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C845F3" w14:textId="77777777" w:rsidR="000F3438" w:rsidRDefault="002D330E">
      <w:pPr>
        <w:pStyle w:val="Title"/>
      </w:pPr>
      <w:r>
        <w:t>Data</w:t>
      </w:r>
      <w:r>
        <w:rPr>
          <w:spacing w:val="-2"/>
        </w:rPr>
        <w:t xml:space="preserve"> </w:t>
      </w:r>
      <w:r>
        <w:t>Entry</w:t>
      </w:r>
      <w:r>
        <w:rPr>
          <w:spacing w:val="-4"/>
        </w:rPr>
        <w:t xml:space="preserve"> </w:t>
      </w:r>
      <w:r>
        <w:t>–</w:t>
      </w:r>
      <w:r>
        <w:rPr>
          <w:spacing w:val="-2"/>
        </w:rPr>
        <w:t xml:space="preserve"> </w:t>
      </w:r>
      <w:r>
        <w:t>Roles</w:t>
      </w:r>
      <w:r>
        <w:rPr>
          <w:spacing w:val="-4"/>
        </w:rPr>
        <w:t xml:space="preserve"> </w:t>
      </w:r>
      <w:r>
        <w:t>and</w:t>
      </w:r>
      <w:r>
        <w:rPr>
          <w:spacing w:val="-2"/>
        </w:rPr>
        <w:t xml:space="preserve"> Responsibilities</w:t>
      </w:r>
    </w:p>
    <w:p w14:paraId="5AC845F4" w14:textId="77777777" w:rsidR="000F3438" w:rsidRDefault="000F3438">
      <w:pPr>
        <w:pStyle w:val="BodyText"/>
        <w:spacing w:before="6"/>
        <w:rPr>
          <w:b/>
          <w:sz w:val="26"/>
        </w:rPr>
      </w:pPr>
    </w:p>
    <w:p w14:paraId="5AC845F5" w14:textId="2E2179AD" w:rsidR="000F3438" w:rsidRDefault="002D330E">
      <w:pPr>
        <w:pStyle w:val="BodyText"/>
        <w:spacing w:before="90" w:line="276" w:lineRule="auto"/>
        <w:ind w:left="119" w:right="162"/>
      </w:pPr>
      <w:r>
        <w:t>The following outlines the role and responsibility of the State Plant Health Director (SPHD), State Plant Regulatory Official (SPRO), Pest Survey Specialist (PSS), and State Survey Coordinator (SSC) in the entering of information and survey results in the Survey Summary Form</w:t>
      </w:r>
      <w:r>
        <w:rPr>
          <w:spacing w:val="-4"/>
        </w:rPr>
        <w:t xml:space="preserve"> </w:t>
      </w:r>
      <w:r>
        <w:t>(SSF)</w:t>
      </w:r>
      <w:r>
        <w:rPr>
          <w:spacing w:val="-3"/>
        </w:rPr>
        <w:t xml:space="preserve"> </w:t>
      </w:r>
      <w:r>
        <w:t>and</w:t>
      </w:r>
      <w:r>
        <w:rPr>
          <w:spacing w:val="-4"/>
        </w:rPr>
        <w:t xml:space="preserve"> </w:t>
      </w:r>
      <w:r>
        <w:t>the</w:t>
      </w:r>
      <w:r>
        <w:rPr>
          <w:spacing w:val="-5"/>
        </w:rPr>
        <w:t xml:space="preserve"> </w:t>
      </w:r>
      <w:r>
        <w:t>National</w:t>
      </w:r>
      <w:r>
        <w:rPr>
          <w:spacing w:val="-4"/>
        </w:rPr>
        <w:t xml:space="preserve"> </w:t>
      </w:r>
      <w:r>
        <w:t>Agricultural</w:t>
      </w:r>
      <w:r>
        <w:rPr>
          <w:spacing w:val="-4"/>
        </w:rPr>
        <w:t xml:space="preserve"> </w:t>
      </w:r>
      <w:r>
        <w:t>Pest</w:t>
      </w:r>
      <w:r>
        <w:rPr>
          <w:spacing w:val="-2"/>
        </w:rPr>
        <w:t xml:space="preserve"> </w:t>
      </w:r>
      <w:r>
        <w:t>Information</w:t>
      </w:r>
      <w:r>
        <w:rPr>
          <w:spacing w:val="-4"/>
        </w:rPr>
        <w:t xml:space="preserve"> </w:t>
      </w:r>
      <w:r>
        <w:t>System</w:t>
      </w:r>
      <w:r>
        <w:rPr>
          <w:spacing w:val="-4"/>
        </w:rPr>
        <w:t xml:space="preserve"> </w:t>
      </w:r>
      <w:r>
        <w:t>(NAPIS),</w:t>
      </w:r>
      <w:r>
        <w:rPr>
          <w:spacing w:val="-4"/>
        </w:rPr>
        <w:t xml:space="preserve"> </w:t>
      </w:r>
      <w:r>
        <w:t>respectively.</w:t>
      </w:r>
      <w:r>
        <w:rPr>
          <w:spacing w:val="40"/>
        </w:rPr>
        <w:t xml:space="preserve"> </w:t>
      </w:r>
      <w:r>
        <w:t>This guidance attempts to add clarity to the responsibility of preparing and entering information across programs, and addresses what needs to be done, who does what, and what goes where.</w:t>
      </w:r>
    </w:p>
    <w:p w14:paraId="5AC845F6" w14:textId="77777777" w:rsidR="000F3438" w:rsidRDefault="000F3438">
      <w:pPr>
        <w:pStyle w:val="BodyText"/>
        <w:rPr>
          <w:sz w:val="26"/>
        </w:rPr>
      </w:pPr>
    </w:p>
    <w:p w14:paraId="5AC845F7" w14:textId="77777777" w:rsidR="000F3438" w:rsidRDefault="002D330E">
      <w:pPr>
        <w:pStyle w:val="BodyText"/>
        <w:tabs>
          <w:tab w:val="left" w:pos="1571"/>
        </w:tabs>
        <w:spacing w:before="166"/>
        <w:ind w:left="227"/>
      </w:pPr>
      <w:r>
        <w:rPr>
          <w:spacing w:val="-2"/>
        </w:rPr>
        <w:t>CAPS:</w:t>
      </w:r>
      <w:r>
        <w:tab/>
        <w:t>Cooperative</w:t>
      </w:r>
      <w:r>
        <w:rPr>
          <w:spacing w:val="-4"/>
        </w:rPr>
        <w:t xml:space="preserve"> </w:t>
      </w:r>
      <w:r>
        <w:t>Agricultural</w:t>
      </w:r>
      <w:r>
        <w:rPr>
          <w:spacing w:val="-2"/>
        </w:rPr>
        <w:t xml:space="preserve"> </w:t>
      </w:r>
      <w:r>
        <w:t>Pest</w:t>
      </w:r>
      <w:r>
        <w:rPr>
          <w:spacing w:val="-2"/>
        </w:rPr>
        <w:t xml:space="preserve"> Survey</w:t>
      </w:r>
    </w:p>
    <w:p w14:paraId="5AC845F8" w14:textId="77777777" w:rsidR="000F3438" w:rsidRDefault="002D330E">
      <w:pPr>
        <w:pStyle w:val="BodyText"/>
        <w:tabs>
          <w:tab w:val="left" w:pos="1571"/>
        </w:tabs>
        <w:spacing w:before="151"/>
        <w:ind w:left="1572" w:right="1284" w:hanging="1344"/>
      </w:pPr>
      <w:r>
        <w:rPr>
          <w:spacing w:val="-4"/>
          <w:position w:val="1"/>
        </w:rPr>
        <w:t>PPQ:</w:t>
      </w:r>
      <w:r>
        <w:rPr>
          <w:position w:val="1"/>
        </w:rPr>
        <w:tab/>
      </w:r>
      <w:r>
        <w:t>USDA,</w:t>
      </w:r>
      <w:r>
        <w:rPr>
          <w:spacing w:val="-4"/>
        </w:rPr>
        <w:t xml:space="preserve"> </w:t>
      </w:r>
      <w:r>
        <w:t>Animal</w:t>
      </w:r>
      <w:r>
        <w:rPr>
          <w:spacing w:val="-5"/>
        </w:rPr>
        <w:t xml:space="preserve"> </w:t>
      </w:r>
      <w:r>
        <w:t>&amp;</w:t>
      </w:r>
      <w:r>
        <w:rPr>
          <w:spacing w:val="-6"/>
        </w:rPr>
        <w:t xml:space="preserve"> </w:t>
      </w:r>
      <w:r>
        <w:t>Plant</w:t>
      </w:r>
      <w:r>
        <w:rPr>
          <w:spacing w:val="-3"/>
        </w:rPr>
        <w:t xml:space="preserve"> </w:t>
      </w:r>
      <w:r>
        <w:t>Health</w:t>
      </w:r>
      <w:r>
        <w:rPr>
          <w:spacing w:val="-3"/>
        </w:rPr>
        <w:t xml:space="preserve"> </w:t>
      </w:r>
      <w:r>
        <w:t>Inspection</w:t>
      </w:r>
      <w:r>
        <w:rPr>
          <w:spacing w:val="-4"/>
        </w:rPr>
        <w:t xml:space="preserve"> </w:t>
      </w:r>
      <w:r>
        <w:t>Service,</w:t>
      </w:r>
      <w:r>
        <w:rPr>
          <w:spacing w:val="-5"/>
        </w:rPr>
        <w:t xml:space="preserve"> </w:t>
      </w:r>
      <w:r>
        <w:t>Plant</w:t>
      </w:r>
      <w:r>
        <w:rPr>
          <w:spacing w:val="-4"/>
        </w:rPr>
        <w:t xml:space="preserve"> </w:t>
      </w:r>
      <w:r>
        <w:t>Protection</w:t>
      </w:r>
      <w:r>
        <w:rPr>
          <w:spacing w:val="-5"/>
        </w:rPr>
        <w:t xml:space="preserve"> </w:t>
      </w:r>
      <w:r>
        <w:t xml:space="preserve">&amp; </w:t>
      </w:r>
      <w:r>
        <w:rPr>
          <w:spacing w:val="-2"/>
        </w:rPr>
        <w:t>Quarantine</w:t>
      </w:r>
    </w:p>
    <w:p w14:paraId="5AC845F9" w14:textId="77777777" w:rsidR="000F3438" w:rsidRDefault="002D330E">
      <w:pPr>
        <w:pStyle w:val="BodyText"/>
        <w:tabs>
          <w:tab w:val="left" w:pos="1571"/>
        </w:tabs>
        <w:spacing w:before="14"/>
        <w:ind w:left="1572" w:right="753" w:hanging="1344"/>
      </w:pPr>
      <w:r>
        <w:rPr>
          <w:position w:val="1"/>
        </w:rPr>
        <w:t>PPA 7721:</w:t>
      </w:r>
      <w:r>
        <w:rPr>
          <w:position w:val="1"/>
        </w:rPr>
        <w:tab/>
      </w:r>
      <w:r>
        <w:t>Plant</w:t>
      </w:r>
      <w:r>
        <w:rPr>
          <w:spacing w:val="-4"/>
        </w:rPr>
        <w:t xml:space="preserve"> </w:t>
      </w:r>
      <w:r>
        <w:t>Protection</w:t>
      </w:r>
      <w:r>
        <w:rPr>
          <w:spacing w:val="-4"/>
        </w:rPr>
        <w:t xml:space="preserve"> </w:t>
      </w:r>
      <w:r>
        <w:t>Act</w:t>
      </w:r>
      <w:r>
        <w:rPr>
          <w:spacing w:val="-4"/>
        </w:rPr>
        <w:t xml:space="preserve"> </w:t>
      </w:r>
      <w:r>
        <w:t>Section</w:t>
      </w:r>
      <w:r>
        <w:rPr>
          <w:spacing w:val="-4"/>
        </w:rPr>
        <w:t xml:space="preserve"> </w:t>
      </w:r>
      <w:r>
        <w:t>7721,</w:t>
      </w:r>
      <w:r>
        <w:rPr>
          <w:spacing w:val="-4"/>
        </w:rPr>
        <w:t xml:space="preserve"> </w:t>
      </w:r>
      <w:r>
        <w:t>Plant</w:t>
      </w:r>
      <w:r>
        <w:rPr>
          <w:spacing w:val="-4"/>
        </w:rPr>
        <w:t xml:space="preserve"> </w:t>
      </w:r>
      <w:r>
        <w:t>Pest</w:t>
      </w:r>
      <w:r>
        <w:rPr>
          <w:spacing w:val="-4"/>
        </w:rPr>
        <w:t xml:space="preserve"> </w:t>
      </w:r>
      <w:r>
        <w:t>and</w:t>
      </w:r>
      <w:r>
        <w:rPr>
          <w:spacing w:val="-4"/>
        </w:rPr>
        <w:t xml:space="preserve"> </w:t>
      </w:r>
      <w:r>
        <w:t>Disease</w:t>
      </w:r>
      <w:r>
        <w:rPr>
          <w:spacing w:val="-5"/>
        </w:rPr>
        <w:t xml:space="preserve"> </w:t>
      </w:r>
      <w:r>
        <w:t>Management</w:t>
      </w:r>
      <w:r>
        <w:rPr>
          <w:spacing w:val="-4"/>
        </w:rPr>
        <w:t xml:space="preserve"> </w:t>
      </w:r>
      <w:r>
        <w:t>and Disaster Prevention Program</w:t>
      </w:r>
    </w:p>
    <w:p w14:paraId="5AC845FA" w14:textId="77777777" w:rsidR="000F3438" w:rsidRDefault="000F3438">
      <w:pPr>
        <w:pStyle w:val="BodyText"/>
        <w:rPr>
          <w:sz w:val="29"/>
        </w:rPr>
      </w:pPr>
    </w:p>
    <w:p w14:paraId="5AC845FB" w14:textId="77777777" w:rsidR="000F3438" w:rsidRDefault="002D330E">
      <w:pPr>
        <w:pStyle w:val="BodyText"/>
        <w:ind w:left="120"/>
      </w:pPr>
      <w:r>
        <w:t>Data:</w:t>
      </w:r>
      <w:r>
        <w:rPr>
          <w:spacing w:val="-2"/>
        </w:rPr>
        <w:t xml:space="preserve"> </w:t>
      </w:r>
      <w:r>
        <w:t>Where</w:t>
      </w:r>
      <w:r>
        <w:rPr>
          <w:spacing w:val="-3"/>
        </w:rPr>
        <w:t xml:space="preserve"> </w:t>
      </w:r>
      <w:r>
        <w:t>Does It</w:t>
      </w:r>
      <w:r>
        <w:rPr>
          <w:spacing w:val="-2"/>
        </w:rPr>
        <w:t xml:space="preserve"> </w:t>
      </w:r>
      <w:r>
        <w:t>Go and</w:t>
      </w:r>
      <w:r>
        <w:rPr>
          <w:spacing w:val="-2"/>
        </w:rPr>
        <w:t xml:space="preserve"> </w:t>
      </w:r>
      <w:r>
        <w:t>Who Is</w:t>
      </w:r>
      <w:r>
        <w:rPr>
          <w:spacing w:val="-1"/>
        </w:rPr>
        <w:t xml:space="preserve"> </w:t>
      </w:r>
      <w:r>
        <w:rPr>
          <w:spacing w:val="-2"/>
        </w:rPr>
        <w:t>Responsible</w:t>
      </w:r>
    </w:p>
    <w:p w14:paraId="5AC845FC" w14:textId="77777777" w:rsidR="000F3438" w:rsidRDefault="000F3438">
      <w:pPr>
        <w:pStyle w:val="BodyText"/>
        <w:spacing w:before="10"/>
        <w:rPr>
          <w:sz w:val="20"/>
        </w:rPr>
      </w:pPr>
    </w:p>
    <w:p w14:paraId="5AC845FD" w14:textId="77777777" w:rsidR="000F3438" w:rsidRDefault="002D330E">
      <w:pPr>
        <w:pStyle w:val="ListParagraph"/>
        <w:numPr>
          <w:ilvl w:val="0"/>
          <w:numId w:val="1"/>
        </w:numPr>
        <w:tabs>
          <w:tab w:val="left" w:pos="360"/>
        </w:tabs>
        <w:jc w:val="both"/>
        <w:rPr>
          <w:i/>
          <w:sz w:val="24"/>
        </w:rPr>
      </w:pPr>
      <w:r>
        <w:rPr>
          <w:i/>
          <w:sz w:val="24"/>
        </w:rPr>
        <w:t>CAPS</w:t>
      </w:r>
      <w:r>
        <w:rPr>
          <w:i/>
          <w:spacing w:val="-2"/>
          <w:sz w:val="24"/>
        </w:rPr>
        <w:t xml:space="preserve"> </w:t>
      </w:r>
      <w:r>
        <w:rPr>
          <w:i/>
          <w:spacing w:val="-4"/>
          <w:sz w:val="24"/>
        </w:rPr>
        <w:t>Data</w:t>
      </w:r>
    </w:p>
    <w:p w14:paraId="5AC845FE" w14:textId="77777777" w:rsidR="000F3438" w:rsidRDefault="002D330E">
      <w:pPr>
        <w:pStyle w:val="BodyText"/>
        <w:spacing w:before="41" w:line="276" w:lineRule="auto"/>
        <w:ind w:left="119" w:right="162"/>
      </w:pPr>
      <w:r>
        <w:t>The data is collected by the SSC and/or other State survey staff under a Pest Detection cooperative</w:t>
      </w:r>
      <w:r>
        <w:rPr>
          <w:spacing w:val="-1"/>
        </w:rPr>
        <w:t xml:space="preserve"> </w:t>
      </w:r>
      <w:r>
        <w:t>agreement</w:t>
      </w:r>
      <w:r>
        <w:rPr>
          <w:spacing w:val="-2"/>
        </w:rPr>
        <w:t xml:space="preserve"> </w:t>
      </w:r>
      <w:r>
        <w:t>between</w:t>
      </w:r>
      <w:r>
        <w:rPr>
          <w:spacing w:val="-2"/>
        </w:rPr>
        <w:t xml:space="preserve"> </w:t>
      </w:r>
      <w:r>
        <w:t>the</w:t>
      </w:r>
      <w:r>
        <w:rPr>
          <w:spacing w:val="-3"/>
        </w:rPr>
        <w:t xml:space="preserve"> </w:t>
      </w:r>
      <w:r>
        <w:t>State</w:t>
      </w:r>
      <w:r>
        <w:rPr>
          <w:spacing w:val="-1"/>
        </w:rPr>
        <w:t xml:space="preserve"> </w:t>
      </w:r>
      <w:r>
        <w:t>and</w:t>
      </w:r>
      <w:r>
        <w:rPr>
          <w:spacing w:val="-2"/>
        </w:rPr>
        <w:t xml:space="preserve"> </w:t>
      </w:r>
      <w:r>
        <w:t>PPQ.</w:t>
      </w:r>
      <w:r>
        <w:rPr>
          <w:spacing w:val="40"/>
        </w:rPr>
        <w:t xml:space="preserve"> </w:t>
      </w:r>
      <w:r>
        <w:t>It</w:t>
      </w:r>
      <w:r>
        <w:rPr>
          <w:spacing w:val="-2"/>
        </w:rPr>
        <w:t xml:space="preserve"> </w:t>
      </w:r>
      <w:r>
        <w:t>is</w:t>
      </w:r>
      <w:r>
        <w:rPr>
          <w:spacing w:val="-2"/>
        </w:rPr>
        <w:t xml:space="preserve"> </w:t>
      </w:r>
      <w:r>
        <w:t>the</w:t>
      </w:r>
      <w:r>
        <w:rPr>
          <w:spacing w:val="-3"/>
        </w:rPr>
        <w:t xml:space="preserve"> </w:t>
      </w:r>
      <w:r>
        <w:t>SSC’s</w:t>
      </w:r>
      <w:r>
        <w:rPr>
          <w:spacing w:val="-2"/>
        </w:rPr>
        <w:t xml:space="preserve"> </w:t>
      </w:r>
      <w:r>
        <w:t>responsibility</w:t>
      </w:r>
      <w:r>
        <w:rPr>
          <w:spacing w:val="-10"/>
        </w:rPr>
        <w:t xml:space="preserve"> </w:t>
      </w:r>
      <w:r>
        <w:t>to</w:t>
      </w:r>
      <w:r>
        <w:rPr>
          <w:spacing w:val="-3"/>
        </w:rPr>
        <w:t xml:space="preserve"> </w:t>
      </w:r>
      <w:r>
        <w:t>enter</w:t>
      </w:r>
      <w:r>
        <w:rPr>
          <w:spacing w:val="-3"/>
        </w:rPr>
        <w:t xml:space="preserve"> </w:t>
      </w:r>
      <w:r>
        <w:t>survey information into the SSF, and prepare and upload survey results into NAPIS.</w:t>
      </w:r>
    </w:p>
    <w:p w14:paraId="5AC845FF" w14:textId="77777777" w:rsidR="000F3438" w:rsidRDefault="000F3438">
      <w:pPr>
        <w:pStyle w:val="BodyText"/>
        <w:spacing w:before="7"/>
        <w:rPr>
          <w:sz w:val="27"/>
        </w:rPr>
      </w:pPr>
    </w:p>
    <w:p w14:paraId="5AC84600" w14:textId="77777777" w:rsidR="000F3438" w:rsidRDefault="002D330E">
      <w:pPr>
        <w:pStyle w:val="ListParagraph"/>
        <w:numPr>
          <w:ilvl w:val="0"/>
          <w:numId w:val="1"/>
        </w:numPr>
        <w:tabs>
          <w:tab w:val="left" w:pos="360"/>
        </w:tabs>
        <w:ind w:hanging="241"/>
        <w:jc w:val="both"/>
        <w:rPr>
          <w:i/>
          <w:sz w:val="24"/>
        </w:rPr>
      </w:pPr>
      <w:r>
        <w:rPr>
          <w:i/>
          <w:sz w:val="24"/>
        </w:rPr>
        <w:t>PPQ</w:t>
      </w:r>
      <w:r>
        <w:rPr>
          <w:i/>
          <w:spacing w:val="-5"/>
          <w:sz w:val="24"/>
        </w:rPr>
        <w:t xml:space="preserve"> </w:t>
      </w:r>
      <w:r>
        <w:rPr>
          <w:i/>
          <w:sz w:val="24"/>
        </w:rPr>
        <w:t>Pest</w:t>
      </w:r>
      <w:r>
        <w:rPr>
          <w:i/>
          <w:spacing w:val="-2"/>
          <w:sz w:val="24"/>
        </w:rPr>
        <w:t xml:space="preserve"> </w:t>
      </w:r>
      <w:r>
        <w:rPr>
          <w:i/>
          <w:sz w:val="24"/>
        </w:rPr>
        <w:t>Detection</w:t>
      </w:r>
      <w:r>
        <w:rPr>
          <w:i/>
          <w:spacing w:val="-2"/>
          <w:sz w:val="24"/>
        </w:rPr>
        <w:t xml:space="preserve"> </w:t>
      </w:r>
      <w:r>
        <w:rPr>
          <w:i/>
          <w:spacing w:val="-4"/>
          <w:sz w:val="24"/>
        </w:rPr>
        <w:t>Data</w:t>
      </w:r>
    </w:p>
    <w:p w14:paraId="5AC84601" w14:textId="77777777" w:rsidR="000F3438" w:rsidRDefault="002D330E">
      <w:pPr>
        <w:pStyle w:val="BodyText"/>
        <w:spacing w:before="44" w:line="276" w:lineRule="auto"/>
        <w:ind w:left="119" w:right="377"/>
        <w:jc w:val="both"/>
      </w:pPr>
      <w:r>
        <w:t>The data is collected by</w:t>
      </w:r>
      <w:r>
        <w:rPr>
          <w:spacing w:val="-4"/>
        </w:rPr>
        <w:t xml:space="preserve"> </w:t>
      </w:r>
      <w:r>
        <w:t>the PSS or other PPQ staff with hours charged to Pest Detection.</w:t>
      </w:r>
      <w:r>
        <w:rPr>
          <w:spacing w:val="40"/>
        </w:rPr>
        <w:t xml:space="preserve"> </w:t>
      </w:r>
      <w:r>
        <w:t>It is the</w:t>
      </w:r>
      <w:r>
        <w:rPr>
          <w:spacing w:val="-3"/>
        </w:rPr>
        <w:t xml:space="preserve"> </w:t>
      </w:r>
      <w:r>
        <w:t>PSS’s</w:t>
      </w:r>
      <w:r>
        <w:rPr>
          <w:spacing w:val="-2"/>
        </w:rPr>
        <w:t xml:space="preserve"> </w:t>
      </w:r>
      <w:r>
        <w:t>responsibility</w:t>
      </w:r>
      <w:r>
        <w:rPr>
          <w:spacing w:val="-9"/>
        </w:rPr>
        <w:t xml:space="preserve"> </w:t>
      </w:r>
      <w:r>
        <w:t>to</w:t>
      </w:r>
      <w:r>
        <w:rPr>
          <w:spacing w:val="-2"/>
        </w:rPr>
        <w:t xml:space="preserve"> </w:t>
      </w:r>
      <w:r>
        <w:t>enter</w:t>
      </w:r>
      <w:r>
        <w:rPr>
          <w:spacing w:val="-3"/>
        </w:rPr>
        <w:t xml:space="preserve"> </w:t>
      </w:r>
      <w:r>
        <w:t>survey</w:t>
      </w:r>
      <w:r>
        <w:rPr>
          <w:spacing w:val="-7"/>
        </w:rPr>
        <w:t xml:space="preserve"> </w:t>
      </w:r>
      <w:r>
        <w:t>information</w:t>
      </w:r>
      <w:r>
        <w:rPr>
          <w:spacing w:val="-2"/>
        </w:rPr>
        <w:t xml:space="preserve"> </w:t>
      </w:r>
      <w:r>
        <w:t>into</w:t>
      </w:r>
      <w:r>
        <w:rPr>
          <w:spacing w:val="-2"/>
        </w:rPr>
        <w:t xml:space="preserve"> </w:t>
      </w:r>
      <w:r>
        <w:t>the</w:t>
      </w:r>
      <w:r>
        <w:rPr>
          <w:spacing w:val="-3"/>
        </w:rPr>
        <w:t xml:space="preserve"> </w:t>
      </w:r>
      <w:r>
        <w:t>SSF,</w:t>
      </w:r>
      <w:r>
        <w:rPr>
          <w:spacing w:val="-2"/>
        </w:rPr>
        <w:t xml:space="preserve"> </w:t>
      </w:r>
      <w:r>
        <w:t>and</w:t>
      </w:r>
      <w:r>
        <w:rPr>
          <w:spacing w:val="-2"/>
        </w:rPr>
        <w:t xml:space="preserve"> </w:t>
      </w:r>
      <w:r>
        <w:t>prepare</w:t>
      </w:r>
      <w:r>
        <w:rPr>
          <w:spacing w:val="-3"/>
        </w:rPr>
        <w:t xml:space="preserve"> </w:t>
      </w:r>
      <w:r>
        <w:t>survey</w:t>
      </w:r>
      <w:r>
        <w:rPr>
          <w:spacing w:val="-5"/>
        </w:rPr>
        <w:t xml:space="preserve"> </w:t>
      </w:r>
      <w:r>
        <w:t>results</w:t>
      </w:r>
      <w:r>
        <w:rPr>
          <w:spacing w:val="-2"/>
        </w:rPr>
        <w:t xml:space="preserve"> </w:t>
      </w:r>
      <w:r>
        <w:t>in the correct format and share with or send to the SSC for upload into NAPIS.</w:t>
      </w:r>
    </w:p>
    <w:p w14:paraId="5AC84602" w14:textId="77777777" w:rsidR="000F3438" w:rsidRDefault="000F3438">
      <w:pPr>
        <w:pStyle w:val="BodyText"/>
        <w:spacing w:before="6"/>
        <w:rPr>
          <w:sz w:val="27"/>
        </w:rPr>
      </w:pPr>
    </w:p>
    <w:p w14:paraId="5AC84603" w14:textId="77777777" w:rsidR="000F3438" w:rsidRDefault="002D330E">
      <w:pPr>
        <w:pStyle w:val="ListParagraph"/>
        <w:numPr>
          <w:ilvl w:val="0"/>
          <w:numId w:val="1"/>
        </w:numPr>
        <w:tabs>
          <w:tab w:val="left" w:pos="360"/>
        </w:tabs>
        <w:spacing w:before="1"/>
        <w:ind w:hanging="241"/>
        <w:rPr>
          <w:i/>
          <w:sz w:val="24"/>
        </w:rPr>
      </w:pPr>
      <w:r>
        <w:rPr>
          <w:i/>
          <w:sz w:val="24"/>
        </w:rPr>
        <w:t>PPA</w:t>
      </w:r>
      <w:r>
        <w:rPr>
          <w:i/>
          <w:spacing w:val="-5"/>
          <w:sz w:val="24"/>
        </w:rPr>
        <w:t xml:space="preserve"> </w:t>
      </w:r>
      <w:r>
        <w:rPr>
          <w:i/>
          <w:sz w:val="24"/>
        </w:rPr>
        <w:t>7721</w:t>
      </w:r>
      <w:r>
        <w:rPr>
          <w:i/>
          <w:spacing w:val="-1"/>
          <w:sz w:val="24"/>
        </w:rPr>
        <w:t xml:space="preserve"> </w:t>
      </w:r>
      <w:r>
        <w:rPr>
          <w:i/>
          <w:sz w:val="24"/>
        </w:rPr>
        <w:t>Goal</w:t>
      </w:r>
      <w:r>
        <w:rPr>
          <w:i/>
          <w:spacing w:val="-2"/>
          <w:sz w:val="24"/>
        </w:rPr>
        <w:t xml:space="preserve"> </w:t>
      </w:r>
      <w:r>
        <w:rPr>
          <w:i/>
          <w:sz w:val="24"/>
        </w:rPr>
        <w:t>1</w:t>
      </w:r>
      <w:r>
        <w:rPr>
          <w:i/>
          <w:spacing w:val="-1"/>
          <w:sz w:val="24"/>
        </w:rPr>
        <w:t xml:space="preserve"> </w:t>
      </w:r>
      <w:r>
        <w:rPr>
          <w:i/>
          <w:sz w:val="24"/>
        </w:rPr>
        <w:t>Survey</w:t>
      </w:r>
      <w:r>
        <w:rPr>
          <w:i/>
          <w:spacing w:val="-1"/>
          <w:sz w:val="24"/>
        </w:rPr>
        <w:t xml:space="preserve"> </w:t>
      </w:r>
      <w:r>
        <w:rPr>
          <w:i/>
          <w:sz w:val="24"/>
        </w:rPr>
        <w:t>(Farm</w:t>
      </w:r>
      <w:r>
        <w:rPr>
          <w:i/>
          <w:spacing w:val="-2"/>
          <w:sz w:val="24"/>
        </w:rPr>
        <w:t xml:space="preserve"> </w:t>
      </w:r>
      <w:r>
        <w:rPr>
          <w:i/>
          <w:sz w:val="24"/>
        </w:rPr>
        <w:t>Bill)*;</w:t>
      </w:r>
      <w:r>
        <w:rPr>
          <w:i/>
          <w:spacing w:val="-3"/>
          <w:sz w:val="24"/>
        </w:rPr>
        <w:t xml:space="preserve"> </w:t>
      </w:r>
      <w:r>
        <w:rPr>
          <w:i/>
          <w:sz w:val="24"/>
        </w:rPr>
        <w:t>Traditional</w:t>
      </w:r>
      <w:r>
        <w:rPr>
          <w:i/>
          <w:spacing w:val="-1"/>
          <w:sz w:val="24"/>
        </w:rPr>
        <w:t xml:space="preserve"> </w:t>
      </w:r>
      <w:r>
        <w:rPr>
          <w:i/>
          <w:sz w:val="24"/>
        </w:rPr>
        <w:t>CAPS</w:t>
      </w:r>
      <w:r>
        <w:rPr>
          <w:i/>
          <w:spacing w:val="-1"/>
          <w:sz w:val="24"/>
        </w:rPr>
        <w:t xml:space="preserve"> </w:t>
      </w:r>
      <w:r>
        <w:rPr>
          <w:i/>
          <w:spacing w:val="-2"/>
          <w:sz w:val="24"/>
        </w:rPr>
        <w:t>Cooperator</w:t>
      </w:r>
    </w:p>
    <w:p w14:paraId="5AC84604" w14:textId="77777777" w:rsidR="000F3438" w:rsidRDefault="002D330E">
      <w:pPr>
        <w:pStyle w:val="BodyText"/>
        <w:spacing w:before="40" w:line="276" w:lineRule="auto"/>
        <w:ind w:left="119"/>
      </w:pPr>
      <w:r>
        <w:t>The data is collected by the SSC and/or other State survey staff under a PPA 7721 (Farm Bill) cooperative</w:t>
      </w:r>
      <w:r>
        <w:rPr>
          <w:spacing w:val="-1"/>
        </w:rPr>
        <w:t xml:space="preserve"> </w:t>
      </w:r>
      <w:r>
        <w:t>agreement</w:t>
      </w:r>
      <w:r>
        <w:rPr>
          <w:spacing w:val="-2"/>
        </w:rPr>
        <w:t xml:space="preserve"> </w:t>
      </w:r>
      <w:r>
        <w:t>between</w:t>
      </w:r>
      <w:r>
        <w:rPr>
          <w:spacing w:val="-2"/>
        </w:rPr>
        <w:t xml:space="preserve"> </w:t>
      </w:r>
      <w:r>
        <w:t>the</w:t>
      </w:r>
      <w:r>
        <w:rPr>
          <w:spacing w:val="-3"/>
        </w:rPr>
        <w:t xml:space="preserve"> </w:t>
      </w:r>
      <w:r>
        <w:t>State</w:t>
      </w:r>
      <w:r>
        <w:rPr>
          <w:spacing w:val="-1"/>
        </w:rPr>
        <w:t xml:space="preserve"> </w:t>
      </w:r>
      <w:r>
        <w:t>and</w:t>
      </w:r>
      <w:r>
        <w:rPr>
          <w:spacing w:val="-2"/>
        </w:rPr>
        <w:t xml:space="preserve"> </w:t>
      </w:r>
      <w:r>
        <w:t>PPQ.</w:t>
      </w:r>
      <w:r>
        <w:rPr>
          <w:spacing w:val="40"/>
        </w:rPr>
        <w:t xml:space="preserve"> </w:t>
      </w:r>
      <w:r>
        <w:t>It</w:t>
      </w:r>
      <w:r>
        <w:rPr>
          <w:spacing w:val="-2"/>
        </w:rPr>
        <w:t xml:space="preserve"> </w:t>
      </w:r>
      <w:r>
        <w:t>is</w:t>
      </w:r>
      <w:r>
        <w:rPr>
          <w:spacing w:val="-2"/>
        </w:rPr>
        <w:t xml:space="preserve"> </w:t>
      </w:r>
      <w:r>
        <w:t>the</w:t>
      </w:r>
      <w:r>
        <w:rPr>
          <w:spacing w:val="-3"/>
        </w:rPr>
        <w:t xml:space="preserve"> </w:t>
      </w:r>
      <w:r>
        <w:t>SSC’s</w:t>
      </w:r>
      <w:r>
        <w:rPr>
          <w:spacing w:val="-2"/>
        </w:rPr>
        <w:t xml:space="preserve"> </w:t>
      </w:r>
      <w:r>
        <w:t>responsibility</w:t>
      </w:r>
      <w:r>
        <w:rPr>
          <w:spacing w:val="-10"/>
        </w:rPr>
        <w:t xml:space="preserve"> </w:t>
      </w:r>
      <w:r>
        <w:t>to</w:t>
      </w:r>
      <w:r>
        <w:rPr>
          <w:spacing w:val="-2"/>
        </w:rPr>
        <w:t xml:space="preserve"> </w:t>
      </w:r>
      <w:r>
        <w:t>enter</w:t>
      </w:r>
      <w:r>
        <w:rPr>
          <w:spacing w:val="-3"/>
        </w:rPr>
        <w:t xml:space="preserve"> </w:t>
      </w:r>
      <w:r>
        <w:t>survey information into the SSF, and prepare and upload survey results into NAPIS.</w:t>
      </w:r>
    </w:p>
    <w:p w14:paraId="5AC84605" w14:textId="77777777" w:rsidR="000F3438" w:rsidRDefault="000F3438">
      <w:pPr>
        <w:pStyle w:val="BodyText"/>
        <w:spacing w:before="7"/>
        <w:rPr>
          <w:sz w:val="27"/>
        </w:rPr>
      </w:pPr>
    </w:p>
    <w:p w14:paraId="5AC84606" w14:textId="77777777" w:rsidR="000F3438" w:rsidRDefault="002D330E">
      <w:pPr>
        <w:ind w:left="120"/>
        <w:rPr>
          <w:i/>
          <w:sz w:val="24"/>
        </w:rPr>
      </w:pPr>
      <w:r>
        <w:rPr>
          <w:i/>
          <w:sz w:val="24"/>
        </w:rPr>
        <w:t>*</w:t>
      </w:r>
      <w:r>
        <w:rPr>
          <w:i/>
          <w:sz w:val="24"/>
          <w:u w:val="single"/>
        </w:rPr>
        <w:t>For</w:t>
      </w:r>
      <w:r>
        <w:rPr>
          <w:i/>
          <w:spacing w:val="-2"/>
          <w:sz w:val="24"/>
          <w:u w:val="single"/>
        </w:rPr>
        <w:t xml:space="preserve"> </w:t>
      </w:r>
      <w:r>
        <w:rPr>
          <w:i/>
          <w:sz w:val="24"/>
          <w:u w:val="single"/>
        </w:rPr>
        <w:t>National</w:t>
      </w:r>
      <w:r>
        <w:rPr>
          <w:i/>
          <w:spacing w:val="-1"/>
          <w:sz w:val="24"/>
          <w:u w:val="single"/>
        </w:rPr>
        <w:t xml:space="preserve"> </w:t>
      </w:r>
      <w:r>
        <w:rPr>
          <w:i/>
          <w:sz w:val="24"/>
          <w:u w:val="single"/>
        </w:rPr>
        <w:t>Priority</w:t>
      </w:r>
      <w:r>
        <w:rPr>
          <w:i/>
          <w:spacing w:val="-2"/>
          <w:sz w:val="24"/>
          <w:u w:val="single"/>
        </w:rPr>
        <w:t xml:space="preserve"> </w:t>
      </w:r>
      <w:r>
        <w:rPr>
          <w:i/>
          <w:sz w:val="24"/>
          <w:u w:val="single"/>
        </w:rPr>
        <w:t>Surveys</w:t>
      </w:r>
      <w:r>
        <w:rPr>
          <w:i/>
          <w:sz w:val="24"/>
        </w:rPr>
        <w:t>,</w:t>
      </w:r>
      <w:r>
        <w:rPr>
          <w:i/>
          <w:spacing w:val="-1"/>
          <w:sz w:val="24"/>
        </w:rPr>
        <w:t xml:space="preserve"> </w:t>
      </w:r>
      <w:r>
        <w:rPr>
          <w:i/>
          <w:sz w:val="24"/>
        </w:rPr>
        <w:t>as</w:t>
      </w:r>
      <w:r>
        <w:rPr>
          <w:i/>
          <w:spacing w:val="-1"/>
          <w:sz w:val="24"/>
        </w:rPr>
        <w:t xml:space="preserve"> </w:t>
      </w:r>
      <w:r>
        <w:rPr>
          <w:i/>
          <w:sz w:val="24"/>
        </w:rPr>
        <w:t>denoted</w:t>
      </w:r>
      <w:r>
        <w:rPr>
          <w:i/>
          <w:spacing w:val="-1"/>
          <w:sz w:val="24"/>
        </w:rPr>
        <w:t xml:space="preserve"> </w:t>
      </w:r>
      <w:r>
        <w:rPr>
          <w:i/>
          <w:sz w:val="24"/>
        </w:rPr>
        <w:t>in</w:t>
      </w:r>
      <w:r>
        <w:rPr>
          <w:i/>
          <w:spacing w:val="-1"/>
          <w:sz w:val="24"/>
        </w:rPr>
        <w:t xml:space="preserve"> </w:t>
      </w:r>
      <w:r>
        <w:rPr>
          <w:i/>
          <w:sz w:val="24"/>
        </w:rPr>
        <w:t>the</w:t>
      </w:r>
      <w:r>
        <w:rPr>
          <w:i/>
          <w:spacing w:val="-2"/>
          <w:sz w:val="24"/>
        </w:rPr>
        <w:t xml:space="preserve"> </w:t>
      </w:r>
      <w:r>
        <w:rPr>
          <w:i/>
          <w:sz w:val="24"/>
        </w:rPr>
        <w:t>PPA</w:t>
      </w:r>
      <w:r>
        <w:rPr>
          <w:i/>
          <w:spacing w:val="-2"/>
          <w:sz w:val="24"/>
        </w:rPr>
        <w:t xml:space="preserve"> </w:t>
      </w:r>
      <w:r>
        <w:rPr>
          <w:i/>
          <w:sz w:val="24"/>
        </w:rPr>
        <w:t>7721</w:t>
      </w:r>
      <w:r>
        <w:rPr>
          <w:i/>
          <w:spacing w:val="-1"/>
          <w:sz w:val="24"/>
        </w:rPr>
        <w:t xml:space="preserve"> </w:t>
      </w:r>
      <w:r>
        <w:rPr>
          <w:i/>
          <w:sz w:val="24"/>
        </w:rPr>
        <w:t>Implementation</w:t>
      </w:r>
      <w:r>
        <w:rPr>
          <w:i/>
          <w:spacing w:val="-1"/>
          <w:sz w:val="24"/>
        </w:rPr>
        <w:t xml:space="preserve"> </w:t>
      </w:r>
      <w:r>
        <w:rPr>
          <w:i/>
          <w:spacing w:val="-2"/>
          <w:sz w:val="24"/>
        </w:rPr>
        <w:t>Plan.</w:t>
      </w:r>
    </w:p>
    <w:p w14:paraId="5AC84607" w14:textId="77777777" w:rsidR="000F3438" w:rsidRDefault="000F3438">
      <w:pPr>
        <w:pStyle w:val="BodyText"/>
        <w:spacing w:before="3"/>
        <w:rPr>
          <w:i/>
          <w:sz w:val="23"/>
        </w:rPr>
      </w:pPr>
    </w:p>
    <w:p w14:paraId="5AC84608" w14:textId="77777777" w:rsidR="000F3438" w:rsidRDefault="002D330E">
      <w:pPr>
        <w:pStyle w:val="ListParagraph"/>
        <w:numPr>
          <w:ilvl w:val="0"/>
          <w:numId w:val="1"/>
        </w:numPr>
        <w:tabs>
          <w:tab w:val="left" w:pos="360"/>
        </w:tabs>
        <w:spacing w:before="90" w:line="276" w:lineRule="auto"/>
        <w:ind w:left="120" w:right="902" w:firstLine="0"/>
        <w:rPr>
          <w:sz w:val="24"/>
        </w:rPr>
      </w:pPr>
      <w:r>
        <w:rPr>
          <w:i/>
          <w:sz w:val="24"/>
        </w:rPr>
        <w:t xml:space="preserve">PPA Goal 1 Survey (Farm Bill)*; Non-Traditional Cooperator (see process below) </w:t>
      </w:r>
      <w:r>
        <w:rPr>
          <w:sz w:val="24"/>
        </w:rPr>
        <w:t>The data is collected by individuals, organizations, or institutions, other than those that traditionally</w:t>
      </w:r>
      <w:r>
        <w:rPr>
          <w:spacing w:val="-8"/>
          <w:sz w:val="24"/>
        </w:rPr>
        <w:t xml:space="preserve"> </w:t>
      </w:r>
      <w:r>
        <w:rPr>
          <w:sz w:val="24"/>
        </w:rPr>
        <w:t>participate</w:t>
      </w:r>
      <w:r>
        <w:rPr>
          <w:spacing w:val="-4"/>
          <w:sz w:val="24"/>
        </w:rPr>
        <w:t xml:space="preserve"> </w:t>
      </w:r>
      <w:r>
        <w:rPr>
          <w:sz w:val="24"/>
        </w:rPr>
        <w:t>in</w:t>
      </w:r>
      <w:r>
        <w:rPr>
          <w:spacing w:val="-3"/>
          <w:sz w:val="24"/>
        </w:rPr>
        <w:t xml:space="preserve"> </w:t>
      </w:r>
      <w:r>
        <w:rPr>
          <w:sz w:val="24"/>
        </w:rPr>
        <w:t>the</w:t>
      </w:r>
      <w:r>
        <w:rPr>
          <w:spacing w:val="-4"/>
          <w:sz w:val="24"/>
        </w:rPr>
        <w:t xml:space="preserve"> </w:t>
      </w:r>
      <w:r>
        <w:rPr>
          <w:sz w:val="24"/>
        </w:rPr>
        <w:t>CAPS</w:t>
      </w:r>
      <w:r>
        <w:rPr>
          <w:spacing w:val="-3"/>
          <w:sz w:val="24"/>
        </w:rPr>
        <w:t xml:space="preserve"> </w:t>
      </w:r>
      <w:r>
        <w:rPr>
          <w:sz w:val="24"/>
        </w:rPr>
        <w:t>program,</w:t>
      </w:r>
      <w:r>
        <w:rPr>
          <w:spacing w:val="-3"/>
          <w:sz w:val="24"/>
        </w:rPr>
        <w:t xml:space="preserve"> </w:t>
      </w:r>
      <w:r>
        <w:rPr>
          <w:sz w:val="24"/>
        </w:rPr>
        <w:t>under</w:t>
      </w:r>
      <w:r>
        <w:rPr>
          <w:spacing w:val="-4"/>
          <w:sz w:val="24"/>
        </w:rPr>
        <w:t xml:space="preserve"> </w:t>
      </w:r>
      <w:r>
        <w:rPr>
          <w:sz w:val="24"/>
        </w:rPr>
        <w:t>a</w:t>
      </w:r>
      <w:r>
        <w:rPr>
          <w:spacing w:val="-4"/>
          <w:sz w:val="24"/>
        </w:rPr>
        <w:t xml:space="preserve"> </w:t>
      </w:r>
      <w:r>
        <w:rPr>
          <w:sz w:val="24"/>
        </w:rPr>
        <w:t>PPA</w:t>
      </w:r>
      <w:r>
        <w:rPr>
          <w:spacing w:val="-4"/>
          <w:sz w:val="24"/>
        </w:rPr>
        <w:t xml:space="preserve"> </w:t>
      </w:r>
      <w:r>
        <w:rPr>
          <w:sz w:val="24"/>
        </w:rPr>
        <w:t>7721</w:t>
      </w:r>
      <w:r>
        <w:rPr>
          <w:spacing w:val="-3"/>
          <w:sz w:val="24"/>
        </w:rPr>
        <w:t xml:space="preserve"> </w:t>
      </w:r>
      <w:r>
        <w:rPr>
          <w:sz w:val="24"/>
        </w:rPr>
        <w:t>(Farm</w:t>
      </w:r>
      <w:r>
        <w:rPr>
          <w:spacing w:val="-1"/>
          <w:sz w:val="24"/>
        </w:rPr>
        <w:t xml:space="preserve"> </w:t>
      </w:r>
      <w:r>
        <w:rPr>
          <w:sz w:val="24"/>
        </w:rPr>
        <w:t>Bill)</w:t>
      </w:r>
      <w:r>
        <w:rPr>
          <w:spacing w:val="-4"/>
          <w:sz w:val="24"/>
        </w:rPr>
        <w:t xml:space="preserve"> </w:t>
      </w:r>
      <w:r>
        <w:rPr>
          <w:sz w:val="24"/>
        </w:rPr>
        <w:t>cooperative</w:t>
      </w:r>
    </w:p>
    <w:p w14:paraId="5AC84609" w14:textId="77777777" w:rsidR="000F3438" w:rsidRDefault="002D330E">
      <w:pPr>
        <w:pStyle w:val="BodyText"/>
        <w:spacing w:before="1" w:line="276" w:lineRule="auto"/>
        <w:ind w:left="120"/>
      </w:pPr>
      <w:r>
        <w:t>agreement between the individual, organization, or institution and PPQ.</w:t>
      </w:r>
      <w:r>
        <w:rPr>
          <w:spacing w:val="40"/>
        </w:rPr>
        <w:t xml:space="preserve"> </w:t>
      </w:r>
      <w:r>
        <w:t>The cooperator will prepare</w:t>
      </w:r>
      <w:r>
        <w:rPr>
          <w:spacing w:val="-3"/>
        </w:rPr>
        <w:t xml:space="preserve"> </w:t>
      </w:r>
      <w:r>
        <w:t>survey</w:t>
      </w:r>
      <w:r>
        <w:rPr>
          <w:spacing w:val="-7"/>
        </w:rPr>
        <w:t xml:space="preserve"> </w:t>
      </w:r>
      <w:r>
        <w:t>information</w:t>
      </w:r>
      <w:r>
        <w:rPr>
          <w:spacing w:val="-2"/>
        </w:rPr>
        <w:t xml:space="preserve"> </w:t>
      </w:r>
      <w:r>
        <w:t>and</w:t>
      </w:r>
      <w:r>
        <w:rPr>
          <w:spacing w:val="-2"/>
        </w:rPr>
        <w:t xml:space="preserve"> </w:t>
      </w:r>
      <w:r>
        <w:t>survey</w:t>
      </w:r>
      <w:r>
        <w:rPr>
          <w:spacing w:val="-7"/>
        </w:rPr>
        <w:t xml:space="preserve"> </w:t>
      </w:r>
      <w:r>
        <w:t>results</w:t>
      </w:r>
      <w:r>
        <w:rPr>
          <w:spacing w:val="-2"/>
        </w:rPr>
        <w:t xml:space="preserve"> </w:t>
      </w:r>
      <w:r>
        <w:t>in</w:t>
      </w:r>
      <w:r>
        <w:rPr>
          <w:spacing w:val="-2"/>
        </w:rPr>
        <w:t xml:space="preserve"> </w:t>
      </w:r>
      <w:r>
        <w:t>the</w:t>
      </w:r>
      <w:r>
        <w:rPr>
          <w:spacing w:val="-3"/>
        </w:rPr>
        <w:t xml:space="preserve"> </w:t>
      </w:r>
      <w:r>
        <w:t>correct</w:t>
      </w:r>
      <w:r>
        <w:rPr>
          <w:spacing w:val="-2"/>
        </w:rPr>
        <w:t xml:space="preserve"> </w:t>
      </w:r>
      <w:r>
        <w:t>format,</w:t>
      </w:r>
      <w:r>
        <w:rPr>
          <w:spacing w:val="-2"/>
        </w:rPr>
        <w:t xml:space="preserve"> </w:t>
      </w:r>
      <w:r>
        <w:t>and</w:t>
      </w:r>
      <w:r>
        <w:rPr>
          <w:spacing w:val="-2"/>
        </w:rPr>
        <w:t xml:space="preserve"> </w:t>
      </w:r>
      <w:r>
        <w:t>share</w:t>
      </w:r>
      <w:r>
        <w:rPr>
          <w:spacing w:val="-3"/>
        </w:rPr>
        <w:t xml:space="preserve"> </w:t>
      </w:r>
      <w:r>
        <w:t>with</w:t>
      </w:r>
      <w:r>
        <w:rPr>
          <w:spacing w:val="-2"/>
        </w:rPr>
        <w:t xml:space="preserve"> </w:t>
      </w:r>
      <w:r>
        <w:t>or</w:t>
      </w:r>
      <w:r>
        <w:rPr>
          <w:spacing w:val="-3"/>
        </w:rPr>
        <w:t xml:space="preserve"> </w:t>
      </w:r>
      <w:r>
        <w:t>send</w:t>
      </w:r>
      <w:r>
        <w:rPr>
          <w:spacing w:val="-2"/>
        </w:rPr>
        <w:t xml:space="preserve"> </w:t>
      </w:r>
      <w:r>
        <w:t>to</w:t>
      </w:r>
      <w:r>
        <w:rPr>
          <w:spacing w:val="-2"/>
        </w:rPr>
        <w:t xml:space="preserve"> </w:t>
      </w:r>
      <w:r>
        <w:t>the</w:t>
      </w:r>
    </w:p>
    <w:p w14:paraId="5AC8460A" w14:textId="77777777" w:rsidR="000F3438" w:rsidRDefault="000F3438">
      <w:pPr>
        <w:pStyle w:val="BodyText"/>
        <w:rPr>
          <w:sz w:val="20"/>
        </w:rPr>
      </w:pPr>
    </w:p>
    <w:p w14:paraId="5AC8460B" w14:textId="77777777" w:rsidR="000F3438" w:rsidRDefault="000F3438">
      <w:pPr>
        <w:pStyle w:val="BodyText"/>
        <w:rPr>
          <w:sz w:val="20"/>
        </w:rPr>
      </w:pPr>
    </w:p>
    <w:p w14:paraId="5AC8460C" w14:textId="6F005ACC" w:rsidR="000F3438" w:rsidRDefault="002D330E">
      <w:pPr>
        <w:pStyle w:val="BodyText"/>
        <w:spacing w:before="223"/>
        <w:ind w:right="120"/>
        <w:jc w:val="right"/>
      </w:pPr>
      <w:r>
        <w:t>Last</w:t>
      </w:r>
      <w:r>
        <w:rPr>
          <w:spacing w:val="-3"/>
        </w:rPr>
        <w:t xml:space="preserve"> </w:t>
      </w:r>
      <w:r>
        <w:t>Updated</w:t>
      </w:r>
      <w:r>
        <w:rPr>
          <w:spacing w:val="-2"/>
        </w:rPr>
        <w:t xml:space="preserve"> </w:t>
      </w:r>
      <w:r w:rsidR="0040217D">
        <w:rPr>
          <w:spacing w:val="-2"/>
        </w:rPr>
        <w:t>5</w:t>
      </w:r>
      <w:r>
        <w:rPr>
          <w:spacing w:val="-2"/>
        </w:rPr>
        <w:t>/</w:t>
      </w:r>
      <w:r w:rsidR="0040217D">
        <w:rPr>
          <w:spacing w:val="-2"/>
        </w:rPr>
        <w:t>12</w:t>
      </w:r>
      <w:r>
        <w:rPr>
          <w:spacing w:val="-2"/>
        </w:rPr>
        <w:t>/2</w:t>
      </w:r>
      <w:r w:rsidR="00272980">
        <w:rPr>
          <w:spacing w:val="-2"/>
        </w:rPr>
        <w:t>3</w:t>
      </w:r>
    </w:p>
    <w:p w14:paraId="5AC8460D" w14:textId="77777777" w:rsidR="000F3438" w:rsidRDefault="000F3438">
      <w:pPr>
        <w:jc w:val="right"/>
        <w:sectPr w:rsidR="000F3438">
          <w:type w:val="continuous"/>
          <w:pgSz w:w="12240" w:h="15840"/>
          <w:pgMar w:top="640" w:right="1320" w:bottom="280" w:left="1320" w:header="720" w:footer="720" w:gutter="0"/>
          <w:cols w:space="720"/>
        </w:sectPr>
      </w:pPr>
    </w:p>
    <w:p w14:paraId="5AC8460E" w14:textId="77777777" w:rsidR="000F3438" w:rsidRDefault="002D330E">
      <w:pPr>
        <w:pStyle w:val="BodyText"/>
        <w:spacing w:before="74" w:line="276" w:lineRule="auto"/>
        <w:ind w:left="120" w:right="259"/>
        <w:jc w:val="both"/>
      </w:pPr>
      <w:r>
        <w:t>SSC</w:t>
      </w:r>
      <w:r>
        <w:rPr>
          <w:spacing w:val="-2"/>
        </w:rPr>
        <w:t xml:space="preserve"> </w:t>
      </w:r>
      <w:r>
        <w:t>for</w:t>
      </w:r>
      <w:r>
        <w:rPr>
          <w:spacing w:val="-3"/>
        </w:rPr>
        <w:t xml:space="preserve"> </w:t>
      </w:r>
      <w:r>
        <w:t>entry</w:t>
      </w:r>
      <w:r>
        <w:rPr>
          <w:spacing w:val="-7"/>
        </w:rPr>
        <w:t xml:space="preserve"> </w:t>
      </w:r>
      <w:r>
        <w:t>into</w:t>
      </w:r>
      <w:r>
        <w:rPr>
          <w:spacing w:val="-2"/>
        </w:rPr>
        <w:t xml:space="preserve"> </w:t>
      </w:r>
      <w:r>
        <w:t>the</w:t>
      </w:r>
      <w:r>
        <w:rPr>
          <w:spacing w:val="-3"/>
        </w:rPr>
        <w:t xml:space="preserve"> </w:t>
      </w:r>
      <w:r>
        <w:t>SSF</w:t>
      </w:r>
      <w:r>
        <w:rPr>
          <w:spacing w:val="-4"/>
        </w:rPr>
        <w:t xml:space="preserve"> </w:t>
      </w:r>
      <w:r>
        <w:t>and</w:t>
      </w:r>
      <w:r>
        <w:rPr>
          <w:spacing w:val="-2"/>
        </w:rPr>
        <w:t xml:space="preserve"> </w:t>
      </w:r>
      <w:r>
        <w:t>upload</w:t>
      </w:r>
      <w:r>
        <w:rPr>
          <w:spacing w:val="-2"/>
        </w:rPr>
        <w:t xml:space="preserve"> </w:t>
      </w:r>
      <w:r>
        <w:t>into</w:t>
      </w:r>
      <w:r>
        <w:rPr>
          <w:spacing w:val="-2"/>
        </w:rPr>
        <w:t xml:space="preserve"> </w:t>
      </w:r>
      <w:r>
        <w:t>NAPIS,</w:t>
      </w:r>
      <w:r>
        <w:rPr>
          <w:spacing w:val="-2"/>
        </w:rPr>
        <w:t xml:space="preserve"> </w:t>
      </w:r>
      <w:r>
        <w:t>respectively.</w:t>
      </w:r>
      <w:r>
        <w:rPr>
          <w:spacing w:val="40"/>
        </w:rPr>
        <w:t xml:space="preserve"> </w:t>
      </w:r>
      <w:r>
        <w:t>The</w:t>
      </w:r>
      <w:r>
        <w:rPr>
          <w:spacing w:val="-3"/>
        </w:rPr>
        <w:t xml:space="preserve"> </w:t>
      </w:r>
      <w:r>
        <w:t>SPHD/SPRO/PSS</w:t>
      </w:r>
      <w:r>
        <w:rPr>
          <w:spacing w:val="-2"/>
        </w:rPr>
        <w:t xml:space="preserve"> </w:t>
      </w:r>
      <w:r>
        <w:t>should aid the SSC in identifying</w:t>
      </w:r>
      <w:r>
        <w:rPr>
          <w:spacing w:val="-2"/>
        </w:rPr>
        <w:t xml:space="preserve"> </w:t>
      </w:r>
      <w:r>
        <w:t>and reaching</w:t>
      </w:r>
      <w:r>
        <w:rPr>
          <w:spacing w:val="-2"/>
        </w:rPr>
        <w:t xml:space="preserve"> </w:t>
      </w:r>
      <w:r>
        <w:t>out to these cooperators in their State.</w:t>
      </w:r>
      <w:r>
        <w:rPr>
          <w:spacing w:val="40"/>
        </w:rPr>
        <w:t xml:space="preserve"> </w:t>
      </w:r>
      <w:r>
        <w:t>The SSC should provide the cooperator with survey templates before the survey season begins.</w:t>
      </w:r>
    </w:p>
    <w:p w14:paraId="5AC8460F" w14:textId="77777777" w:rsidR="000F3438" w:rsidRDefault="000F3438">
      <w:pPr>
        <w:pStyle w:val="BodyText"/>
        <w:spacing w:before="7"/>
        <w:rPr>
          <w:sz w:val="27"/>
        </w:rPr>
      </w:pPr>
    </w:p>
    <w:p w14:paraId="5AC84610" w14:textId="251AFED9" w:rsidR="000F3438" w:rsidRDefault="002D330E">
      <w:pPr>
        <w:pStyle w:val="BodyText"/>
        <w:spacing w:line="276" w:lineRule="auto"/>
        <w:ind w:left="120" w:right="182"/>
      </w:pPr>
      <w:r>
        <w:t>An Excel file is posted each year on the PPA Goal 1 Survey page of the CAPS Resource &amp; Collaboration website when the PPA Spending Plan is released.</w:t>
      </w:r>
      <w:r>
        <w:rPr>
          <w:spacing w:val="40"/>
        </w:rPr>
        <w:t xml:space="preserve"> </w:t>
      </w:r>
      <w:r>
        <w:t>The spreadsheet specifies for each</w:t>
      </w:r>
      <w:r>
        <w:rPr>
          <w:spacing w:val="-2"/>
        </w:rPr>
        <w:t xml:space="preserve"> </w:t>
      </w:r>
      <w:r>
        <w:t>funded</w:t>
      </w:r>
      <w:r>
        <w:rPr>
          <w:spacing w:val="-2"/>
        </w:rPr>
        <w:t xml:space="preserve"> </w:t>
      </w:r>
      <w:r>
        <w:t>survey</w:t>
      </w:r>
      <w:r>
        <w:rPr>
          <w:spacing w:val="-5"/>
        </w:rPr>
        <w:t xml:space="preserve"> </w:t>
      </w:r>
      <w:r>
        <w:t>whether</w:t>
      </w:r>
      <w:r>
        <w:rPr>
          <w:spacing w:val="-3"/>
        </w:rPr>
        <w:t xml:space="preserve"> </w:t>
      </w:r>
      <w:r>
        <w:t>or</w:t>
      </w:r>
      <w:r>
        <w:rPr>
          <w:spacing w:val="-3"/>
        </w:rPr>
        <w:t xml:space="preserve"> </w:t>
      </w:r>
      <w:r>
        <w:t>not</w:t>
      </w:r>
      <w:r>
        <w:rPr>
          <w:spacing w:val="-2"/>
        </w:rPr>
        <w:t xml:space="preserve"> </w:t>
      </w:r>
      <w:r>
        <w:t>the</w:t>
      </w:r>
      <w:r>
        <w:rPr>
          <w:spacing w:val="-3"/>
        </w:rPr>
        <w:t xml:space="preserve"> </w:t>
      </w:r>
      <w:r>
        <w:t>survey</w:t>
      </w:r>
      <w:r>
        <w:rPr>
          <w:spacing w:val="-7"/>
        </w:rPr>
        <w:t xml:space="preserve"> </w:t>
      </w:r>
      <w:r>
        <w:t>and target</w:t>
      </w:r>
      <w:r>
        <w:rPr>
          <w:spacing w:val="-2"/>
        </w:rPr>
        <w:t xml:space="preserve"> </w:t>
      </w:r>
      <w:r>
        <w:t>pests</w:t>
      </w:r>
      <w:r>
        <w:rPr>
          <w:spacing w:val="-2"/>
        </w:rPr>
        <w:t xml:space="preserve"> </w:t>
      </w:r>
      <w:r>
        <w:t>need</w:t>
      </w:r>
      <w:r>
        <w:rPr>
          <w:spacing w:val="-2"/>
        </w:rPr>
        <w:t xml:space="preserve"> </w:t>
      </w:r>
      <w:r>
        <w:t>to</w:t>
      </w:r>
      <w:r>
        <w:rPr>
          <w:spacing w:val="-2"/>
        </w:rPr>
        <w:t xml:space="preserve"> </w:t>
      </w:r>
      <w:r>
        <w:t>be</w:t>
      </w:r>
      <w:r>
        <w:rPr>
          <w:spacing w:val="-3"/>
        </w:rPr>
        <w:t xml:space="preserve"> </w:t>
      </w:r>
      <w:r>
        <w:t>entered</w:t>
      </w:r>
      <w:r>
        <w:rPr>
          <w:spacing w:val="-2"/>
        </w:rPr>
        <w:t xml:space="preserve"> </w:t>
      </w:r>
      <w:r>
        <w:t>into</w:t>
      </w:r>
      <w:r>
        <w:rPr>
          <w:spacing w:val="-2"/>
        </w:rPr>
        <w:t xml:space="preserve"> </w:t>
      </w:r>
      <w:r>
        <w:t>the</w:t>
      </w:r>
      <w:r>
        <w:rPr>
          <w:spacing w:val="-3"/>
        </w:rPr>
        <w:t xml:space="preserve"> </w:t>
      </w:r>
      <w:r>
        <w:t>Survey Summary Form and the proper final repository database for survey data.</w:t>
      </w:r>
      <w:r>
        <w:rPr>
          <w:spacing w:val="40"/>
        </w:rPr>
        <w:t xml:space="preserve"> </w:t>
      </w:r>
      <w:r>
        <w:t>For example, the file for funded FY2</w:t>
      </w:r>
      <w:r w:rsidR="0003360A">
        <w:t>3</w:t>
      </w:r>
      <w:r>
        <w:t xml:space="preserve"> PPA Goal 1 Survey is found at the link below.</w:t>
      </w:r>
    </w:p>
    <w:p w14:paraId="5AC84612" w14:textId="655ACEA6" w:rsidR="000F3438" w:rsidRDefault="00B560EE" w:rsidP="005877D6">
      <w:pPr>
        <w:pStyle w:val="BodyText"/>
        <w:spacing w:before="6"/>
        <w:ind w:firstLine="120"/>
        <w:rPr>
          <w:sz w:val="23"/>
        </w:rPr>
      </w:pPr>
      <w:hyperlink r:id="rId10" w:history="1">
        <w:r w:rsidR="005877D6" w:rsidRPr="005877D6">
          <w:rPr>
            <w:rStyle w:val="Hyperlink"/>
            <w:sz w:val="23"/>
          </w:rPr>
          <w:t>Survey Summary Form and Data Requirements for Funded Surveys</w:t>
        </w:r>
      </w:hyperlink>
    </w:p>
    <w:p w14:paraId="67B6928A" w14:textId="77777777" w:rsidR="005877D6" w:rsidRDefault="005877D6" w:rsidP="005877D6">
      <w:pPr>
        <w:pStyle w:val="BodyText"/>
        <w:spacing w:before="6"/>
        <w:ind w:firstLine="120"/>
        <w:rPr>
          <w:sz w:val="23"/>
        </w:rPr>
      </w:pPr>
    </w:p>
    <w:p w14:paraId="5AC84613" w14:textId="77777777" w:rsidR="000F3438" w:rsidRDefault="002D330E">
      <w:pPr>
        <w:pStyle w:val="ListParagraph"/>
        <w:numPr>
          <w:ilvl w:val="0"/>
          <w:numId w:val="1"/>
        </w:numPr>
        <w:tabs>
          <w:tab w:val="left" w:pos="360"/>
        </w:tabs>
        <w:spacing w:before="90"/>
        <w:rPr>
          <w:i/>
          <w:sz w:val="24"/>
        </w:rPr>
      </w:pPr>
      <w:r>
        <w:rPr>
          <w:i/>
          <w:sz w:val="24"/>
        </w:rPr>
        <w:t>Other</w:t>
      </w:r>
      <w:r>
        <w:rPr>
          <w:i/>
          <w:spacing w:val="-4"/>
          <w:sz w:val="24"/>
        </w:rPr>
        <w:t xml:space="preserve"> </w:t>
      </w:r>
      <w:r>
        <w:rPr>
          <w:i/>
          <w:sz w:val="24"/>
        </w:rPr>
        <w:t>PPQ</w:t>
      </w:r>
      <w:r>
        <w:rPr>
          <w:i/>
          <w:spacing w:val="-3"/>
          <w:sz w:val="24"/>
        </w:rPr>
        <w:t xml:space="preserve"> </w:t>
      </w:r>
      <w:r>
        <w:rPr>
          <w:i/>
          <w:sz w:val="24"/>
        </w:rPr>
        <w:t>Pest</w:t>
      </w:r>
      <w:r>
        <w:rPr>
          <w:i/>
          <w:spacing w:val="-1"/>
          <w:sz w:val="24"/>
        </w:rPr>
        <w:t xml:space="preserve"> </w:t>
      </w:r>
      <w:r>
        <w:rPr>
          <w:i/>
          <w:sz w:val="24"/>
        </w:rPr>
        <w:t>Program</w:t>
      </w:r>
      <w:r>
        <w:rPr>
          <w:i/>
          <w:spacing w:val="-3"/>
          <w:sz w:val="24"/>
        </w:rPr>
        <w:t xml:space="preserve"> </w:t>
      </w:r>
      <w:r>
        <w:rPr>
          <w:i/>
          <w:sz w:val="24"/>
        </w:rPr>
        <w:t>Agreements</w:t>
      </w:r>
      <w:r>
        <w:rPr>
          <w:i/>
          <w:spacing w:val="-1"/>
          <w:sz w:val="24"/>
        </w:rPr>
        <w:t xml:space="preserve"> </w:t>
      </w:r>
      <w:r>
        <w:rPr>
          <w:i/>
          <w:sz w:val="24"/>
        </w:rPr>
        <w:t>and</w:t>
      </w:r>
      <w:r>
        <w:rPr>
          <w:i/>
          <w:spacing w:val="-2"/>
          <w:sz w:val="24"/>
        </w:rPr>
        <w:t xml:space="preserve"> </w:t>
      </w:r>
      <w:r>
        <w:rPr>
          <w:i/>
          <w:sz w:val="24"/>
        </w:rPr>
        <w:t>PPA</w:t>
      </w:r>
      <w:r>
        <w:rPr>
          <w:i/>
          <w:spacing w:val="1"/>
          <w:sz w:val="24"/>
        </w:rPr>
        <w:t xml:space="preserve"> </w:t>
      </w:r>
      <w:r>
        <w:rPr>
          <w:i/>
          <w:sz w:val="24"/>
        </w:rPr>
        <w:t>Non-National</w:t>
      </w:r>
      <w:r>
        <w:rPr>
          <w:i/>
          <w:spacing w:val="-2"/>
          <w:sz w:val="24"/>
        </w:rPr>
        <w:t xml:space="preserve"> </w:t>
      </w:r>
      <w:r>
        <w:rPr>
          <w:i/>
          <w:sz w:val="24"/>
        </w:rPr>
        <w:t>Priority</w:t>
      </w:r>
      <w:r>
        <w:rPr>
          <w:i/>
          <w:spacing w:val="-2"/>
          <w:sz w:val="24"/>
        </w:rPr>
        <w:t xml:space="preserve"> Surveys</w:t>
      </w:r>
    </w:p>
    <w:p w14:paraId="5AC84614" w14:textId="77777777" w:rsidR="000F3438" w:rsidRDefault="002D330E">
      <w:pPr>
        <w:pStyle w:val="BodyText"/>
        <w:spacing w:before="40" w:line="276" w:lineRule="auto"/>
        <w:ind w:left="119" w:right="130"/>
      </w:pPr>
      <w:r>
        <w:t>The data is collected by the SSC and/or other State survey staff under a PPQ Pest Program or PPA 7721 cooperative agreement (not Pest Detection or PPA National Priority Survey) between the</w:t>
      </w:r>
      <w:r>
        <w:rPr>
          <w:spacing w:val="-2"/>
        </w:rPr>
        <w:t xml:space="preserve"> </w:t>
      </w:r>
      <w:r>
        <w:t>State</w:t>
      </w:r>
      <w:r>
        <w:rPr>
          <w:spacing w:val="-2"/>
        </w:rPr>
        <w:t xml:space="preserve"> </w:t>
      </w:r>
      <w:r>
        <w:t>and</w:t>
      </w:r>
      <w:r>
        <w:rPr>
          <w:spacing w:val="-1"/>
        </w:rPr>
        <w:t xml:space="preserve"> </w:t>
      </w:r>
      <w:r>
        <w:t>PPQ,</w:t>
      </w:r>
      <w:r>
        <w:rPr>
          <w:spacing w:val="-1"/>
        </w:rPr>
        <w:t xml:space="preserve"> </w:t>
      </w:r>
      <w:r>
        <w:t>e.g., Gypsy</w:t>
      </w:r>
      <w:r>
        <w:rPr>
          <w:spacing w:val="-6"/>
        </w:rPr>
        <w:t xml:space="preserve"> </w:t>
      </w:r>
      <w:r>
        <w:t>Moth,</w:t>
      </w:r>
      <w:r>
        <w:rPr>
          <w:spacing w:val="-1"/>
        </w:rPr>
        <w:t xml:space="preserve"> </w:t>
      </w:r>
      <w:r>
        <w:t>EAB,</w:t>
      </w:r>
      <w:r>
        <w:rPr>
          <w:spacing w:val="-1"/>
        </w:rPr>
        <w:t xml:space="preserve"> </w:t>
      </w:r>
      <w:r>
        <w:t>ALB,</w:t>
      </w:r>
      <w:r>
        <w:rPr>
          <w:spacing w:val="-1"/>
        </w:rPr>
        <w:t xml:space="preserve"> </w:t>
      </w:r>
      <w:r>
        <w:t>etc.</w:t>
      </w:r>
      <w:r>
        <w:rPr>
          <w:spacing w:val="40"/>
        </w:rPr>
        <w:t xml:space="preserve"> </w:t>
      </w:r>
      <w:r>
        <w:t>Survey</w:t>
      </w:r>
      <w:r>
        <w:rPr>
          <w:spacing w:val="-6"/>
        </w:rPr>
        <w:t xml:space="preserve"> </w:t>
      </w:r>
      <w:r>
        <w:t>information is</w:t>
      </w:r>
      <w:r>
        <w:rPr>
          <w:spacing w:val="-1"/>
        </w:rPr>
        <w:t xml:space="preserve"> </w:t>
      </w:r>
      <w:r>
        <w:t>not</w:t>
      </w:r>
      <w:r>
        <w:rPr>
          <w:spacing w:val="-1"/>
        </w:rPr>
        <w:t xml:space="preserve"> </w:t>
      </w:r>
      <w:r>
        <w:t>entered</w:t>
      </w:r>
      <w:r>
        <w:rPr>
          <w:spacing w:val="-1"/>
        </w:rPr>
        <w:t xml:space="preserve"> </w:t>
      </w:r>
      <w:r>
        <w:t>into</w:t>
      </w:r>
      <w:r>
        <w:rPr>
          <w:spacing w:val="-1"/>
        </w:rPr>
        <w:t xml:space="preserve"> </w:t>
      </w:r>
      <w:r>
        <w:t>the SSF.</w:t>
      </w:r>
      <w:r>
        <w:rPr>
          <w:spacing w:val="40"/>
        </w:rPr>
        <w:t xml:space="preserve"> </w:t>
      </w:r>
      <w:r>
        <w:t>Survey results should be entered into the database required in the agreement.</w:t>
      </w:r>
      <w:r>
        <w:rPr>
          <w:spacing w:val="40"/>
        </w:rPr>
        <w:t xml:space="preserve"> </w:t>
      </w:r>
      <w:r>
        <w:t>The data should be entered by the SSC or whoever is listed in the agreement.</w:t>
      </w:r>
      <w:r>
        <w:rPr>
          <w:spacing w:val="79"/>
        </w:rPr>
        <w:t xml:space="preserve"> </w:t>
      </w:r>
      <w:r>
        <w:t>In some instances, local PPQ</w:t>
      </w:r>
      <w:r>
        <w:rPr>
          <w:spacing w:val="-2"/>
        </w:rPr>
        <w:t xml:space="preserve"> </w:t>
      </w:r>
      <w:r>
        <w:t>staff</w:t>
      </w:r>
      <w:r>
        <w:rPr>
          <w:spacing w:val="-2"/>
        </w:rPr>
        <w:t xml:space="preserve"> </w:t>
      </w:r>
      <w:r>
        <w:t>may</w:t>
      </w:r>
      <w:r>
        <w:rPr>
          <w:spacing w:val="-4"/>
        </w:rPr>
        <w:t xml:space="preserve"> </w:t>
      </w:r>
      <w:r>
        <w:t>assist</w:t>
      </w:r>
      <w:r>
        <w:rPr>
          <w:spacing w:val="-1"/>
        </w:rPr>
        <w:t xml:space="preserve"> </w:t>
      </w:r>
      <w:r>
        <w:t>in</w:t>
      </w:r>
      <w:r>
        <w:rPr>
          <w:spacing w:val="-1"/>
        </w:rPr>
        <w:t xml:space="preserve"> </w:t>
      </w:r>
      <w:r>
        <w:t>data</w:t>
      </w:r>
      <w:r>
        <w:rPr>
          <w:spacing w:val="-2"/>
        </w:rPr>
        <w:t xml:space="preserve"> </w:t>
      </w:r>
      <w:r>
        <w:t>entry</w:t>
      </w:r>
      <w:r>
        <w:rPr>
          <w:spacing w:val="-7"/>
        </w:rPr>
        <w:t xml:space="preserve"> </w:t>
      </w:r>
      <w:r>
        <w:t>if</w:t>
      </w:r>
      <w:r>
        <w:rPr>
          <w:spacing w:val="-2"/>
        </w:rPr>
        <w:t xml:space="preserve"> </w:t>
      </w:r>
      <w:r>
        <w:t>there</w:t>
      </w:r>
      <w:r>
        <w:rPr>
          <w:spacing w:val="-2"/>
        </w:rPr>
        <w:t xml:space="preserve"> </w:t>
      </w:r>
      <w:r>
        <w:t>is</w:t>
      </w:r>
      <w:r>
        <w:rPr>
          <w:spacing w:val="-1"/>
        </w:rPr>
        <w:t xml:space="preserve"> </w:t>
      </w:r>
      <w:r>
        <w:t>agreement</w:t>
      </w:r>
      <w:r>
        <w:rPr>
          <w:spacing w:val="-1"/>
        </w:rPr>
        <w:t xml:space="preserve"> </w:t>
      </w:r>
      <w:r>
        <w:t>by</w:t>
      </w:r>
      <w:r>
        <w:rPr>
          <w:spacing w:val="-6"/>
        </w:rPr>
        <w:t xml:space="preserve"> </w:t>
      </w:r>
      <w:r>
        <w:t>the</w:t>
      </w:r>
      <w:r>
        <w:rPr>
          <w:spacing w:val="-2"/>
        </w:rPr>
        <w:t xml:space="preserve"> </w:t>
      </w:r>
      <w:r>
        <w:t>SPRO,</w:t>
      </w:r>
      <w:r>
        <w:rPr>
          <w:spacing w:val="-1"/>
        </w:rPr>
        <w:t xml:space="preserve"> </w:t>
      </w:r>
      <w:r>
        <w:t>SPHD,</w:t>
      </w:r>
      <w:r>
        <w:rPr>
          <w:spacing w:val="-1"/>
        </w:rPr>
        <w:t xml:space="preserve"> </w:t>
      </w:r>
      <w:r>
        <w:t>PSS,</w:t>
      </w:r>
      <w:r>
        <w:rPr>
          <w:spacing w:val="-1"/>
        </w:rPr>
        <w:t xml:space="preserve"> </w:t>
      </w:r>
      <w:r>
        <w:t>and</w:t>
      </w:r>
      <w:r>
        <w:rPr>
          <w:spacing w:val="-1"/>
        </w:rPr>
        <w:t xml:space="preserve"> </w:t>
      </w:r>
      <w:r>
        <w:t>SSC.</w:t>
      </w:r>
      <w:r>
        <w:rPr>
          <w:spacing w:val="40"/>
        </w:rPr>
        <w:t xml:space="preserve"> </w:t>
      </w:r>
      <w:r>
        <w:t xml:space="preserve">The data also may be entered into NAPIS if the SPRO, SPHD, PSS, and SSC determine that this is </w:t>
      </w:r>
      <w:r>
        <w:rPr>
          <w:spacing w:val="-2"/>
        </w:rPr>
        <w:t>appropriate.</w:t>
      </w:r>
    </w:p>
    <w:p w14:paraId="5AC84615" w14:textId="77777777" w:rsidR="000F3438" w:rsidRDefault="000F3438">
      <w:pPr>
        <w:pStyle w:val="BodyText"/>
        <w:spacing w:before="7"/>
        <w:rPr>
          <w:sz w:val="27"/>
        </w:rPr>
      </w:pPr>
    </w:p>
    <w:p w14:paraId="5AC84616" w14:textId="77777777" w:rsidR="000F3438" w:rsidRDefault="002D330E">
      <w:pPr>
        <w:pStyle w:val="BodyText"/>
        <w:spacing w:line="276" w:lineRule="auto"/>
        <w:ind w:left="119" w:right="117"/>
        <w:jc w:val="both"/>
      </w:pPr>
      <w:r>
        <w:t>If the state CAPS committee or a PPQ agreement determines that the SSC will need to enter data into IPHIS, IPHIS</w:t>
      </w:r>
      <w:r>
        <w:rPr>
          <w:spacing w:val="-2"/>
        </w:rPr>
        <w:t xml:space="preserve"> </w:t>
      </w:r>
      <w:r>
        <w:t>training</w:t>
      </w:r>
      <w:r>
        <w:rPr>
          <w:spacing w:val="-5"/>
        </w:rPr>
        <w:t xml:space="preserve"> </w:t>
      </w:r>
      <w:r>
        <w:t>may</w:t>
      </w:r>
      <w:r>
        <w:rPr>
          <w:spacing w:val="-7"/>
        </w:rPr>
        <w:t xml:space="preserve"> </w:t>
      </w:r>
      <w:r>
        <w:t>be</w:t>
      </w:r>
      <w:r>
        <w:rPr>
          <w:spacing w:val="-3"/>
        </w:rPr>
        <w:t xml:space="preserve"> </w:t>
      </w:r>
      <w:r>
        <w:t>needed.</w:t>
      </w:r>
      <w:r>
        <w:rPr>
          <w:spacing w:val="-2"/>
        </w:rPr>
        <w:t xml:space="preserve"> </w:t>
      </w:r>
      <w:r>
        <w:t>The</w:t>
      </w:r>
      <w:r>
        <w:rPr>
          <w:spacing w:val="-3"/>
        </w:rPr>
        <w:t xml:space="preserve"> </w:t>
      </w:r>
      <w:r>
        <w:t>SSC</w:t>
      </w:r>
      <w:r>
        <w:rPr>
          <w:spacing w:val="-2"/>
        </w:rPr>
        <w:t xml:space="preserve"> </w:t>
      </w:r>
      <w:r>
        <w:t>should</w:t>
      </w:r>
      <w:r>
        <w:rPr>
          <w:spacing w:val="-2"/>
        </w:rPr>
        <w:t xml:space="preserve"> </w:t>
      </w:r>
      <w:r>
        <w:t>first</w:t>
      </w:r>
      <w:r>
        <w:rPr>
          <w:spacing w:val="-2"/>
        </w:rPr>
        <w:t xml:space="preserve"> </w:t>
      </w:r>
      <w:r>
        <w:t>approach</w:t>
      </w:r>
      <w:r>
        <w:rPr>
          <w:spacing w:val="-2"/>
        </w:rPr>
        <w:t xml:space="preserve"> </w:t>
      </w:r>
      <w:r>
        <w:t>their</w:t>
      </w:r>
      <w:r>
        <w:rPr>
          <w:spacing w:val="-3"/>
        </w:rPr>
        <w:t xml:space="preserve"> </w:t>
      </w:r>
      <w:r>
        <w:t>PSS</w:t>
      </w:r>
      <w:r>
        <w:rPr>
          <w:spacing w:val="-2"/>
        </w:rPr>
        <w:t xml:space="preserve"> </w:t>
      </w:r>
      <w:r>
        <w:t>or</w:t>
      </w:r>
      <w:r>
        <w:rPr>
          <w:spacing w:val="-3"/>
        </w:rPr>
        <w:t xml:space="preserve"> </w:t>
      </w:r>
      <w:r>
        <w:t>SPHD</w:t>
      </w:r>
      <w:r>
        <w:rPr>
          <w:spacing w:val="-3"/>
        </w:rPr>
        <w:t xml:space="preserve"> </w:t>
      </w:r>
      <w:r>
        <w:t>for assistance to help locate IPHIS training.</w:t>
      </w:r>
    </w:p>
    <w:p w14:paraId="5AC84617" w14:textId="77777777" w:rsidR="000F3438" w:rsidRDefault="000F3438">
      <w:pPr>
        <w:pStyle w:val="BodyText"/>
        <w:spacing w:before="7"/>
        <w:rPr>
          <w:sz w:val="27"/>
        </w:rPr>
      </w:pPr>
    </w:p>
    <w:p w14:paraId="5AC84618" w14:textId="77777777" w:rsidR="000F3438" w:rsidRDefault="002D330E">
      <w:pPr>
        <w:pStyle w:val="ListParagraph"/>
        <w:numPr>
          <w:ilvl w:val="0"/>
          <w:numId w:val="1"/>
        </w:numPr>
        <w:tabs>
          <w:tab w:val="left" w:pos="360"/>
        </w:tabs>
        <w:ind w:hanging="241"/>
        <w:rPr>
          <w:i/>
          <w:sz w:val="24"/>
        </w:rPr>
      </w:pPr>
      <w:r>
        <w:rPr>
          <w:i/>
          <w:sz w:val="24"/>
        </w:rPr>
        <w:t>Other</w:t>
      </w:r>
      <w:r>
        <w:rPr>
          <w:i/>
          <w:spacing w:val="-2"/>
          <w:sz w:val="24"/>
        </w:rPr>
        <w:t xml:space="preserve"> </w:t>
      </w:r>
      <w:r>
        <w:rPr>
          <w:i/>
          <w:sz w:val="24"/>
        </w:rPr>
        <w:t>PPQ</w:t>
      </w:r>
      <w:r>
        <w:rPr>
          <w:i/>
          <w:spacing w:val="-3"/>
          <w:sz w:val="24"/>
        </w:rPr>
        <w:t xml:space="preserve"> </w:t>
      </w:r>
      <w:r>
        <w:rPr>
          <w:i/>
          <w:sz w:val="24"/>
        </w:rPr>
        <w:t>Pest</w:t>
      </w:r>
      <w:r>
        <w:rPr>
          <w:i/>
          <w:spacing w:val="-2"/>
          <w:sz w:val="24"/>
        </w:rPr>
        <w:t xml:space="preserve"> </w:t>
      </w:r>
      <w:r>
        <w:rPr>
          <w:i/>
          <w:sz w:val="24"/>
        </w:rPr>
        <w:t>Programs</w:t>
      </w:r>
      <w:r>
        <w:rPr>
          <w:i/>
          <w:spacing w:val="-1"/>
          <w:sz w:val="24"/>
        </w:rPr>
        <w:t xml:space="preserve"> </w:t>
      </w:r>
      <w:r>
        <w:rPr>
          <w:i/>
          <w:sz w:val="24"/>
        </w:rPr>
        <w:t>(by</w:t>
      </w:r>
      <w:r>
        <w:rPr>
          <w:i/>
          <w:spacing w:val="-3"/>
          <w:sz w:val="24"/>
        </w:rPr>
        <w:t xml:space="preserve"> </w:t>
      </w:r>
      <w:r>
        <w:rPr>
          <w:i/>
          <w:sz w:val="24"/>
        </w:rPr>
        <w:t>PPQ</w:t>
      </w:r>
      <w:r>
        <w:rPr>
          <w:i/>
          <w:spacing w:val="-2"/>
          <w:sz w:val="24"/>
        </w:rPr>
        <w:t xml:space="preserve"> Staff)</w:t>
      </w:r>
    </w:p>
    <w:p w14:paraId="5AC84619" w14:textId="77777777" w:rsidR="000F3438" w:rsidRDefault="002D330E">
      <w:pPr>
        <w:pStyle w:val="BodyText"/>
        <w:spacing w:before="41" w:line="276" w:lineRule="auto"/>
        <w:ind w:left="119" w:right="162"/>
      </w:pPr>
      <w:r>
        <w:t>The</w:t>
      </w:r>
      <w:r>
        <w:rPr>
          <w:spacing w:val="-3"/>
        </w:rPr>
        <w:t xml:space="preserve"> </w:t>
      </w:r>
      <w:r>
        <w:t>survey</w:t>
      </w:r>
      <w:r>
        <w:rPr>
          <w:spacing w:val="-7"/>
        </w:rPr>
        <w:t xml:space="preserve"> </w:t>
      </w:r>
      <w:r>
        <w:t>work</w:t>
      </w:r>
      <w:r>
        <w:rPr>
          <w:spacing w:val="-2"/>
        </w:rPr>
        <w:t xml:space="preserve"> </w:t>
      </w:r>
      <w:r>
        <w:t>is</w:t>
      </w:r>
      <w:r>
        <w:rPr>
          <w:spacing w:val="-2"/>
        </w:rPr>
        <w:t xml:space="preserve"> </w:t>
      </w:r>
      <w:r>
        <w:t>performed</w:t>
      </w:r>
      <w:r>
        <w:rPr>
          <w:spacing w:val="-2"/>
        </w:rPr>
        <w:t xml:space="preserve"> </w:t>
      </w:r>
      <w:r>
        <w:t>by</w:t>
      </w:r>
      <w:r>
        <w:rPr>
          <w:spacing w:val="-7"/>
        </w:rPr>
        <w:t xml:space="preserve"> </w:t>
      </w:r>
      <w:r>
        <w:t>PPQ</w:t>
      </w:r>
      <w:r>
        <w:rPr>
          <w:spacing w:val="-3"/>
        </w:rPr>
        <w:t xml:space="preserve"> </w:t>
      </w:r>
      <w:r>
        <w:t>staff</w:t>
      </w:r>
      <w:r>
        <w:rPr>
          <w:spacing w:val="-3"/>
        </w:rPr>
        <w:t xml:space="preserve"> </w:t>
      </w:r>
      <w:r>
        <w:t>for</w:t>
      </w:r>
      <w:r>
        <w:rPr>
          <w:spacing w:val="-3"/>
        </w:rPr>
        <w:t xml:space="preserve"> </w:t>
      </w:r>
      <w:r>
        <w:t>other</w:t>
      </w:r>
      <w:r>
        <w:rPr>
          <w:spacing w:val="-3"/>
        </w:rPr>
        <w:t xml:space="preserve"> </w:t>
      </w:r>
      <w:r>
        <w:t>PPQ</w:t>
      </w:r>
      <w:r>
        <w:rPr>
          <w:spacing w:val="-3"/>
        </w:rPr>
        <w:t xml:space="preserve"> </w:t>
      </w:r>
      <w:r>
        <w:t>Pest</w:t>
      </w:r>
      <w:r>
        <w:rPr>
          <w:spacing w:val="-2"/>
        </w:rPr>
        <w:t xml:space="preserve"> </w:t>
      </w:r>
      <w:r>
        <w:t>Programs.</w:t>
      </w:r>
      <w:r>
        <w:rPr>
          <w:spacing w:val="40"/>
        </w:rPr>
        <w:t xml:space="preserve"> </w:t>
      </w:r>
      <w:r>
        <w:t>Survey</w:t>
      </w:r>
      <w:r>
        <w:rPr>
          <w:spacing w:val="-7"/>
        </w:rPr>
        <w:t xml:space="preserve"> </w:t>
      </w:r>
      <w:r>
        <w:t>information</w:t>
      </w:r>
      <w:r>
        <w:rPr>
          <w:spacing w:val="-2"/>
        </w:rPr>
        <w:t xml:space="preserve"> </w:t>
      </w:r>
      <w:r>
        <w:t>is not entered into the SSF.</w:t>
      </w:r>
      <w:r>
        <w:rPr>
          <w:spacing w:val="40"/>
        </w:rPr>
        <w:t xml:space="preserve"> </w:t>
      </w:r>
      <w:r>
        <w:t>Survey results should be entered into the database required by the Program.</w:t>
      </w:r>
      <w:r>
        <w:rPr>
          <w:spacing w:val="40"/>
        </w:rPr>
        <w:t xml:space="preserve"> </w:t>
      </w:r>
      <w:r>
        <w:t>The data also may be entered into NAPIS, if the SPRO, SPHD, PSS, and SSC determine that it is appropriate.</w:t>
      </w:r>
      <w:r>
        <w:rPr>
          <w:spacing w:val="40"/>
        </w:rPr>
        <w:t xml:space="preserve"> </w:t>
      </w:r>
      <w:r>
        <w:t>If NAPIS data entry</w:t>
      </w:r>
      <w:r>
        <w:rPr>
          <w:spacing w:val="-1"/>
        </w:rPr>
        <w:t xml:space="preserve"> </w:t>
      </w:r>
      <w:r>
        <w:t>is desired, the PSS should prepare the data in the correct format, and share with or send to the SSC for upload into NAPIS.</w:t>
      </w:r>
    </w:p>
    <w:p w14:paraId="5AC8461A" w14:textId="77777777" w:rsidR="000F3438" w:rsidRDefault="000F3438">
      <w:pPr>
        <w:pStyle w:val="BodyText"/>
        <w:spacing w:before="2"/>
        <w:rPr>
          <w:sz w:val="28"/>
        </w:r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95"/>
        <w:gridCol w:w="2637"/>
        <w:gridCol w:w="3117"/>
      </w:tblGrid>
      <w:tr w:rsidR="000F3438" w14:paraId="5AC8461E" w14:textId="77777777">
        <w:trPr>
          <w:trHeight w:val="551"/>
        </w:trPr>
        <w:tc>
          <w:tcPr>
            <w:tcW w:w="3595" w:type="dxa"/>
            <w:shd w:val="clear" w:color="auto" w:fill="DEEAF6"/>
          </w:tcPr>
          <w:p w14:paraId="5AC8461B" w14:textId="77777777" w:rsidR="000F3438" w:rsidRDefault="002D330E">
            <w:pPr>
              <w:pStyle w:val="TableParagraph"/>
              <w:spacing w:before="37"/>
              <w:rPr>
                <w:b/>
                <w:sz w:val="24"/>
              </w:rPr>
            </w:pPr>
            <w:r>
              <w:rPr>
                <w:b/>
                <w:sz w:val="24"/>
              </w:rPr>
              <w:t>Type</w:t>
            </w:r>
            <w:r>
              <w:rPr>
                <w:b/>
                <w:spacing w:val="-3"/>
                <w:sz w:val="24"/>
              </w:rPr>
              <w:t xml:space="preserve"> </w:t>
            </w:r>
            <w:r>
              <w:rPr>
                <w:b/>
                <w:sz w:val="24"/>
              </w:rPr>
              <w:t>of</w:t>
            </w:r>
            <w:r>
              <w:rPr>
                <w:b/>
                <w:spacing w:val="1"/>
                <w:sz w:val="24"/>
              </w:rPr>
              <w:t xml:space="preserve"> </w:t>
            </w:r>
            <w:r>
              <w:rPr>
                <w:b/>
                <w:spacing w:val="-2"/>
                <w:sz w:val="24"/>
              </w:rPr>
              <w:t>Survey</w:t>
            </w:r>
          </w:p>
        </w:tc>
        <w:tc>
          <w:tcPr>
            <w:tcW w:w="2637" w:type="dxa"/>
            <w:shd w:val="clear" w:color="auto" w:fill="DEEAF6"/>
          </w:tcPr>
          <w:p w14:paraId="5AC8461C" w14:textId="77777777" w:rsidR="000F3438" w:rsidRDefault="002D330E">
            <w:pPr>
              <w:pStyle w:val="TableParagraph"/>
              <w:spacing w:before="37"/>
              <w:rPr>
                <w:b/>
                <w:sz w:val="24"/>
              </w:rPr>
            </w:pPr>
            <w:r>
              <w:rPr>
                <w:b/>
                <w:sz w:val="24"/>
              </w:rPr>
              <w:t>Required</w:t>
            </w:r>
            <w:r>
              <w:rPr>
                <w:b/>
                <w:spacing w:val="-2"/>
                <w:sz w:val="24"/>
              </w:rPr>
              <w:t xml:space="preserve"> database</w:t>
            </w:r>
          </w:p>
        </w:tc>
        <w:tc>
          <w:tcPr>
            <w:tcW w:w="3117" w:type="dxa"/>
            <w:shd w:val="clear" w:color="auto" w:fill="DEEAF6"/>
          </w:tcPr>
          <w:p w14:paraId="5AC8461D" w14:textId="77777777" w:rsidR="000F3438" w:rsidRDefault="002D330E">
            <w:pPr>
              <w:pStyle w:val="TableParagraph"/>
              <w:spacing w:before="37"/>
              <w:ind w:left="108"/>
              <w:rPr>
                <w:b/>
                <w:sz w:val="24"/>
              </w:rPr>
            </w:pPr>
            <w:r>
              <w:rPr>
                <w:b/>
                <w:sz w:val="24"/>
              </w:rPr>
              <w:t>Who</w:t>
            </w:r>
            <w:r>
              <w:rPr>
                <w:b/>
                <w:spacing w:val="-4"/>
                <w:sz w:val="24"/>
              </w:rPr>
              <w:t xml:space="preserve"> </w:t>
            </w:r>
            <w:r>
              <w:rPr>
                <w:b/>
                <w:sz w:val="24"/>
              </w:rPr>
              <w:t>enters</w:t>
            </w:r>
            <w:r>
              <w:rPr>
                <w:b/>
                <w:spacing w:val="-1"/>
                <w:sz w:val="24"/>
              </w:rPr>
              <w:t xml:space="preserve"> </w:t>
            </w:r>
            <w:r>
              <w:rPr>
                <w:b/>
                <w:spacing w:val="-4"/>
                <w:sz w:val="24"/>
              </w:rPr>
              <w:t>data</w:t>
            </w:r>
          </w:p>
        </w:tc>
      </w:tr>
      <w:tr w:rsidR="000F3438" w14:paraId="5AC84622" w14:textId="77777777">
        <w:trPr>
          <w:trHeight w:val="551"/>
        </w:trPr>
        <w:tc>
          <w:tcPr>
            <w:tcW w:w="3595" w:type="dxa"/>
          </w:tcPr>
          <w:p w14:paraId="5AC8461F" w14:textId="77777777" w:rsidR="000F3438" w:rsidRDefault="002D330E">
            <w:pPr>
              <w:pStyle w:val="TableParagraph"/>
              <w:spacing w:before="32"/>
              <w:rPr>
                <w:sz w:val="24"/>
              </w:rPr>
            </w:pPr>
            <w:r>
              <w:rPr>
                <w:spacing w:val="-4"/>
                <w:sz w:val="24"/>
              </w:rPr>
              <w:t>CAPS</w:t>
            </w:r>
          </w:p>
        </w:tc>
        <w:tc>
          <w:tcPr>
            <w:tcW w:w="2637" w:type="dxa"/>
          </w:tcPr>
          <w:p w14:paraId="5AC84620" w14:textId="77777777" w:rsidR="000F3438" w:rsidRDefault="002D330E">
            <w:pPr>
              <w:pStyle w:val="TableParagraph"/>
              <w:spacing w:before="32"/>
              <w:rPr>
                <w:sz w:val="24"/>
              </w:rPr>
            </w:pPr>
            <w:r>
              <w:rPr>
                <w:spacing w:val="-2"/>
                <w:sz w:val="24"/>
              </w:rPr>
              <w:t>NAPIS</w:t>
            </w:r>
          </w:p>
        </w:tc>
        <w:tc>
          <w:tcPr>
            <w:tcW w:w="3117" w:type="dxa"/>
          </w:tcPr>
          <w:p w14:paraId="5AC84621" w14:textId="77777777" w:rsidR="000F3438" w:rsidRDefault="002D330E">
            <w:pPr>
              <w:pStyle w:val="TableParagraph"/>
              <w:spacing w:before="32"/>
              <w:ind w:left="108"/>
              <w:rPr>
                <w:sz w:val="24"/>
              </w:rPr>
            </w:pPr>
            <w:r>
              <w:rPr>
                <w:spacing w:val="-5"/>
                <w:sz w:val="24"/>
              </w:rPr>
              <w:t>SSC</w:t>
            </w:r>
          </w:p>
        </w:tc>
      </w:tr>
      <w:tr w:rsidR="000F3438" w14:paraId="5AC84626" w14:textId="77777777">
        <w:trPr>
          <w:trHeight w:val="551"/>
        </w:trPr>
        <w:tc>
          <w:tcPr>
            <w:tcW w:w="3595" w:type="dxa"/>
          </w:tcPr>
          <w:p w14:paraId="5AC84623" w14:textId="77777777" w:rsidR="000F3438" w:rsidRDefault="002D330E">
            <w:pPr>
              <w:pStyle w:val="TableParagraph"/>
              <w:spacing w:before="32"/>
              <w:rPr>
                <w:sz w:val="24"/>
              </w:rPr>
            </w:pPr>
            <w:r>
              <w:rPr>
                <w:sz w:val="24"/>
              </w:rPr>
              <w:t>PPQ</w:t>
            </w:r>
            <w:r>
              <w:rPr>
                <w:spacing w:val="-2"/>
                <w:sz w:val="24"/>
              </w:rPr>
              <w:t xml:space="preserve"> </w:t>
            </w:r>
            <w:r>
              <w:rPr>
                <w:sz w:val="24"/>
              </w:rPr>
              <w:t xml:space="preserve">Pest </w:t>
            </w:r>
            <w:r>
              <w:rPr>
                <w:spacing w:val="-2"/>
                <w:sz w:val="24"/>
              </w:rPr>
              <w:t>Detection</w:t>
            </w:r>
          </w:p>
        </w:tc>
        <w:tc>
          <w:tcPr>
            <w:tcW w:w="2637" w:type="dxa"/>
          </w:tcPr>
          <w:p w14:paraId="5AC84624" w14:textId="77777777" w:rsidR="000F3438" w:rsidRDefault="002D330E">
            <w:pPr>
              <w:pStyle w:val="TableParagraph"/>
              <w:spacing w:before="32"/>
              <w:rPr>
                <w:sz w:val="24"/>
              </w:rPr>
            </w:pPr>
            <w:r>
              <w:rPr>
                <w:spacing w:val="-2"/>
                <w:sz w:val="24"/>
              </w:rPr>
              <w:t>NAPIS</w:t>
            </w:r>
          </w:p>
        </w:tc>
        <w:tc>
          <w:tcPr>
            <w:tcW w:w="3117" w:type="dxa"/>
          </w:tcPr>
          <w:p w14:paraId="5AC84625" w14:textId="77777777" w:rsidR="000F3438" w:rsidRDefault="002D330E">
            <w:pPr>
              <w:pStyle w:val="TableParagraph"/>
              <w:spacing w:before="32"/>
              <w:ind w:left="108"/>
              <w:rPr>
                <w:sz w:val="24"/>
              </w:rPr>
            </w:pPr>
            <w:r>
              <w:rPr>
                <w:sz w:val="24"/>
              </w:rPr>
              <w:t>PSS</w:t>
            </w:r>
            <w:r>
              <w:rPr>
                <w:spacing w:val="-2"/>
                <w:sz w:val="24"/>
              </w:rPr>
              <w:t xml:space="preserve"> </w:t>
            </w:r>
            <w:r>
              <w:rPr>
                <w:sz w:val="24"/>
              </w:rPr>
              <w:t>prepares</w:t>
            </w:r>
            <w:r>
              <w:rPr>
                <w:spacing w:val="-2"/>
                <w:sz w:val="24"/>
              </w:rPr>
              <w:t xml:space="preserve"> </w:t>
            </w:r>
            <w:r>
              <w:rPr>
                <w:sz w:val="24"/>
              </w:rPr>
              <w:t>for</w:t>
            </w:r>
            <w:r>
              <w:rPr>
                <w:spacing w:val="-2"/>
                <w:sz w:val="24"/>
              </w:rPr>
              <w:t xml:space="preserve"> </w:t>
            </w:r>
            <w:r>
              <w:rPr>
                <w:sz w:val="24"/>
              </w:rPr>
              <w:t>the</w:t>
            </w:r>
            <w:r>
              <w:rPr>
                <w:spacing w:val="-2"/>
                <w:sz w:val="24"/>
              </w:rPr>
              <w:t xml:space="preserve"> </w:t>
            </w:r>
            <w:r>
              <w:rPr>
                <w:spacing w:val="-5"/>
                <w:sz w:val="24"/>
              </w:rPr>
              <w:t>SSC</w:t>
            </w:r>
          </w:p>
        </w:tc>
      </w:tr>
      <w:tr w:rsidR="000F3438" w14:paraId="5AC8462A" w14:textId="77777777">
        <w:trPr>
          <w:trHeight w:val="753"/>
        </w:trPr>
        <w:tc>
          <w:tcPr>
            <w:tcW w:w="3595" w:type="dxa"/>
          </w:tcPr>
          <w:p w14:paraId="5AC84627" w14:textId="77777777" w:rsidR="000F3438" w:rsidRDefault="002D330E">
            <w:pPr>
              <w:pStyle w:val="TableParagraph"/>
              <w:spacing w:line="242" w:lineRule="auto"/>
              <w:rPr>
                <w:sz w:val="24"/>
              </w:rPr>
            </w:pPr>
            <w:r>
              <w:rPr>
                <w:sz w:val="24"/>
              </w:rPr>
              <w:t>PPA</w:t>
            </w:r>
            <w:r>
              <w:rPr>
                <w:spacing w:val="-8"/>
                <w:sz w:val="24"/>
              </w:rPr>
              <w:t xml:space="preserve"> </w:t>
            </w:r>
            <w:r>
              <w:rPr>
                <w:sz w:val="24"/>
              </w:rPr>
              <w:t>Goal</w:t>
            </w:r>
            <w:r>
              <w:rPr>
                <w:spacing w:val="-7"/>
                <w:sz w:val="24"/>
              </w:rPr>
              <w:t xml:space="preserve"> </w:t>
            </w:r>
            <w:r>
              <w:rPr>
                <w:sz w:val="24"/>
              </w:rPr>
              <w:t>1</w:t>
            </w:r>
            <w:r>
              <w:rPr>
                <w:spacing w:val="-7"/>
                <w:sz w:val="24"/>
              </w:rPr>
              <w:t xml:space="preserve"> </w:t>
            </w:r>
            <w:r>
              <w:rPr>
                <w:sz w:val="24"/>
              </w:rPr>
              <w:t>Survey</w:t>
            </w:r>
            <w:r>
              <w:rPr>
                <w:spacing w:val="-11"/>
                <w:sz w:val="24"/>
              </w:rPr>
              <w:t xml:space="preserve"> </w:t>
            </w:r>
            <w:r>
              <w:rPr>
                <w:sz w:val="24"/>
              </w:rPr>
              <w:t>(Farm</w:t>
            </w:r>
            <w:r>
              <w:rPr>
                <w:spacing w:val="-7"/>
                <w:sz w:val="24"/>
              </w:rPr>
              <w:t xml:space="preserve"> </w:t>
            </w:r>
            <w:r>
              <w:rPr>
                <w:sz w:val="24"/>
              </w:rPr>
              <w:t>Bill)*; traditional CAPS cooperator</w:t>
            </w:r>
          </w:p>
        </w:tc>
        <w:tc>
          <w:tcPr>
            <w:tcW w:w="2637" w:type="dxa"/>
          </w:tcPr>
          <w:p w14:paraId="5AC84628" w14:textId="77777777" w:rsidR="000F3438" w:rsidRDefault="002D330E">
            <w:pPr>
              <w:pStyle w:val="TableParagraph"/>
              <w:spacing w:before="133"/>
              <w:rPr>
                <w:sz w:val="24"/>
              </w:rPr>
            </w:pPr>
            <w:r>
              <w:rPr>
                <w:spacing w:val="-2"/>
                <w:sz w:val="24"/>
              </w:rPr>
              <w:t>NAPIS</w:t>
            </w:r>
          </w:p>
        </w:tc>
        <w:tc>
          <w:tcPr>
            <w:tcW w:w="3117" w:type="dxa"/>
          </w:tcPr>
          <w:p w14:paraId="5AC84629" w14:textId="77777777" w:rsidR="000F3438" w:rsidRDefault="002D330E">
            <w:pPr>
              <w:pStyle w:val="TableParagraph"/>
              <w:spacing w:before="133"/>
              <w:ind w:left="108"/>
              <w:rPr>
                <w:sz w:val="24"/>
              </w:rPr>
            </w:pPr>
            <w:r>
              <w:rPr>
                <w:spacing w:val="-5"/>
                <w:sz w:val="24"/>
              </w:rPr>
              <w:t>SSC</w:t>
            </w:r>
          </w:p>
        </w:tc>
      </w:tr>
    </w:tbl>
    <w:p w14:paraId="5AC8462B" w14:textId="77777777" w:rsidR="000F3438" w:rsidRDefault="000F3438">
      <w:pPr>
        <w:rPr>
          <w:sz w:val="24"/>
        </w:rPr>
        <w:sectPr w:rsidR="000F3438">
          <w:footerReference w:type="default" r:id="rId11"/>
          <w:pgSz w:w="12240" w:h="15840"/>
          <w:pgMar w:top="1360" w:right="1320" w:bottom="1300" w:left="1320" w:header="0" w:footer="1101" w:gutter="0"/>
          <w:pgNumType w:start="2"/>
          <w:cols w:space="720"/>
        </w:sect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95"/>
        <w:gridCol w:w="2637"/>
        <w:gridCol w:w="3117"/>
      </w:tblGrid>
      <w:tr w:rsidR="000F3438" w14:paraId="5AC8462F" w14:textId="77777777">
        <w:trPr>
          <w:trHeight w:val="750"/>
        </w:trPr>
        <w:tc>
          <w:tcPr>
            <w:tcW w:w="3595" w:type="dxa"/>
          </w:tcPr>
          <w:p w14:paraId="5AC8462C" w14:textId="77777777" w:rsidR="000F3438" w:rsidRDefault="002D330E">
            <w:pPr>
              <w:pStyle w:val="TableParagraph"/>
              <w:spacing w:line="242" w:lineRule="auto"/>
              <w:ind w:right="254"/>
              <w:rPr>
                <w:sz w:val="24"/>
              </w:rPr>
            </w:pPr>
            <w:r>
              <w:rPr>
                <w:sz w:val="24"/>
              </w:rPr>
              <w:t>PPA</w:t>
            </w:r>
            <w:r>
              <w:rPr>
                <w:spacing w:val="-8"/>
                <w:sz w:val="24"/>
              </w:rPr>
              <w:t xml:space="preserve"> </w:t>
            </w:r>
            <w:r>
              <w:rPr>
                <w:sz w:val="24"/>
              </w:rPr>
              <w:t>Goal</w:t>
            </w:r>
            <w:r>
              <w:rPr>
                <w:spacing w:val="-7"/>
                <w:sz w:val="24"/>
              </w:rPr>
              <w:t xml:space="preserve"> </w:t>
            </w:r>
            <w:r>
              <w:rPr>
                <w:sz w:val="24"/>
              </w:rPr>
              <w:t>1</w:t>
            </w:r>
            <w:r>
              <w:rPr>
                <w:spacing w:val="-7"/>
                <w:sz w:val="24"/>
              </w:rPr>
              <w:t xml:space="preserve"> </w:t>
            </w:r>
            <w:r>
              <w:rPr>
                <w:sz w:val="24"/>
              </w:rPr>
              <w:t>Survey</w:t>
            </w:r>
            <w:r>
              <w:rPr>
                <w:spacing w:val="-11"/>
                <w:sz w:val="24"/>
              </w:rPr>
              <w:t xml:space="preserve"> </w:t>
            </w:r>
            <w:r>
              <w:rPr>
                <w:sz w:val="24"/>
              </w:rPr>
              <w:t>(Farm</w:t>
            </w:r>
            <w:r>
              <w:rPr>
                <w:spacing w:val="-7"/>
                <w:sz w:val="24"/>
              </w:rPr>
              <w:t xml:space="preserve"> </w:t>
            </w:r>
            <w:r>
              <w:rPr>
                <w:sz w:val="24"/>
              </w:rPr>
              <w:t>Bill)*; non-traditional cooperator</w:t>
            </w:r>
          </w:p>
        </w:tc>
        <w:tc>
          <w:tcPr>
            <w:tcW w:w="2637" w:type="dxa"/>
          </w:tcPr>
          <w:p w14:paraId="5AC8462D" w14:textId="77777777" w:rsidR="000F3438" w:rsidRDefault="002D330E">
            <w:pPr>
              <w:pStyle w:val="TableParagraph"/>
              <w:spacing w:before="133"/>
              <w:rPr>
                <w:sz w:val="24"/>
              </w:rPr>
            </w:pPr>
            <w:r>
              <w:rPr>
                <w:spacing w:val="-2"/>
                <w:sz w:val="24"/>
              </w:rPr>
              <w:t>NAPIS</w:t>
            </w:r>
          </w:p>
        </w:tc>
        <w:tc>
          <w:tcPr>
            <w:tcW w:w="3117" w:type="dxa"/>
          </w:tcPr>
          <w:p w14:paraId="5AC8462E" w14:textId="77777777" w:rsidR="000F3438" w:rsidRDefault="002D330E">
            <w:pPr>
              <w:pStyle w:val="TableParagraph"/>
              <w:spacing w:line="242" w:lineRule="auto"/>
              <w:ind w:left="108" w:right="143"/>
              <w:rPr>
                <w:sz w:val="24"/>
              </w:rPr>
            </w:pPr>
            <w:r>
              <w:rPr>
                <w:sz w:val="24"/>
              </w:rPr>
              <w:t>Other</w:t>
            </w:r>
            <w:r>
              <w:rPr>
                <w:spacing w:val="-15"/>
                <w:sz w:val="24"/>
              </w:rPr>
              <w:t xml:space="preserve"> </w:t>
            </w:r>
            <w:r>
              <w:rPr>
                <w:sz w:val="24"/>
              </w:rPr>
              <w:t>cooperator</w:t>
            </w:r>
            <w:r>
              <w:rPr>
                <w:spacing w:val="-15"/>
                <w:sz w:val="24"/>
              </w:rPr>
              <w:t xml:space="preserve"> </w:t>
            </w:r>
            <w:r>
              <w:rPr>
                <w:sz w:val="24"/>
              </w:rPr>
              <w:t>prepares data for SSC</w:t>
            </w:r>
          </w:p>
        </w:tc>
      </w:tr>
      <w:tr w:rsidR="000F3438" w14:paraId="5AC84634" w14:textId="77777777">
        <w:trPr>
          <w:trHeight w:val="753"/>
        </w:trPr>
        <w:tc>
          <w:tcPr>
            <w:tcW w:w="3595" w:type="dxa"/>
          </w:tcPr>
          <w:p w14:paraId="5AC84630" w14:textId="77777777" w:rsidR="000F3438" w:rsidRDefault="002D330E">
            <w:pPr>
              <w:pStyle w:val="TableParagraph"/>
              <w:spacing w:before="133"/>
              <w:rPr>
                <w:sz w:val="24"/>
              </w:rPr>
            </w:pPr>
            <w:r>
              <w:rPr>
                <w:sz w:val="24"/>
              </w:rPr>
              <w:t>Other</w:t>
            </w:r>
            <w:r>
              <w:rPr>
                <w:spacing w:val="-2"/>
                <w:sz w:val="24"/>
              </w:rPr>
              <w:t xml:space="preserve"> </w:t>
            </w:r>
            <w:r>
              <w:rPr>
                <w:sz w:val="24"/>
              </w:rPr>
              <w:t>PPQ</w:t>
            </w:r>
            <w:r>
              <w:rPr>
                <w:spacing w:val="-2"/>
                <w:sz w:val="24"/>
              </w:rPr>
              <w:t xml:space="preserve"> agreements</w:t>
            </w:r>
          </w:p>
        </w:tc>
        <w:tc>
          <w:tcPr>
            <w:tcW w:w="2637" w:type="dxa"/>
          </w:tcPr>
          <w:p w14:paraId="5AC84631" w14:textId="77777777" w:rsidR="000F3438" w:rsidRDefault="002D330E">
            <w:pPr>
              <w:pStyle w:val="TableParagraph"/>
              <w:spacing w:line="242" w:lineRule="auto"/>
              <w:rPr>
                <w:sz w:val="24"/>
              </w:rPr>
            </w:pPr>
            <w:r>
              <w:rPr>
                <w:sz w:val="24"/>
              </w:rPr>
              <w:t>As</w:t>
            </w:r>
            <w:r>
              <w:rPr>
                <w:spacing w:val="-13"/>
                <w:sz w:val="24"/>
              </w:rPr>
              <w:t xml:space="preserve"> </w:t>
            </w:r>
            <w:r>
              <w:rPr>
                <w:sz w:val="24"/>
              </w:rPr>
              <w:t>stated</w:t>
            </w:r>
            <w:r>
              <w:rPr>
                <w:spacing w:val="-13"/>
                <w:sz w:val="24"/>
              </w:rPr>
              <w:t xml:space="preserve"> </w:t>
            </w:r>
            <w:r>
              <w:rPr>
                <w:sz w:val="24"/>
              </w:rPr>
              <w:t>in</w:t>
            </w:r>
            <w:r>
              <w:rPr>
                <w:spacing w:val="-13"/>
                <w:sz w:val="24"/>
              </w:rPr>
              <w:t xml:space="preserve"> </w:t>
            </w:r>
            <w:r>
              <w:rPr>
                <w:sz w:val="24"/>
              </w:rPr>
              <w:t>agreement. NAPIS is optional.</w:t>
            </w:r>
          </w:p>
        </w:tc>
        <w:tc>
          <w:tcPr>
            <w:tcW w:w="3117" w:type="dxa"/>
          </w:tcPr>
          <w:p w14:paraId="5AC84632" w14:textId="77777777" w:rsidR="000F3438" w:rsidRDefault="002D330E">
            <w:pPr>
              <w:pStyle w:val="TableParagraph"/>
              <w:spacing w:line="270" w:lineRule="exact"/>
              <w:ind w:left="108"/>
              <w:rPr>
                <w:sz w:val="24"/>
              </w:rPr>
            </w:pPr>
            <w:r>
              <w:rPr>
                <w:sz w:val="24"/>
              </w:rPr>
              <w:t>SPRO,</w:t>
            </w:r>
            <w:r>
              <w:rPr>
                <w:spacing w:val="-2"/>
                <w:sz w:val="24"/>
              </w:rPr>
              <w:t xml:space="preserve"> </w:t>
            </w:r>
            <w:r>
              <w:rPr>
                <w:sz w:val="24"/>
              </w:rPr>
              <w:t>SPHD,</w:t>
            </w:r>
            <w:r>
              <w:rPr>
                <w:spacing w:val="-2"/>
                <w:sz w:val="24"/>
              </w:rPr>
              <w:t xml:space="preserve"> </w:t>
            </w:r>
            <w:r>
              <w:rPr>
                <w:sz w:val="24"/>
              </w:rPr>
              <w:t>PSS,</w:t>
            </w:r>
            <w:r>
              <w:rPr>
                <w:spacing w:val="-2"/>
                <w:sz w:val="24"/>
              </w:rPr>
              <w:t xml:space="preserve"> </w:t>
            </w:r>
            <w:r>
              <w:rPr>
                <w:sz w:val="24"/>
              </w:rPr>
              <w:t>and</w:t>
            </w:r>
            <w:r>
              <w:rPr>
                <w:spacing w:val="-4"/>
                <w:sz w:val="24"/>
              </w:rPr>
              <w:t xml:space="preserve"> </w:t>
            </w:r>
            <w:r>
              <w:rPr>
                <w:spacing w:val="-5"/>
                <w:sz w:val="24"/>
              </w:rPr>
              <w:t>SSC</w:t>
            </w:r>
          </w:p>
          <w:p w14:paraId="5AC84633" w14:textId="77777777" w:rsidR="000F3438" w:rsidRDefault="002D330E">
            <w:pPr>
              <w:pStyle w:val="TableParagraph"/>
              <w:spacing w:before="2"/>
              <w:ind w:left="108"/>
              <w:rPr>
                <w:sz w:val="24"/>
              </w:rPr>
            </w:pPr>
            <w:r>
              <w:rPr>
                <w:sz w:val="24"/>
              </w:rPr>
              <w:t xml:space="preserve">to </w:t>
            </w:r>
            <w:r>
              <w:rPr>
                <w:spacing w:val="-2"/>
                <w:sz w:val="24"/>
              </w:rPr>
              <w:t>determine</w:t>
            </w:r>
          </w:p>
        </w:tc>
      </w:tr>
      <w:tr w:rsidR="000F3438" w14:paraId="5AC84639" w14:textId="77777777">
        <w:trPr>
          <w:trHeight w:val="753"/>
        </w:trPr>
        <w:tc>
          <w:tcPr>
            <w:tcW w:w="3595" w:type="dxa"/>
          </w:tcPr>
          <w:p w14:paraId="5AC84635" w14:textId="77777777" w:rsidR="000F3438" w:rsidRDefault="002D330E">
            <w:pPr>
              <w:pStyle w:val="TableParagraph"/>
              <w:spacing w:line="242" w:lineRule="auto"/>
              <w:rPr>
                <w:sz w:val="24"/>
              </w:rPr>
            </w:pPr>
            <w:r>
              <w:rPr>
                <w:sz w:val="24"/>
              </w:rPr>
              <w:t>Other</w:t>
            </w:r>
            <w:r>
              <w:rPr>
                <w:spacing w:val="-10"/>
                <w:sz w:val="24"/>
              </w:rPr>
              <w:t xml:space="preserve"> </w:t>
            </w:r>
            <w:r>
              <w:rPr>
                <w:sz w:val="24"/>
              </w:rPr>
              <w:t>PPQ</w:t>
            </w:r>
            <w:r>
              <w:rPr>
                <w:spacing w:val="-10"/>
                <w:sz w:val="24"/>
              </w:rPr>
              <w:t xml:space="preserve"> </w:t>
            </w:r>
            <w:r>
              <w:rPr>
                <w:sz w:val="24"/>
              </w:rPr>
              <w:t>programs</w:t>
            </w:r>
            <w:r>
              <w:rPr>
                <w:spacing w:val="-10"/>
                <w:sz w:val="24"/>
              </w:rPr>
              <w:t xml:space="preserve"> </w:t>
            </w:r>
            <w:r>
              <w:rPr>
                <w:sz w:val="24"/>
              </w:rPr>
              <w:t>(survey</w:t>
            </w:r>
            <w:r>
              <w:rPr>
                <w:spacing w:val="-12"/>
                <w:sz w:val="24"/>
              </w:rPr>
              <w:t xml:space="preserve"> </w:t>
            </w:r>
            <w:r>
              <w:rPr>
                <w:sz w:val="24"/>
              </w:rPr>
              <w:t>work performed by PPQ staff).</w:t>
            </w:r>
          </w:p>
        </w:tc>
        <w:tc>
          <w:tcPr>
            <w:tcW w:w="2637" w:type="dxa"/>
          </w:tcPr>
          <w:p w14:paraId="5AC84636" w14:textId="77777777" w:rsidR="000F3438" w:rsidRDefault="002D330E">
            <w:pPr>
              <w:pStyle w:val="TableParagraph"/>
              <w:spacing w:line="242" w:lineRule="auto"/>
              <w:rPr>
                <w:sz w:val="24"/>
              </w:rPr>
            </w:pPr>
            <w:r>
              <w:rPr>
                <w:sz w:val="24"/>
              </w:rPr>
              <w:t>Per</w:t>
            </w:r>
            <w:r>
              <w:rPr>
                <w:spacing w:val="-15"/>
                <w:sz w:val="24"/>
              </w:rPr>
              <w:t xml:space="preserve"> </w:t>
            </w:r>
            <w:r>
              <w:rPr>
                <w:sz w:val="24"/>
              </w:rPr>
              <w:t>Program</w:t>
            </w:r>
            <w:r>
              <w:rPr>
                <w:spacing w:val="-15"/>
                <w:sz w:val="24"/>
              </w:rPr>
              <w:t xml:space="preserve"> </w:t>
            </w:r>
            <w:r>
              <w:rPr>
                <w:sz w:val="24"/>
              </w:rPr>
              <w:t>guidance. NAPIS is optional.</w:t>
            </w:r>
          </w:p>
        </w:tc>
        <w:tc>
          <w:tcPr>
            <w:tcW w:w="3117" w:type="dxa"/>
          </w:tcPr>
          <w:p w14:paraId="5AC84637" w14:textId="77777777" w:rsidR="000F3438" w:rsidRDefault="002D330E">
            <w:pPr>
              <w:pStyle w:val="TableParagraph"/>
              <w:spacing w:line="268" w:lineRule="exact"/>
              <w:ind w:left="108"/>
              <w:rPr>
                <w:sz w:val="24"/>
              </w:rPr>
            </w:pPr>
            <w:r>
              <w:rPr>
                <w:sz w:val="24"/>
              </w:rPr>
              <w:t>SPRO,</w:t>
            </w:r>
            <w:r>
              <w:rPr>
                <w:spacing w:val="-2"/>
                <w:sz w:val="24"/>
              </w:rPr>
              <w:t xml:space="preserve"> </w:t>
            </w:r>
            <w:r>
              <w:rPr>
                <w:sz w:val="24"/>
              </w:rPr>
              <w:t>SPHD,</w:t>
            </w:r>
            <w:r>
              <w:rPr>
                <w:spacing w:val="-2"/>
                <w:sz w:val="24"/>
              </w:rPr>
              <w:t xml:space="preserve"> </w:t>
            </w:r>
            <w:r>
              <w:rPr>
                <w:sz w:val="24"/>
              </w:rPr>
              <w:t>PSS,</w:t>
            </w:r>
            <w:r>
              <w:rPr>
                <w:spacing w:val="-2"/>
                <w:sz w:val="24"/>
              </w:rPr>
              <w:t xml:space="preserve"> </w:t>
            </w:r>
            <w:r>
              <w:rPr>
                <w:sz w:val="24"/>
              </w:rPr>
              <w:t>and</w:t>
            </w:r>
            <w:r>
              <w:rPr>
                <w:spacing w:val="-4"/>
                <w:sz w:val="24"/>
              </w:rPr>
              <w:t xml:space="preserve"> </w:t>
            </w:r>
            <w:r>
              <w:rPr>
                <w:spacing w:val="-5"/>
                <w:sz w:val="24"/>
              </w:rPr>
              <w:t>SSC</w:t>
            </w:r>
          </w:p>
          <w:p w14:paraId="5AC84638" w14:textId="77777777" w:rsidR="000F3438" w:rsidRDefault="002D330E">
            <w:pPr>
              <w:pStyle w:val="TableParagraph"/>
              <w:spacing w:before="2"/>
              <w:ind w:left="108"/>
              <w:rPr>
                <w:sz w:val="24"/>
              </w:rPr>
            </w:pPr>
            <w:r>
              <w:rPr>
                <w:sz w:val="24"/>
              </w:rPr>
              <w:t xml:space="preserve">to </w:t>
            </w:r>
            <w:r>
              <w:rPr>
                <w:spacing w:val="-2"/>
                <w:sz w:val="24"/>
              </w:rPr>
              <w:t>determine</w:t>
            </w:r>
          </w:p>
        </w:tc>
      </w:tr>
    </w:tbl>
    <w:p w14:paraId="5AC8463A" w14:textId="77777777" w:rsidR="000F3438" w:rsidRDefault="000F3438">
      <w:pPr>
        <w:pStyle w:val="BodyText"/>
        <w:rPr>
          <w:sz w:val="21"/>
        </w:rPr>
      </w:pPr>
    </w:p>
    <w:p w14:paraId="5AC8463B" w14:textId="77777777" w:rsidR="000F3438" w:rsidRDefault="002D330E">
      <w:pPr>
        <w:spacing w:before="90" w:line="276" w:lineRule="auto"/>
        <w:ind w:left="120" w:right="162"/>
        <w:rPr>
          <w:i/>
          <w:sz w:val="24"/>
        </w:rPr>
      </w:pPr>
      <w:r>
        <w:rPr>
          <w:i/>
          <w:sz w:val="24"/>
          <w:u w:val="single"/>
        </w:rPr>
        <w:t>Process</w:t>
      </w:r>
      <w:r>
        <w:rPr>
          <w:i/>
          <w:spacing w:val="-5"/>
          <w:sz w:val="24"/>
          <w:u w:val="single"/>
        </w:rPr>
        <w:t xml:space="preserve"> </w:t>
      </w:r>
      <w:r>
        <w:rPr>
          <w:i/>
          <w:sz w:val="24"/>
          <w:u w:val="single"/>
        </w:rPr>
        <w:t>for</w:t>
      </w:r>
      <w:r>
        <w:rPr>
          <w:i/>
          <w:spacing w:val="-5"/>
          <w:sz w:val="24"/>
          <w:u w:val="single"/>
        </w:rPr>
        <w:t xml:space="preserve"> </w:t>
      </w:r>
      <w:r>
        <w:rPr>
          <w:i/>
          <w:sz w:val="24"/>
          <w:u w:val="single"/>
        </w:rPr>
        <w:t>Non-Traditional</w:t>
      </w:r>
      <w:r>
        <w:rPr>
          <w:i/>
          <w:spacing w:val="-5"/>
          <w:sz w:val="24"/>
          <w:u w:val="single"/>
        </w:rPr>
        <w:t xml:space="preserve"> </w:t>
      </w:r>
      <w:r>
        <w:rPr>
          <w:i/>
          <w:sz w:val="24"/>
          <w:u w:val="single"/>
        </w:rPr>
        <w:t>Cooperators</w:t>
      </w:r>
      <w:r>
        <w:rPr>
          <w:i/>
          <w:spacing w:val="-5"/>
          <w:sz w:val="24"/>
          <w:u w:val="single"/>
        </w:rPr>
        <w:t xml:space="preserve"> </w:t>
      </w:r>
      <w:r>
        <w:rPr>
          <w:i/>
          <w:sz w:val="24"/>
          <w:u w:val="single"/>
        </w:rPr>
        <w:t>Conducting</w:t>
      </w:r>
      <w:r>
        <w:rPr>
          <w:i/>
          <w:spacing w:val="-5"/>
          <w:sz w:val="24"/>
          <w:u w:val="single"/>
        </w:rPr>
        <w:t xml:space="preserve"> </w:t>
      </w:r>
      <w:r>
        <w:rPr>
          <w:i/>
          <w:sz w:val="24"/>
          <w:u w:val="single"/>
        </w:rPr>
        <w:t>PPA</w:t>
      </w:r>
      <w:r>
        <w:rPr>
          <w:i/>
          <w:spacing w:val="-5"/>
          <w:sz w:val="24"/>
          <w:u w:val="single"/>
        </w:rPr>
        <w:t xml:space="preserve"> </w:t>
      </w:r>
      <w:r>
        <w:rPr>
          <w:i/>
          <w:sz w:val="24"/>
          <w:u w:val="single"/>
        </w:rPr>
        <w:t>7721</w:t>
      </w:r>
      <w:r>
        <w:rPr>
          <w:i/>
          <w:spacing w:val="-5"/>
          <w:sz w:val="24"/>
          <w:u w:val="single"/>
        </w:rPr>
        <w:t xml:space="preserve"> </w:t>
      </w:r>
      <w:r>
        <w:rPr>
          <w:i/>
          <w:sz w:val="24"/>
          <w:u w:val="single"/>
        </w:rPr>
        <w:t>Goal</w:t>
      </w:r>
      <w:r>
        <w:rPr>
          <w:i/>
          <w:spacing w:val="-5"/>
          <w:sz w:val="24"/>
          <w:u w:val="single"/>
        </w:rPr>
        <w:t xml:space="preserve"> </w:t>
      </w:r>
      <w:r>
        <w:rPr>
          <w:i/>
          <w:sz w:val="24"/>
          <w:u w:val="single"/>
        </w:rPr>
        <w:t>1</w:t>
      </w:r>
      <w:r>
        <w:rPr>
          <w:i/>
          <w:spacing w:val="-5"/>
          <w:sz w:val="24"/>
          <w:u w:val="single"/>
        </w:rPr>
        <w:t xml:space="preserve"> </w:t>
      </w:r>
      <w:r>
        <w:rPr>
          <w:i/>
          <w:sz w:val="24"/>
          <w:u w:val="single"/>
        </w:rPr>
        <w:t>Surveys:</w:t>
      </w:r>
      <w:r>
        <w:rPr>
          <w:i/>
          <w:spacing w:val="-5"/>
          <w:sz w:val="24"/>
          <w:u w:val="single"/>
        </w:rPr>
        <w:t xml:space="preserve"> </w:t>
      </w:r>
      <w:r>
        <w:rPr>
          <w:i/>
          <w:sz w:val="24"/>
          <w:u w:val="single"/>
        </w:rPr>
        <w:t>Survey</w:t>
      </w:r>
      <w:r>
        <w:rPr>
          <w:i/>
          <w:sz w:val="24"/>
        </w:rPr>
        <w:t xml:space="preserve"> </w:t>
      </w:r>
      <w:r>
        <w:rPr>
          <w:i/>
          <w:sz w:val="24"/>
          <w:u w:val="single"/>
        </w:rPr>
        <w:t>Summary Form and NAPIS Data Entry</w:t>
      </w:r>
    </w:p>
    <w:p w14:paraId="5AC8463C" w14:textId="77777777" w:rsidR="000F3438" w:rsidRDefault="002D330E">
      <w:pPr>
        <w:pStyle w:val="ListParagraph"/>
        <w:numPr>
          <w:ilvl w:val="1"/>
          <w:numId w:val="1"/>
        </w:numPr>
        <w:tabs>
          <w:tab w:val="left" w:pos="839"/>
          <w:tab w:val="left" w:pos="840"/>
        </w:tabs>
        <w:spacing w:line="276" w:lineRule="auto"/>
        <w:ind w:left="839" w:right="298"/>
        <w:rPr>
          <w:sz w:val="24"/>
        </w:rPr>
      </w:pPr>
      <w:r>
        <w:rPr>
          <w:sz w:val="24"/>
        </w:rPr>
        <w:t>The</w:t>
      </w:r>
      <w:r>
        <w:rPr>
          <w:spacing w:val="-4"/>
          <w:sz w:val="24"/>
        </w:rPr>
        <w:t xml:space="preserve"> </w:t>
      </w:r>
      <w:r>
        <w:rPr>
          <w:sz w:val="24"/>
        </w:rPr>
        <w:t>ADODR</w:t>
      </w:r>
      <w:r>
        <w:rPr>
          <w:spacing w:val="-3"/>
          <w:sz w:val="24"/>
        </w:rPr>
        <w:t xml:space="preserve"> </w:t>
      </w:r>
      <w:r>
        <w:rPr>
          <w:sz w:val="24"/>
        </w:rPr>
        <w:t>will</w:t>
      </w:r>
      <w:r>
        <w:rPr>
          <w:spacing w:val="-3"/>
          <w:sz w:val="24"/>
        </w:rPr>
        <w:t xml:space="preserve"> </w:t>
      </w:r>
      <w:r>
        <w:rPr>
          <w:sz w:val="24"/>
        </w:rPr>
        <w:t>email</w:t>
      </w:r>
      <w:r>
        <w:rPr>
          <w:spacing w:val="-3"/>
          <w:sz w:val="24"/>
        </w:rPr>
        <w:t xml:space="preserve"> </w:t>
      </w:r>
      <w:r>
        <w:rPr>
          <w:sz w:val="24"/>
        </w:rPr>
        <w:t>the</w:t>
      </w:r>
      <w:r>
        <w:rPr>
          <w:spacing w:val="-4"/>
          <w:sz w:val="24"/>
        </w:rPr>
        <w:t xml:space="preserve"> </w:t>
      </w:r>
      <w:r>
        <w:rPr>
          <w:sz w:val="24"/>
        </w:rPr>
        <w:t>non-traditional</w:t>
      </w:r>
      <w:r>
        <w:rPr>
          <w:spacing w:val="-3"/>
          <w:sz w:val="24"/>
        </w:rPr>
        <w:t xml:space="preserve"> </w:t>
      </w:r>
      <w:r>
        <w:rPr>
          <w:sz w:val="24"/>
        </w:rPr>
        <w:t>cooperator</w:t>
      </w:r>
      <w:r>
        <w:rPr>
          <w:spacing w:val="-4"/>
          <w:sz w:val="24"/>
        </w:rPr>
        <w:t xml:space="preserve"> </w:t>
      </w:r>
      <w:r>
        <w:rPr>
          <w:sz w:val="24"/>
        </w:rPr>
        <w:t>and</w:t>
      </w:r>
      <w:r>
        <w:rPr>
          <w:spacing w:val="-3"/>
          <w:sz w:val="24"/>
        </w:rPr>
        <w:t xml:space="preserve"> </w:t>
      </w:r>
      <w:r>
        <w:rPr>
          <w:sz w:val="24"/>
        </w:rPr>
        <w:t>the</w:t>
      </w:r>
      <w:r>
        <w:rPr>
          <w:spacing w:val="-4"/>
          <w:sz w:val="24"/>
        </w:rPr>
        <w:t xml:space="preserve"> </w:t>
      </w:r>
      <w:r>
        <w:rPr>
          <w:sz w:val="24"/>
        </w:rPr>
        <w:t>SSC</w:t>
      </w:r>
      <w:r>
        <w:rPr>
          <w:spacing w:val="-3"/>
          <w:sz w:val="24"/>
        </w:rPr>
        <w:t xml:space="preserve"> </w:t>
      </w:r>
      <w:r>
        <w:rPr>
          <w:sz w:val="24"/>
        </w:rPr>
        <w:t>when</w:t>
      </w:r>
      <w:r>
        <w:rPr>
          <w:spacing w:val="-3"/>
          <w:sz w:val="24"/>
        </w:rPr>
        <w:t xml:space="preserve"> </w:t>
      </w:r>
      <w:r>
        <w:rPr>
          <w:sz w:val="24"/>
        </w:rPr>
        <w:t>the</w:t>
      </w:r>
      <w:r>
        <w:rPr>
          <w:spacing w:val="-4"/>
          <w:sz w:val="24"/>
        </w:rPr>
        <w:t xml:space="preserve"> </w:t>
      </w:r>
      <w:r>
        <w:rPr>
          <w:sz w:val="24"/>
        </w:rPr>
        <w:t>PPA</w:t>
      </w:r>
      <w:r>
        <w:rPr>
          <w:spacing w:val="-4"/>
          <w:sz w:val="24"/>
        </w:rPr>
        <w:t xml:space="preserve"> </w:t>
      </w:r>
      <w:r>
        <w:rPr>
          <w:sz w:val="24"/>
        </w:rPr>
        <w:t>7721 Spending Plan is announced, effectively matching them up to work together and identifying their responsibilities.</w:t>
      </w:r>
    </w:p>
    <w:p w14:paraId="5AC8463D" w14:textId="77777777" w:rsidR="000F3438" w:rsidRDefault="002D330E">
      <w:pPr>
        <w:pStyle w:val="ListParagraph"/>
        <w:numPr>
          <w:ilvl w:val="1"/>
          <w:numId w:val="1"/>
        </w:numPr>
        <w:tabs>
          <w:tab w:val="left" w:pos="839"/>
          <w:tab w:val="left" w:pos="840"/>
        </w:tabs>
        <w:rPr>
          <w:sz w:val="24"/>
        </w:rPr>
      </w:pPr>
      <w:r>
        <w:rPr>
          <w:sz w:val="24"/>
        </w:rPr>
        <w:t>The</w:t>
      </w:r>
      <w:r>
        <w:rPr>
          <w:spacing w:val="-4"/>
          <w:sz w:val="24"/>
        </w:rPr>
        <w:t xml:space="preserve"> </w:t>
      </w:r>
      <w:r>
        <w:rPr>
          <w:sz w:val="24"/>
        </w:rPr>
        <w:t>SSC</w:t>
      </w:r>
      <w:r>
        <w:rPr>
          <w:spacing w:val="-1"/>
          <w:sz w:val="24"/>
        </w:rPr>
        <w:t xml:space="preserve"> </w:t>
      </w:r>
      <w:r>
        <w:rPr>
          <w:sz w:val="24"/>
        </w:rPr>
        <w:t>will</w:t>
      </w:r>
      <w:r>
        <w:rPr>
          <w:spacing w:val="-1"/>
          <w:sz w:val="24"/>
        </w:rPr>
        <w:t xml:space="preserve"> </w:t>
      </w:r>
      <w:r>
        <w:rPr>
          <w:sz w:val="24"/>
        </w:rPr>
        <w:t>send the</w:t>
      </w:r>
      <w:r>
        <w:rPr>
          <w:spacing w:val="-2"/>
          <w:sz w:val="24"/>
        </w:rPr>
        <w:t xml:space="preserve"> </w:t>
      </w:r>
      <w:r>
        <w:rPr>
          <w:sz w:val="24"/>
        </w:rPr>
        <w:t>cooperator an</w:t>
      </w:r>
      <w:r>
        <w:rPr>
          <w:spacing w:val="-1"/>
          <w:sz w:val="24"/>
        </w:rPr>
        <w:t xml:space="preserve"> </w:t>
      </w:r>
      <w:r>
        <w:rPr>
          <w:sz w:val="24"/>
        </w:rPr>
        <w:t>Excel version</w:t>
      </w:r>
      <w:r>
        <w:rPr>
          <w:spacing w:val="-1"/>
          <w:sz w:val="24"/>
        </w:rPr>
        <w:t xml:space="preserve"> </w:t>
      </w:r>
      <w:r>
        <w:rPr>
          <w:sz w:val="24"/>
        </w:rPr>
        <w:t>of</w:t>
      </w:r>
      <w:r>
        <w:rPr>
          <w:spacing w:val="-2"/>
          <w:sz w:val="24"/>
        </w:rPr>
        <w:t xml:space="preserve"> </w:t>
      </w:r>
      <w:r>
        <w:rPr>
          <w:sz w:val="24"/>
        </w:rPr>
        <w:t>the</w:t>
      </w:r>
      <w:r>
        <w:rPr>
          <w:spacing w:val="-2"/>
          <w:sz w:val="24"/>
        </w:rPr>
        <w:t xml:space="preserve"> </w:t>
      </w:r>
      <w:r>
        <w:rPr>
          <w:sz w:val="24"/>
        </w:rPr>
        <w:t>SSF</w:t>
      </w:r>
      <w:r>
        <w:rPr>
          <w:spacing w:val="-2"/>
          <w:sz w:val="24"/>
        </w:rPr>
        <w:t xml:space="preserve"> </w:t>
      </w:r>
      <w:r>
        <w:rPr>
          <w:sz w:val="24"/>
        </w:rPr>
        <w:t>for</w:t>
      </w:r>
      <w:r>
        <w:rPr>
          <w:spacing w:val="-2"/>
          <w:sz w:val="24"/>
        </w:rPr>
        <w:t xml:space="preserve"> </w:t>
      </w:r>
      <w:r>
        <w:rPr>
          <w:sz w:val="24"/>
        </w:rPr>
        <w:t>them</w:t>
      </w:r>
      <w:r>
        <w:rPr>
          <w:spacing w:val="-1"/>
          <w:sz w:val="24"/>
        </w:rPr>
        <w:t xml:space="preserve"> </w:t>
      </w:r>
      <w:r>
        <w:rPr>
          <w:sz w:val="24"/>
        </w:rPr>
        <w:t>to</w:t>
      </w:r>
      <w:r>
        <w:rPr>
          <w:spacing w:val="2"/>
          <w:sz w:val="24"/>
        </w:rPr>
        <w:t xml:space="preserve"> </w:t>
      </w:r>
      <w:r>
        <w:rPr>
          <w:spacing w:val="-2"/>
          <w:sz w:val="24"/>
        </w:rPr>
        <w:t>complete.</w:t>
      </w:r>
    </w:p>
    <w:p w14:paraId="5AC8463E" w14:textId="77777777" w:rsidR="000F3438" w:rsidRDefault="002D330E">
      <w:pPr>
        <w:pStyle w:val="ListParagraph"/>
        <w:numPr>
          <w:ilvl w:val="1"/>
          <w:numId w:val="1"/>
        </w:numPr>
        <w:tabs>
          <w:tab w:val="left" w:pos="839"/>
          <w:tab w:val="left" w:pos="840"/>
        </w:tabs>
        <w:spacing w:before="41"/>
        <w:rPr>
          <w:sz w:val="24"/>
        </w:rPr>
      </w:pPr>
      <w:r>
        <w:rPr>
          <w:sz w:val="24"/>
        </w:rPr>
        <w:t>The</w:t>
      </w:r>
      <w:r>
        <w:rPr>
          <w:spacing w:val="-4"/>
          <w:sz w:val="24"/>
        </w:rPr>
        <w:t xml:space="preserve"> </w:t>
      </w:r>
      <w:r>
        <w:rPr>
          <w:sz w:val="24"/>
        </w:rPr>
        <w:t>cooperator</w:t>
      </w:r>
      <w:r>
        <w:rPr>
          <w:spacing w:val="-2"/>
          <w:sz w:val="24"/>
        </w:rPr>
        <w:t xml:space="preserve"> </w:t>
      </w:r>
      <w:r>
        <w:rPr>
          <w:sz w:val="24"/>
        </w:rPr>
        <w:t>will</w:t>
      </w:r>
      <w:r>
        <w:rPr>
          <w:spacing w:val="-1"/>
          <w:sz w:val="24"/>
        </w:rPr>
        <w:t xml:space="preserve"> </w:t>
      </w:r>
      <w:r>
        <w:rPr>
          <w:sz w:val="24"/>
        </w:rPr>
        <w:t>fill</w:t>
      </w:r>
      <w:r>
        <w:rPr>
          <w:spacing w:val="-1"/>
          <w:sz w:val="24"/>
        </w:rPr>
        <w:t xml:space="preserve"> </w:t>
      </w:r>
      <w:r>
        <w:rPr>
          <w:sz w:val="24"/>
        </w:rPr>
        <w:t>out the</w:t>
      </w:r>
      <w:r>
        <w:rPr>
          <w:spacing w:val="-2"/>
          <w:sz w:val="24"/>
        </w:rPr>
        <w:t xml:space="preserve"> </w:t>
      </w:r>
      <w:r>
        <w:rPr>
          <w:sz w:val="24"/>
        </w:rPr>
        <w:t>Excel</w:t>
      </w:r>
      <w:r>
        <w:rPr>
          <w:spacing w:val="-1"/>
          <w:sz w:val="24"/>
        </w:rPr>
        <w:t xml:space="preserve"> </w:t>
      </w:r>
      <w:r>
        <w:rPr>
          <w:sz w:val="24"/>
        </w:rPr>
        <w:t>form</w:t>
      </w:r>
      <w:r>
        <w:rPr>
          <w:spacing w:val="-1"/>
          <w:sz w:val="24"/>
        </w:rPr>
        <w:t xml:space="preserve"> </w:t>
      </w:r>
      <w:r>
        <w:rPr>
          <w:sz w:val="24"/>
        </w:rPr>
        <w:t>and send</w:t>
      </w:r>
      <w:r>
        <w:rPr>
          <w:spacing w:val="-1"/>
          <w:sz w:val="24"/>
        </w:rPr>
        <w:t xml:space="preserve"> </w:t>
      </w:r>
      <w:r>
        <w:rPr>
          <w:sz w:val="24"/>
        </w:rPr>
        <w:t>back</w:t>
      </w:r>
      <w:r>
        <w:rPr>
          <w:spacing w:val="-1"/>
          <w:sz w:val="24"/>
        </w:rPr>
        <w:t xml:space="preserve"> </w:t>
      </w:r>
      <w:r>
        <w:rPr>
          <w:sz w:val="24"/>
        </w:rPr>
        <w:t>to</w:t>
      </w:r>
      <w:r>
        <w:rPr>
          <w:spacing w:val="-1"/>
          <w:sz w:val="24"/>
        </w:rPr>
        <w:t xml:space="preserve"> </w:t>
      </w:r>
      <w:r>
        <w:rPr>
          <w:sz w:val="24"/>
        </w:rPr>
        <w:t>the</w:t>
      </w:r>
      <w:r>
        <w:rPr>
          <w:spacing w:val="-1"/>
          <w:sz w:val="24"/>
        </w:rPr>
        <w:t xml:space="preserve"> </w:t>
      </w:r>
      <w:r>
        <w:rPr>
          <w:spacing w:val="-4"/>
          <w:sz w:val="24"/>
        </w:rPr>
        <w:t>SSC.</w:t>
      </w:r>
    </w:p>
    <w:p w14:paraId="5AC8463F" w14:textId="77777777" w:rsidR="000F3438" w:rsidRDefault="002D330E">
      <w:pPr>
        <w:pStyle w:val="ListParagraph"/>
        <w:numPr>
          <w:ilvl w:val="1"/>
          <w:numId w:val="1"/>
        </w:numPr>
        <w:tabs>
          <w:tab w:val="left" w:pos="839"/>
          <w:tab w:val="left" w:pos="840"/>
        </w:tabs>
        <w:spacing w:before="43"/>
        <w:rPr>
          <w:sz w:val="24"/>
        </w:rPr>
      </w:pPr>
      <w:r>
        <w:rPr>
          <w:sz w:val="24"/>
        </w:rPr>
        <w:t>The</w:t>
      </w:r>
      <w:r>
        <w:rPr>
          <w:spacing w:val="-2"/>
          <w:sz w:val="24"/>
        </w:rPr>
        <w:t xml:space="preserve"> </w:t>
      </w:r>
      <w:r>
        <w:rPr>
          <w:sz w:val="24"/>
        </w:rPr>
        <w:t>SSC</w:t>
      </w:r>
      <w:r>
        <w:rPr>
          <w:spacing w:val="-1"/>
          <w:sz w:val="24"/>
        </w:rPr>
        <w:t xml:space="preserve"> </w:t>
      </w:r>
      <w:r>
        <w:rPr>
          <w:sz w:val="24"/>
        </w:rPr>
        <w:t>will enter</w:t>
      </w:r>
      <w:r>
        <w:rPr>
          <w:spacing w:val="-2"/>
          <w:sz w:val="24"/>
        </w:rPr>
        <w:t xml:space="preserve"> </w:t>
      </w:r>
      <w:r>
        <w:rPr>
          <w:sz w:val="24"/>
        </w:rPr>
        <w:t>this</w:t>
      </w:r>
      <w:r>
        <w:rPr>
          <w:spacing w:val="-1"/>
          <w:sz w:val="24"/>
        </w:rPr>
        <w:t xml:space="preserve"> </w:t>
      </w:r>
      <w:r>
        <w:rPr>
          <w:sz w:val="24"/>
        </w:rPr>
        <w:t>into the</w:t>
      </w:r>
      <w:r>
        <w:rPr>
          <w:spacing w:val="-2"/>
          <w:sz w:val="24"/>
        </w:rPr>
        <w:t xml:space="preserve"> </w:t>
      </w:r>
      <w:r>
        <w:rPr>
          <w:sz w:val="24"/>
        </w:rPr>
        <w:t>PPA</w:t>
      </w:r>
      <w:r>
        <w:rPr>
          <w:spacing w:val="-2"/>
          <w:sz w:val="24"/>
        </w:rPr>
        <w:t xml:space="preserve"> </w:t>
      </w:r>
      <w:r>
        <w:rPr>
          <w:sz w:val="24"/>
        </w:rPr>
        <w:t xml:space="preserve">7721 </w:t>
      </w:r>
      <w:r>
        <w:rPr>
          <w:spacing w:val="-4"/>
          <w:sz w:val="24"/>
        </w:rPr>
        <w:t>SSF.</w:t>
      </w:r>
    </w:p>
    <w:p w14:paraId="5AC84640" w14:textId="77777777" w:rsidR="000F3438" w:rsidRDefault="002D330E">
      <w:pPr>
        <w:pStyle w:val="ListParagraph"/>
        <w:numPr>
          <w:ilvl w:val="1"/>
          <w:numId w:val="1"/>
        </w:numPr>
        <w:tabs>
          <w:tab w:val="left" w:pos="839"/>
          <w:tab w:val="left" w:pos="840"/>
        </w:tabs>
        <w:spacing w:before="41" w:line="276" w:lineRule="auto"/>
        <w:ind w:right="647"/>
        <w:rPr>
          <w:sz w:val="24"/>
        </w:rPr>
      </w:pPr>
      <w:r>
        <w:rPr>
          <w:sz w:val="24"/>
        </w:rPr>
        <w:t>The</w:t>
      </w:r>
      <w:r>
        <w:rPr>
          <w:spacing w:val="-4"/>
          <w:sz w:val="24"/>
        </w:rPr>
        <w:t xml:space="preserve"> </w:t>
      </w:r>
      <w:r>
        <w:rPr>
          <w:sz w:val="24"/>
        </w:rPr>
        <w:t>SSC</w:t>
      </w:r>
      <w:r>
        <w:rPr>
          <w:spacing w:val="-3"/>
          <w:sz w:val="24"/>
        </w:rPr>
        <w:t xml:space="preserve"> </w:t>
      </w:r>
      <w:r>
        <w:rPr>
          <w:sz w:val="24"/>
        </w:rPr>
        <w:t>will</w:t>
      </w:r>
      <w:r>
        <w:rPr>
          <w:spacing w:val="-3"/>
          <w:sz w:val="24"/>
        </w:rPr>
        <w:t xml:space="preserve"> </w:t>
      </w:r>
      <w:r>
        <w:rPr>
          <w:sz w:val="24"/>
        </w:rPr>
        <w:t>send</w:t>
      </w:r>
      <w:r>
        <w:rPr>
          <w:spacing w:val="-3"/>
          <w:sz w:val="24"/>
        </w:rPr>
        <w:t xml:space="preserve"> </w:t>
      </w:r>
      <w:r>
        <w:rPr>
          <w:sz w:val="24"/>
        </w:rPr>
        <w:t>the</w:t>
      </w:r>
      <w:r>
        <w:rPr>
          <w:spacing w:val="-4"/>
          <w:sz w:val="24"/>
        </w:rPr>
        <w:t xml:space="preserve"> </w:t>
      </w:r>
      <w:r>
        <w:rPr>
          <w:sz w:val="24"/>
        </w:rPr>
        <w:t>cooperator</w:t>
      </w:r>
      <w:r>
        <w:rPr>
          <w:spacing w:val="-2"/>
          <w:sz w:val="24"/>
        </w:rPr>
        <w:t xml:space="preserve"> </w:t>
      </w:r>
      <w:r>
        <w:rPr>
          <w:sz w:val="24"/>
        </w:rPr>
        <w:t>an</w:t>
      </w:r>
      <w:r>
        <w:rPr>
          <w:spacing w:val="-3"/>
          <w:sz w:val="24"/>
        </w:rPr>
        <w:t xml:space="preserve"> </w:t>
      </w:r>
      <w:r>
        <w:rPr>
          <w:sz w:val="24"/>
        </w:rPr>
        <w:t>Excel</w:t>
      </w:r>
      <w:r>
        <w:rPr>
          <w:spacing w:val="-3"/>
          <w:sz w:val="24"/>
        </w:rPr>
        <w:t xml:space="preserve"> </w:t>
      </w:r>
      <w:r>
        <w:rPr>
          <w:sz w:val="24"/>
        </w:rPr>
        <w:t>spreadsheet</w:t>
      </w:r>
      <w:r>
        <w:rPr>
          <w:spacing w:val="-3"/>
          <w:sz w:val="24"/>
        </w:rPr>
        <w:t xml:space="preserve"> </w:t>
      </w:r>
      <w:r>
        <w:rPr>
          <w:sz w:val="24"/>
        </w:rPr>
        <w:t>for</w:t>
      </w:r>
      <w:r>
        <w:rPr>
          <w:spacing w:val="-4"/>
          <w:sz w:val="24"/>
        </w:rPr>
        <w:t xml:space="preserve"> </w:t>
      </w:r>
      <w:r>
        <w:rPr>
          <w:sz w:val="24"/>
        </w:rPr>
        <w:t>the</w:t>
      </w:r>
      <w:r>
        <w:rPr>
          <w:spacing w:val="-2"/>
          <w:sz w:val="24"/>
        </w:rPr>
        <w:t xml:space="preserve"> </w:t>
      </w:r>
      <w:r>
        <w:rPr>
          <w:sz w:val="24"/>
        </w:rPr>
        <w:t>cooperator</w:t>
      </w:r>
      <w:r>
        <w:rPr>
          <w:spacing w:val="-4"/>
          <w:sz w:val="24"/>
        </w:rPr>
        <w:t xml:space="preserve"> </w:t>
      </w:r>
      <w:r>
        <w:rPr>
          <w:sz w:val="24"/>
        </w:rPr>
        <w:t>to</w:t>
      </w:r>
      <w:r>
        <w:rPr>
          <w:spacing w:val="-3"/>
          <w:sz w:val="24"/>
        </w:rPr>
        <w:t xml:space="preserve"> </w:t>
      </w:r>
      <w:r>
        <w:rPr>
          <w:sz w:val="24"/>
        </w:rPr>
        <w:t>prepare survey results, e.g., My Survey spreadsheet.</w:t>
      </w:r>
    </w:p>
    <w:p w14:paraId="5AC84641" w14:textId="77777777" w:rsidR="000F3438" w:rsidRDefault="002D330E">
      <w:pPr>
        <w:pStyle w:val="ListParagraph"/>
        <w:numPr>
          <w:ilvl w:val="1"/>
          <w:numId w:val="1"/>
        </w:numPr>
        <w:tabs>
          <w:tab w:val="left" w:pos="839"/>
          <w:tab w:val="left" w:pos="840"/>
        </w:tabs>
        <w:spacing w:line="275" w:lineRule="exact"/>
        <w:rPr>
          <w:sz w:val="24"/>
        </w:rPr>
      </w:pPr>
      <w:r>
        <w:rPr>
          <w:sz w:val="24"/>
        </w:rPr>
        <w:t>The</w:t>
      </w:r>
      <w:r>
        <w:rPr>
          <w:spacing w:val="-4"/>
          <w:sz w:val="24"/>
        </w:rPr>
        <w:t xml:space="preserve"> </w:t>
      </w:r>
      <w:r>
        <w:rPr>
          <w:sz w:val="24"/>
        </w:rPr>
        <w:t>cooperator</w:t>
      </w:r>
      <w:r>
        <w:rPr>
          <w:spacing w:val="-1"/>
          <w:sz w:val="24"/>
        </w:rPr>
        <w:t xml:space="preserve"> </w:t>
      </w:r>
      <w:r>
        <w:rPr>
          <w:sz w:val="24"/>
        </w:rPr>
        <w:t>will</w:t>
      </w:r>
      <w:r>
        <w:rPr>
          <w:spacing w:val="-1"/>
          <w:sz w:val="24"/>
        </w:rPr>
        <w:t xml:space="preserve"> </w:t>
      </w:r>
      <w:r>
        <w:rPr>
          <w:sz w:val="24"/>
        </w:rPr>
        <w:t>prepare</w:t>
      </w:r>
      <w:r>
        <w:rPr>
          <w:spacing w:val="-1"/>
          <w:sz w:val="24"/>
        </w:rPr>
        <w:t xml:space="preserve"> </w:t>
      </w:r>
      <w:r>
        <w:rPr>
          <w:sz w:val="24"/>
        </w:rPr>
        <w:t>survey</w:t>
      </w:r>
      <w:r>
        <w:rPr>
          <w:spacing w:val="-6"/>
          <w:sz w:val="24"/>
        </w:rPr>
        <w:t xml:space="preserve"> </w:t>
      </w:r>
      <w:r>
        <w:rPr>
          <w:sz w:val="24"/>
        </w:rPr>
        <w:t>results and send</w:t>
      </w:r>
      <w:r>
        <w:rPr>
          <w:spacing w:val="-1"/>
          <w:sz w:val="24"/>
        </w:rPr>
        <w:t xml:space="preserve"> </w:t>
      </w:r>
      <w:r>
        <w:rPr>
          <w:sz w:val="24"/>
        </w:rPr>
        <w:t>to the</w:t>
      </w:r>
      <w:r>
        <w:rPr>
          <w:spacing w:val="-2"/>
          <w:sz w:val="24"/>
        </w:rPr>
        <w:t xml:space="preserve"> </w:t>
      </w:r>
      <w:r>
        <w:rPr>
          <w:sz w:val="24"/>
        </w:rPr>
        <w:t>SSC to</w:t>
      </w:r>
      <w:r>
        <w:rPr>
          <w:spacing w:val="-1"/>
          <w:sz w:val="24"/>
        </w:rPr>
        <w:t xml:space="preserve"> </w:t>
      </w:r>
      <w:r>
        <w:rPr>
          <w:sz w:val="24"/>
        </w:rPr>
        <w:t>enter</w:t>
      </w:r>
      <w:r>
        <w:rPr>
          <w:spacing w:val="-1"/>
          <w:sz w:val="24"/>
        </w:rPr>
        <w:t xml:space="preserve"> </w:t>
      </w:r>
      <w:r>
        <w:rPr>
          <w:sz w:val="24"/>
        </w:rPr>
        <w:t xml:space="preserve">into </w:t>
      </w:r>
      <w:r>
        <w:rPr>
          <w:spacing w:val="-2"/>
          <w:sz w:val="24"/>
        </w:rPr>
        <w:t>NAPIS.</w:t>
      </w:r>
    </w:p>
    <w:p w14:paraId="5AC84642" w14:textId="77777777" w:rsidR="000F3438" w:rsidRDefault="002D330E">
      <w:pPr>
        <w:pStyle w:val="ListParagraph"/>
        <w:numPr>
          <w:ilvl w:val="1"/>
          <w:numId w:val="1"/>
        </w:numPr>
        <w:tabs>
          <w:tab w:val="left" w:pos="839"/>
          <w:tab w:val="left" w:pos="840"/>
        </w:tabs>
        <w:spacing w:before="40"/>
        <w:rPr>
          <w:sz w:val="24"/>
        </w:rPr>
      </w:pPr>
      <w:r>
        <w:rPr>
          <w:sz w:val="24"/>
        </w:rPr>
        <w:t>The</w:t>
      </w:r>
      <w:r>
        <w:rPr>
          <w:spacing w:val="-2"/>
          <w:sz w:val="24"/>
        </w:rPr>
        <w:t xml:space="preserve"> </w:t>
      </w:r>
      <w:r>
        <w:rPr>
          <w:sz w:val="24"/>
        </w:rPr>
        <w:t>SSC</w:t>
      </w:r>
      <w:r>
        <w:rPr>
          <w:spacing w:val="-1"/>
          <w:sz w:val="24"/>
        </w:rPr>
        <w:t xml:space="preserve"> </w:t>
      </w:r>
      <w:r>
        <w:rPr>
          <w:sz w:val="24"/>
        </w:rPr>
        <w:t>will</w:t>
      </w:r>
      <w:r>
        <w:rPr>
          <w:spacing w:val="-1"/>
          <w:sz w:val="24"/>
        </w:rPr>
        <w:t xml:space="preserve"> </w:t>
      </w:r>
      <w:r>
        <w:rPr>
          <w:sz w:val="24"/>
        </w:rPr>
        <w:t>enter</w:t>
      </w:r>
      <w:r>
        <w:rPr>
          <w:spacing w:val="-2"/>
          <w:sz w:val="24"/>
        </w:rPr>
        <w:t xml:space="preserve"> </w:t>
      </w:r>
      <w:r>
        <w:rPr>
          <w:sz w:val="24"/>
        </w:rPr>
        <w:t>the</w:t>
      </w:r>
      <w:r>
        <w:rPr>
          <w:spacing w:val="-2"/>
          <w:sz w:val="24"/>
        </w:rPr>
        <w:t xml:space="preserve"> </w:t>
      </w:r>
      <w:r>
        <w:rPr>
          <w:sz w:val="24"/>
        </w:rPr>
        <w:t>prepared</w:t>
      </w:r>
      <w:r>
        <w:rPr>
          <w:spacing w:val="-1"/>
          <w:sz w:val="24"/>
        </w:rPr>
        <w:t xml:space="preserve"> </w:t>
      </w:r>
      <w:r>
        <w:rPr>
          <w:sz w:val="24"/>
        </w:rPr>
        <w:t>data</w:t>
      </w:r>
      <w:r>
        <w:rPr>
          <w:spacing w:val="-2"/>
          <w:sz w:val="24"/>
        </w:rPr>
        <w:t xml:space="preserve"> </w:t>
      </w:r>
      <w:r>
        <w:rPr>
          <w:sz w:val="24"/>
        </w:rPr>
        <w:t>into</w:t>
      </w:r>
      <w:r>
        <w:rPr>
          <w:spacing w:val="-1"/>
          <w:sz w:val="24"/>
        </w:rPr>
        <w:t xml:space="preserve"> </w:t>
      </w:r>
      <w:r>
        <w:rPr>
          <w:spacing w:val="-2"/>
          <w:sz w:val="24"/>
        </w:rPr>
        <w:t>NAPIS.</w:t>
      </w:r>
    </w:p>
    <w:p w14:paraId="5AC84643" w14:textId="77777777" w:rsidR="000F3438" w:rsidRDefault="000F3438">
      <w:pPr>
        <w:pStyle w:val="BodyText"/>
        <w:rPr>
          <w:sz w:val="26"/>
        </w:rPr>
      </w:pPr>
    </w:p>
    <w:p w14:paraId="5AC84644" w14:textId="77777777" w:rsidR="000F3438" w:rsidRDefault="000F3438">
      <w:pPr>
        <w:pStyle w:val="BodyText"/>
        <w:spacing w:before="10"/>
        <w:rPr>
          <w:sz w:val="32"/>
        </w:rPr>
      </w:pPr>
    </w:p>
    <w:p w14:paraId="5AC84645" w14:textId="1FC9B59A" w:rsidR="000F3438" w:rsidRDefault="002D330E">
      <w:pPr>
        <w:pStyle w:val="BodyText"/>
        <w:spacing w:line="276" w:lineRule="auto"/>
        <w:ind w:left="120" w:right="162"/>
      </w:pPr>
      <w:r>
        <w:t xml:space="preserve">If the SPHD, SPRO, PSS, and/or SSC needs clarification or aid in identifying cooperators for PPA 7721 surveys, please contact </w:t>
      </w:r>
      <w:r w:rsidR="00DE6B2B">
        <w:t>John Crowe</w:t>
      </w:r>
      <w:r>
        <w:t xml:space="preserve"> (</w:t>
      </w:r>
      <w:r>
        <w:rPr>
          <w:color w:val="0562C1"/>
          <w:u w:val="single" w:color="0562C1"/>
        </w:rPr>
        <w:t>john.</w:t>
      </w:r>
      <w:r w:rsidR="00705BE8">
        <w:rPr>
          <w:color w:val="0562C1"/>
          <w:u w:val="single" w:color="0562C1"/>
        </w:rPr>
        <w:t>f.crowe</w:t>
      </w:r>
      <w:r>
        <w:rPr>
          <w:color w:val="0562C1"/>
          <w:u w:val="single" w:color="0562C1"/>
        </w:rPr>
        <w:t>@usda.go</w:t>
      </w:r>
      <w:r w:rsidR="00705BE8">
        <w:rPr>
          <w:color w:val="0562C1"/>
          <w:u w:val="single" w:color="0562C1"/>
        </w:rPr>
        <w:t>v</w:t>
      </w:r>
      <w:r>
        <w:t>), Feridoon Mehdizadegan</w:t>
      </w:r>
      <w:r>
        <w:rPr>
          <w:spacing w:val="-9"/>
        </w:rPr>
        <w:t xml:space="preserve"> </w:t>
      </w:r>
      <w:r>
        <w:t>(</w:t>
      </w:r>
      <w:r w:rsidR="00E97941">
        <w:rPr>
          <w:color w:val="0562C1"/>
          <w:u w:val="single" w:color="0562C1"/>
        </w:rPr>
        <w:t>feridoon</w:t>
      </w:r>
      <w:r>
        <w:rPr>
          <w:color w:val="0562C1"/>
          <w:u w:val="single" w:color="0562C1"/>
        </w:rPr>
        <w:t>.mehdizadegan@usda.gov</w:t>
      </w:r>
      <w:r>
        <w:t>),</w:t>
      </w:r>
      <w:r>
        <w:rPr>
          <w:spacing w:val="-8"/>
        </w:rPr>
        <w:t xml:space="preserve"> </w:t>
      </w:r>
      <w:r>
        <w:t>or</w:t>
      </w:r>
      <w:r>
        <w:rPr>
          <w:spacing w:val="-7"/>
        </w:rPr>
        <w:t xml:space="preserve"> </w:t>
      </w:r>
      <w:r>
        <w:t>L</w:t>
      </w:r>
      <w:r w:rsidR="000D31AF">
        <w:t>aurie Morales</w:t>
      </w:r>
      <w:r w:rsidR="00E97941">
        <w:rPr>
          <w:spacing w:val="-8"/>
        </w:rPr>
        <w:t xml:space="preserve"> </w:t>
      </w:r>
      <w:r w:rsidR="00C01F07">
        <w:t>(</w:t>
      </w:r>
      <w:hyperlink r:id="rId12" w:history="1">
        <w:r w:rsidR="00C01F07">
          <w:rPr>
            <w:rStyle w:val="Hyperlink"/>
          </w:rPr>
          <w:t>Laurie.M.Morales@usda.gov</w:t>
        </w:r>
      </w:hyperlink>
      <w:r>
        <w:t>)</w:t>
      </w:r>
      <w:r w:rsidR="00663EB4">
        <w:t xml:space="preserve"> or </w:t>
      </w:r>
      <w:r w:rsidR="003F43B8">
        <w:t>Darrell Bays (</w:t>
      </w:r>
      <w:hyperlink r:id="rId13" w:history="1">
        <w:r w:rsidR="003F43B8" w:rsidRPr="000269A8">
          <w:rPr>
            <w:rStyle w:val="Hyperlink"/>
          </w:rPr>
          <w:t>Darrell.a.bays@usda.gov</w:t>
        </w:r>
      </w:hyperlink>
      <w:r w:rsidR="003F43B8">
        <w:t xml:space="preserve">) </w:t>
      </w:r>
    </w:p>
    <w:sectPr w:rsidR="000F3438">
      <w:type w:val="continuous"/>
      <w:pgSz w:w="12240" w:h="15840"/>
      <w:pgMar w:top="1420" w:right="1320" w:bottom="1300" w:left="1320" w:header="0" w:footer="110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6374E6" w14:textId="77777777" w:rsidR="00640C7A" w:rsidRDefault="00640C7A">
      <w:r>
        <w:separator/>
      </w:r>
    </w:p>
  </w:endnote>
  <w:endnote w:type="continuationSeparator" w:id="0">
    <w:p w14:paraId="76A57C8C" w14:textId="77777777" w:rsidR="00640C7A" w:rsidRDefault="00640C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84646" w14:textId="4C9ABBF9" w:rsidR="000F3438" w:rsidRDefault="002D330E">
    <w:pPr>
      <w:pStyle w:val="BodyText"/>
      <w:spacing w:line="14" w:lineRule="auto"/>
      <w:rPr>
        <w:sz w:val="20"/>
      </w:rPr>
    </w:pPr>
    <w:r>
      <w:rPr>
        <w:noProof/>
      </w:rPr>
      <mc:AlternateContent>
        <mc:Choice Requires="wps">
          <w:drawing>
            <wp:anchor distT="0" distB="0" distL="114300" distR="114300" simplePos="0" relativeHeight="487507456" behindDoc="1" locked="0" layoutInCell="1" allowOverlap="1" wp14:anchorId="5AC84647" wp14:editId="4975F091">
              <wp:simplePos x="0" y="0"/>
              <wp:positionH relativeFrom="page">
                <wp:posOffset>895985</wp:posOffset>
              </wp:positionH>
              <wp:positionV relativeFrom="page">
                <wp:posOffset>9232265</wp:posOffset>
              </wp:positionV>
              <wp:extent cx="5980430" cy="6350"/>
              <wp:effectExtent l="0" t="0" r="0" b="0"/>
              <wp:wrapNone/>
              <wp:docPr id="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0430" cy="635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xmlns:w16du="http://schemas.microsoft.com/office/word/2023/wordml/word16du">
          <w:pict w14:anchorId="20B35E96">
            <v:rect id="docshape1" style="position:absolute;margin-left:70.55pt;margin-top:726.95pt;width:470.9pt;height:.5pt;z-index:-1580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d9d9d9" stroked="f" w14:anchorId="60FCCD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">
              <w10:wrap anchorx="page" anchory="page"/>
            </v:rect>
          </w:pict>
        </mc:Fallback>
      </mc:AlternateContent>
    </w:r>
    <w:r>
      <w:rPr>
        <w:noProof/>
      </w:rPr>
      <mc:AlternateContent>
        <mc:Choice Requires="wps">
          <w:drawing>
            <wp:anchor distT="0" distB="0" distL="114300" distR="114300" simplePos="0" relativeHeight="487507968" behindDoc="1" locked="0" layoutInCell="1" allowOverlap="1" wp14:anchorId="5AC84648" wp14:editId="0BDD5E91">
              <wp:simplePos x="0" y="0"/>
              <wp:positionH relativeFrom="page">
                <wp:posOffset>6743700</wp:posOffset>
              </wp:positionH>
              <wp:positionV relativeFrom="page">
                <wp:posOffset>9241155</wp:posOffset>
              </wp:positionV>
              <wp:extent cx="165100" cy="194310"/>
              <wp:effectExtent l="0" t="0" r="0" b="0"/>
              <wp:wrapNone/>
              <wp:docPr id="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C84649" w14:textId="77777777" w:rsidR="000F3438" w:rsidRDefault="002D330E">
                          <w:pPr>
                            <w:pStyle w:val="BodyText"/>
                            <w:spacing w:before="10"/>
                            <w:ind w:left="60"/>
                          </w:pPr>
                          <w:r>
                            <w:fldChar w:fldCharType="begin"/>
                          </w:r>
                          <w:r>
                            <w:instrText xml:space="preserve"> PAGE </w:instrText>
                          </w:r>
                          <w:r>
                            <w:fldChar w:fldCharType="separate"/>
                          </w:r>
                          <w: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xmlns:w16du="http://schemas.microsoft.com/office/word/2023/wordml/word16du">
          <w:pict w14:anchorId="1273DD5B">
            <v:shapetype id="_x0000_t202" coordsize="21600,21600" o:spt="202" path="m,l,21600r21600,l21600,xe" w14:anchorId="5AC84648">
              <v:stroke joinstyle="miter"/>
              <v:path gradientshapeok="t" o:connecttype="rect"/>
            </v:shapetype>
            <v:shape id="docshape2" style="position:absolute;margin-left:531pt;margin-top:727.65pt;width:13pt;height:15.3pt;z-index:-15808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">
              <v:textbox inset="0,0,0,0">
                <w:txbxContent>
                  <w:p w:rsidR="000F3438" w:rsidRDefault="002D330E" w14:paraId="74E21C83" w14:textId="77777777">
                    <w:pPr>
                      <w:pStyle w:val="BodyText"/>
                      <w:spacing w:before="10"/>
                      <w:ind w:left="60"/>
                    </w:pPr>
                    <w:r>
                      <w:fldChar w:fldCharType="begin"/>
                    </w:r>
                    <w:r>
                      <w:instrText xml:space="preserve"> PAGE </w:instrText>
                    </w:r>
                    <w:r>
                      <w:fldChar w:fldCharType="separate"/>
                    </w:r>
                    <w:r>
                      <w:t>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59AF0C" w14:textId="77777777" w:rsidR="00640C7A" w:rsidRDefault="00640C7A">
      <w:r>
        <w:separator/>
      </w:r>
    </w:p>
  </w:footnote>
  <w:footnote w:type="continuationSeparator" w:id="0">
    <w:p w14:paraId="0E7F6A7C" w14:textId="77777777" w:rsidR="00640C7A" w:rsidRDefault="00640C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2F6BDB"/>
    <w:multiLevelType w:val="hybridMultilevel"/>
    <w:tmpl w:val="E02C7398"/>
    <w:lvl w:ilvl="0" w:tplc="2A64A544">
      <w:start w:val="1"/>
      <w:numFmt w:val="decimal"/>
      <w:lvlText w:val="%1."/>
      <w:lvlJc w:val="left"/>
      <w:pPr>
        <w:ind w:left="360" w:hanging="240"/>
        <w:jc w:val="left"/>
      </w:pPr>
      <w:rPr>
        <w:rFonts w:ascii="Times New Roman" w:eastAsia="Times New Roman" w:hAnsi="Times New Roman" w:cs="Times New Roman" w:hint="default"/>
        <w:b w:val="0"/>
        <w:bCs w:val="0"/>
        <w:i w:val="0"/>
        <w:iCs w:val="0"/>
        <w:w w:val="100"/>
        <w:sz w:val="24"/>
        <w:szCs w:val="24"/>
        <w:lang w:val="en-US" w:eastAsia="en-US" w:bidi="ar-SA"/>
      </w:rPr>
    </w:lvl>
    <w:lvl w:ilvl="1" w:tplc="C2142DFA">
      <w:numFmt w:val="bullet"/>
      <w:lvlText w:val=""/>
      <w:lvlJc w:val="left"/>
      <w:pPr>
        <w:ind w:left="840" w:hanging="360"/>
      </w:pPr>
      <w:rPr>
        <w:rFonts w:ascii="Symbol" w:eastAsia="Symbol" w:hAnsi="Symbol" w:cs="Symbol" w:hint="default"/>
        <w:b w:val="0"/>
        <w:bCs w:val="0"/>
        <w:i w:val="0"/>
        <w:iCs w:val="0"/>
        <w:w w:val="99"/>
        <w:sz w:val="20"/>
        <w:szCs w:val="20"/>
        <w:lang w:val="en-US" w:eastAsia="en-US" w:bidi="ar-SA"/>
      </w:rPr>
    </w:lvl>
    <w:lvl w:ilvl="2" w:tplc="43522D50">
      <w:numFmt w:val="bullet"/>
      <w:lvlText w:val="•"/>
      <w:lvlJc w:val="left"/>
      <w:pPr>
        <w:ind w:left="1813" w:hanging="360"/>
      </w:pPr>
      <w:rPr>
        <w:rFonts w:hint="default"/>
        <w:lang w:val="en-US" w:eastAsia="en-US" w:bidi="ar-SA"/>
      </w:rPr>
    </w:lvl>
    <w:lvl w:ilvl="3" w:tplc="B8029788">
      <w:numFmt w:val="bullet"/>
      <w:lvlText w:val="•"/>
      <w:lvlJc w:val="left"/>
      <w:pPr>
        <w:ind w:left="2786" w:hanging="360"/>
      </w:pPr>
      <w:rPr>
        <w:rFonts w:hint="default"/>
        <w:lang w:val="en-US" w:eastAsia="en-US" w:bidi="ar-SA"/>
      </w:rPr>
    </w:lvl>
    <w:lvl w:ilvl="4" w:tplc="CF72EAF2">
      <w:numFmt w:val="bullet"/>
      <w:lvlText w:val="•"/>
      <w:lvlJc w:val="left"/>
      <w:pPr>
        <w:ind w:left="3760" w:hanging="360"/>
      </w:pPr>
      <w:rPr>
        <w:rFonts w:hint="default"/>
        <w:lang w:val="en-US" w:eastAsia="en-US" w:bidi="ar-SA"/>
      </w:rPr>
    </w:lvl>
    <w:lvl w:ilvl="5" w:tplc="00FE5274">
      <w:numFmt w:val="bullet"/>
      <w:lvlText w:val="•"/>
      <w:lvlJc w:val="left"/>
      <w:pPr>
        <w:ind w:left="4733" w:hanging="360"/>
      </w:pPr>
      <w:rPr>
        <w:rFonts w:hint="default"/>
        <w:lang w:val="en-US" w:eastAsia="en-US" w:bidi="ar-SA"/>
      </w:rPr>
    </w:lvl>
    <w:lvl w:ilvl="6" w:tplc="A936F60A">
      <w:numFmt w:val="bullet"/>
      <w:lvlText w:val="•"/>
      <w:lvlJc w:val="left"/>
      <w:pPr>
        <w:ind w:left="5706" w:hanging="360"/>
      </w:pPr>
      <w:rPr>
        <w:rFonts w:hint="default"/>
        <w:lang w:val="en-US" w:eastAsia="en-US" w:bidi="ar-SA"/>
      </w:rPr>
    </w:lvl>
    <w:lvl w:ilvl="7" w:tplc="6658CD7A">
      <w:numFmt w:val="bullet"/>
      <w:lvlText w:val="•"/>
      <w:lvlJc w:val="left"/>
      <w:pPr>
        <w:ind w:left="6680" w:hanging="360"/>
      </w:pPr>
      <w:rPr>
        <w:rFonts w:hint="default"/>
        <w:lang w:val="en-US" w:eastAsia="en-US" w:bidi="ar-SA"/>
      </w:rPr>
    </w:lvl>
    <w:lvl w:ilvl="8" w:tplc="482E699C">
      <w:numFmt w:val="bullet"/>
      <w:lvlText w:val="•"/>
      <w:lvlJc w:val="left"/>
      <w:pPr>
        <w:ind w:left="7653" w:hanging="360"/>
      </w:pPr>
      <w:rPr>
        <w:rFonts w:hint="default"/>
        <w:lang w:val="en-US" w:eastAsia="en-US" w:bidi="ar-SA"/>
      </w:rPr>
    </w:lvl>
  </w:abstractNum>
  <w:num w:numId="1" w16cid:durableId="762934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438"/>
    <w:rsid w:val="0003360A"/>
    <w:rsid w:val="000D31AF"/>
    <w:rsid w:val="000F3438"/>
    <w:rsid w:val="00132D59"/>
    <w:rsid w:val="00272980"/>
    <w:rsid w:val="002D330E"/>
    <w:rsid w:val="003F43B8"/>
    <w:rsid w:val="0040217D"/>
    <w:rsid w:val="005877D6"/>
    <w:rsid w:val="00640C7A"/>
    <w:rsid w:val="00663EB4"/>
    <w:rsid w:val="00705BE8"/>
    <w:rsid w:val="00C01F07"/>
    <w:rsid w:val="00DE6B2B"/>
    <w:rsid w:val="00E97941"/>
    <w:rsid w:val="00EB7A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C845F3"/>
  <w15:docId w15:val="{C3F3AD5A-3BD1-4721-92C2-E8DE8C5F5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77"/>
      <w:ind w:left="120"/>
    </w:pPr>
    <w:rPr>
      <w:b/>
      <w:bCs/>
      <w:sz w:val="28"/>
      <w:szCs w:val="28"/>
    </w:rPr>
  </w:style>
  <w:style w:type="paragraph" w:styleId="ListParagraph">
    <w:name w:val="List Paragraph"/>
    <w:basedOn w:val="Normal"/>
    <w:uiPriority w:val="1"/>
    <w:qFormat/>
    <w:pPr>
      <w:ind w:left="840" w:hanging="360"/>
    </w:pPr>
  </w:style>
  <w:style w:type="paragraph" w:customStyle="1" w:styleId="TableParagraph">
    <w:name w:val="Table Paragraph"/>
    <w:basedOn w:val="Normal"/>
    <w:uiPriority w:val="1"/>
    <w:qFormat/>
    <w:pPr>
      <w:ind w:left="107"/>
    </w:pPr>
  </w:style>
  <w:style w:type="character" w:styleId="Hyperlink">
    <w:name w:val="Hyperlink"/>
    <w:basedOn w:val="DefaultParagraphFont"/>
    <w:uiPriority w:val="99"/>
    <w:unhideWhenUsed/>
    <w:rsid w:val="005877D6"/>
    <w:rPr>
      <w:color w:val="0000FF" w:themeColor="hyperlink"/>
      <w:u w:val="single"/>
    </w:rPr>
  </w:style>
  <w:style w:type="character" w:styleId="UnresolvedMention">
    <w:name w:val="Unresolved Mention"/>
    <w:basedOn w:val="DefaultParagraphFont"/>
    <w:uiPriority w:val="99"/>
    <w:semiHidden/>
    <w:unhideWhenUsed/>
    <w:rsid w:val="005877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Darrell.a.bays@usda.gov"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Laurie.M.Morales@usda.gov"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download.ceris.purdue.edu/file/4357"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71E529EB06E246BC213B7123EDAAC9" ma:contentTypeVersion="4" ma:contentTypeDescription="Create a new document." ma:contentTypeScope="" ma:versionID="d146a119324691fdfc8745e4fff36d3e">
  <xsd:schema xmlns:xsd="http://www.w3.org/2001/XMLSchema" xmlns:xs="http://www.w3.org/2001/XMLSchema" xmlns:p="http://schemas.microsoft.com/office/2006/metadata/properties" xmlns:ns2="cf591a85-7f41-4989-a47c-b69fa2c438c6" targetNamespace="http://schemas.microsoft.com/office/2006/metadata/properties" ma:root="true" ma:fieldsID="07c85e5b2dfd768bdf27050e27ed848d" ns2:_="">
    <xsd:import namespace="cf591a85-7f41-4989-a47c-b69fa2c438c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591a85-7f41-4989-a47c-b69fa2c438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E6E1E42-C872-4A23-B462-2A0DCEECE7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591a85-7f41-4989-a47c-b69fa2c438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9E65DE7-7772-4B3D-B573-807D100D25F4}">
  <ds:schemaRefs>
    <ds:schemaRef ds:uri="http://schemas.microsoft.com/sharepoint/v3/contenttype/forms"/>
  </ds:schemaRefs>
</ds:datastoreItem>
</file>

<file path=customXml/itemProps3.xml><?xml version="1.0" encoding="utf-8"?>
<ds:datastoreItem xmlns:ds="http://schemas.openxmlformats.org/officeDocument/2006/customXml" ds:itemID="{518CC8EA-E45F-4EEE-871E-5F511C5E5F2D}">
  <ds:schemaRefs>
    <ds:schemaRef ds:uri="http://schemas.microsoft.com/office/2006/metadata/properties"/>
    <ds:schemaRef ds:uri="http://schemas.microsoft.com/office/infopath/2007/PartnerControls"/>
    <ds:schemaRef ds:uri="7274a981-c812-4bc8-a299-9413e9e0141e"/>
    <ds:schemaRef ds:uri="946b1f3c-ad30-4bca-9395-c2c4ea552107"/>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941</Words>
  <Characters>5368</Characters>
  <Application>Microsoft Office Word</Application>
  <DocSecurity>0</DocSecurity>
  <Lines>44</Lines>
  <Paragraphs>12</Paragraphs>
  <ScaleCrop>false</ScaleCrop>
  <Company/>
  <LinksUpToDate>false</LinksUpToDate>
  <CharactersWithSpaces>6297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Bays, Darrell - MRP-APHIS</dc:creator>
  <cp:lastModifiedBy>Dietrich, Bonnie Sue</cp:lastModifiedBy>
  <cp:revision>3</cp:revision>
  <dcterms:created xsi:type="dcterms:W3CDTF">2023-05-19T18:39:00Z</dcterms:created>
  <dcterms:modified xsi:type="dcterms:W3CDTF">2023-05-19T18:39:00Z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2023-05-12T00:00:00Z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2023-05-12T00:00:00Z</vt:filetime>
  </property>
  <property fmtid="{D5CDD505-2E9C-101B-9397-08002B2CF9AE}" pid="6" name="ContentTypeId">
    <vt:lpwstr>0x0101000471E529EB06E246BC213B7123EDAAC9</vt:lpwstr>
  </property>
  <property fmtid="{D5CDD505-2E9C-101B-9397-08002B2CF9AE}" pid="7" name="_dlc_DocIdItemGuid">
    <vt:lpwstr>2f58c2ec-79e7-45d9-ad6b-1e92da426331</vt:lpwstr>
  </property>
  <property fmtid="{D5CDD505-2E9C-101B-9397-08002B2CF9AE}" pid="8" name="MSIP_Label_4044bd30-2ed7-4c9d-9d12-46200872a97b_Enabled">
    <vt:lpwstr>true</vt:lpwstr>
  </property>
  <property fmtid="{D5CDD505-2E9C-101B-9397-08002B2CF9AE}" pid="9" name="MSIP_Label_4044bd30-2ed7-4c9d-9d12-46200872a97b_SetDate">
    <vt:lpwstr>2023-05-19T18:39:42Z</vt:lpwstr>
  </property>
  <property fmtid="{D5CDD505-2E9C-101B-9397-08002B2CF9AE}" pid="10" name="MSIP_Label_4044bd30-2ed7-4c9d-9d12-46200872a97b_Method">
    <vt:lpwstr>Standard</vt:lpwstr>
  </property>
  <property fmtid="{D5CDD505-2E9C-101B-9397-08002B2CF9AE}" pid="11" name="MSIP_Label_4044bd30-2ed7-4c9d-9d12-46200872a97b_Name">
    <vt:lpwstr>defa4170-0d19-0005-0004-bc88714345d2</vt:lpwstr>
  </property>
  <property fmtid="{D5CDD505-2E9C-101B-9397-08002B2CF9AE}" pid="12" name="MSIP_Label_4044bd30-2ed7-4c9d-9d12-46200872a97b_SiteId">
    <vt:lpwstr>4130bd39-7c53-419c-b1e5-8758d6d63f21</vt:lpwstr>
  </property>
  <property fmtid="{D5CDD505-2E9C-101B-9397-08002B2CF9AE}" pid="13" name="MSIP_Label_4044bd30-2ed7-4c9d-9d12-46200872a97b_ActionId">
    <vt:lpwstr>fdd19327-9386-441e-81a2-b55b4eec8b98</vt:lpwstr>
  </property>
  <property fmtid="{D5CDD505-2E9C-101B-9397-08002B2CF9AE}" pid="14" name="MSIP_Label_4044bd30-2ed7-4c9d-9d12-46200872a97b_ContentBits">
    <vt:lpwstr>0</vt:lpwstr>
  </property>
</Properties>
</file>