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6D690990"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AC840DC" w14:textId="2A559780" w:rsidR="004512E7" w:rsidRPr="007A7C0A" w:rsidRDefault="00C933CF" w:rsidP="00905053">
      <w:pPr>
        <w:pStyle w:val="BodyText"/>
        <w:spacing w:after="0"/>
        <w:ind w:left="0"/>
        <w:rPr>
          <w:rStyle w:val="Strong"/>
          <w:sz w:val="40"/>
          <w:szCs w:val="40"/>
        </w:rPr>
      </w:pPr>
      <w:r w:rsidRPr="007A7C0A">
        <w:t>Participants</w:t>
      </w:r>
      <w:r w:rsidRPr="007A7C0A">
        <w:br w:type="column"/>
      </w:r>
      <w:r w:rsidRPr="007A7C0A">
        <w:rPr>
          <w:rStyle w:val="Strong"/>
          <w:sz w:val="40"/>
          <w:szCs w:val="40"/>
        </w:rPr>
        <w:t>National CAPS Committee (NCC) Conference Call</w:t>
      </w:r>
    </w:p>
    <w:p w14:paraId="4A4FC22E" w14:textId="095AFEBD" w:rsidR="004512E7" w:rsidRDefault="00572131" w:rsidP="00371828">
      <w:pPr>
        <w:pStyle w:val="BodyText"/>
        <w:ind w:left="0" w:right="17"/>
        <w:jc w:val="center"/>
      </w:pPr>
      <w:r>
        <w:t>May</w:t>
      </w:r>
      <w:r w:rsidR="00FE7FF3">
        <w:t xml:space="preserve"> 3, 2024</w:t>
      </w:r>
    </w:p>
    <w:p w14:paraId="1F6D2791" w14:textId="6B0C1A09" w:rsidR="000D094F" w:rsidRPr="007A7C0A" w:rsidRDefault="000D094F" w:rsidP="00371828">
      <w:pPr>
        <w:pStyle w:val="BodyText"/>
        <w:ind w:left="0" w:right="17"/>
        <w:jc w:val="center"/>
        <w:sectPr w:rsidR="000D094F" w:rsidRPr="007A7C0A" w:rsidSect="00C36EDC">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257D76DD"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305856" w:rsidRPr="005E7FCE" w:rsidRDefault="005E7FCE" w:rsidP="005E7FCE">
            <w:pPr>
              <w:jc w:val="both"/>
              <w:rPr>
                <w:color w:val="000000"/>
                <w:lang w:bidi="ar-SA"/>
              </w:rPr>
            </w:pPr>
            <w:r>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4D8167FC"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305856" w:rsidRPr="00E96859" w:rsidRDefault="00E96859" w:rsidP="00E96859">
            <w:pPr>
              <w:jc w:val="both"/>
              <w:rPr>
                <w:color w:val="000000"/>
                <w:lang w:bidi="ar-SA"/>
              </w:rPr>
            </w:pPr>
            <w:r>
              <w:rPr>
                <w:color w:val="000000"/>
              </w:rPr>
              <w:t>Jake Bodart</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46EA79D8"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9B66D74" w:rsidR="00305856" w:rsidRPr="00E96859" w:rsidRDefault="00E96859" w:rsidP="00E96859">
            <w:pPr>
              <w:jc w:val="both"/>
              <w:rPr>
                <w:color w:val="000000"/>
                <w:lang w:bidi="ar-SA"/>
              </w:rPr>
            </w:pPr>
            <w:r>
              <w:rPr>
                <w:color w:val="000000"/>
              </w:rPr>
              <w:t>John Crowe</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0E84EC95" w:rsidR="00305856" w:rsidRPr="007A7C0A" w:rsidRDefault="0042062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2DEB1AC3" w:rsidR="00305856" w:rsidRPr="00E96859" w:rsidRDefault="00E96859" w:rsidP="00E96859">
            <w:pPr>
              <w:rPr>
                <w:color w:val="000000"/>
                <w:lang w:bidi="ar-SA"/>
              </w:rPr>
            </w:pPr>
            <w:r>
              <w:rPr>
                <w:color w:val="000000"/>
              </w:rPr>
              <w:t>Brad Danner</w:t>
            </w:r>
          </w:p>
        </w:tc>
      </w:tr>
      <w:tr w:rsidR="00305856" w:rsidRPr="007A7C0A" w14:paraId="7B237387" w14:textId="77777777" w:rsidTr="004176BF">
        <w:trPr>
          <w:trHeight w:val="313"/>
        </w:trPr>
        <w:sdt>
          <w:sdtPr>
            <w:rPr>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266E4358"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18D50A22" w:rsidR="00305856" w:rsidRPr="00C90762" w:rsidRDefault="009D4830" w:rsidP="00C90762">
            <w:pPr>
              <w:jc w:val="both"/>
              <w:rPr>
                <w:color w:val="000000"/>
                <w:lang w:bidi="ar-SA"/>
              </w:rPr>
            </w:pPr>
            <w:r>
              <w:rPr>
                <w:color w:val="000000"/>
              </w:rPr>
              <w:t>Emily Hagan</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01E3A220"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305856" w:rsidRPr="00C90762" w:rsidRDefault="00C90762" w:rsidP="00C90762">
            <w:pPr>
              <w:jc w:val="both"/>
              <w:rPr>
                <w:color w:val="000000"/>
                <w:lang w:bidi="ar-SA"/>
              </w:rPr>
            </w:pPr>
            <w:r>
              <w:rPr>
                <w:color w:val="000000"/>
              </w:rPr>
              <w:t>Charles Elhard</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72FDFD89" w:rsidR="00305856" w:rsidRPr="007A7C0A" w:rsidRDefault="00634DC0"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216EC24" w:rsidR="00305856" w:rsidRPr="00C90762" w:rsidRDefault="00634DC0" w:rsidP="00C90762">
            <w:pPr>
              <w:jc w:val="both"/>
              <w:rPr>
                <w:color w:val="000000"/>
                <w:lang w:bidi="ar-SA"/>
              </w:rPr>
            </w:pPr>
            <w:r>
              <w:rPr>
                <w:color w:val="000000"/>
                <w:lang w:bidi="ar-SA"/>
              </w:rPr>
              <w:t>Tina Gresham</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648081BD" w:rsidR="00305856" w:rsidRPr="007A7C0A" w:rsidRDefault="0048612A"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E48F833" w:rsidR="00305856" w:rsidRPr="00EF7076" w:rsidRDefault="0044757C" w:rsidP="00EF7076">
            <w:pPr>
              <w:rPr>
                <w:color w:val="000000"/>
                <w:lang w:bidi="ar-SA"/>
              </w:rPr>
            </w:pPr>
            <w:r>
              <w:rPr>
                <w:color w:val="000000" w:themeColor="text1"/>
              </w:rPr>
              <w:t>Sven Spichiger</w:t>
            </w:r>
          </w:p>
        </w:tc>
      </w:tr>
      <w:tr w:rsidR="00305856" w:rsidRPr="007A7C0A" w14:paraId="5D50CDAD" w14:textId="77777777" w:rsidTr="004176BF">
        <w:trPr>
          <w:trHeight w:val="314"/>
        </w:trPr>
        <w:tc>
          <w:tcPr>
            <w:tcW w:w="475" w:type="dxa"/>
            <w:vAlign w:val="center"/>
          </w:tcPr>
          <w:p w14:paraId="1A13F4FC" w14:textId="628D0814" w:rsidR="00305856" w:rsidRPr="007A7C0A" w:rsidRDefault="009A247E" w:rsidP="006F6EDF">
            <w:pPr>
              <w:pStyle w:val="TableParagraph"/>
              <w:ind w:left="0"/>
              <w:rPr>
                <w:color w:val="000000" w:themeColor="text1"/>
              </w:rPr>
            </w:pPr>
            <w:sdt>
              <w:sdtPr>
                <w:rPr>
                  <w:color w:val="000000" w:themeColor="text1"/>
                </w:rPr>
                <w:id w:val="-1576189878"/>
                <w14:checkbox>
                  <w14:checked w14:val="0"/>
                  <w14:checkedState w14:val="2612" w14:font="MS Gothic"/>
                  <w14:uncheckedState w14:val="2610" w14:font="MS Gothic"/>
                </w14:checkbox>
              </w:sdtPr>
              <w:sdtEndPr/>
              <w:sdtContent>
                <w:r w:rsidR="0044757C">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6BC74667" w:rsidR="00305856" w:rsidRPr="00EF7076" w:rsidRDefault="0044757C" w:rsidP="00EF7076">
            <w:pPr>
              <w:jc w:val="both"/>
              <w:rPr>
                <w:color w:val="000000"/>
                <w:lang w:bidi="ar-SA"/>
              </w:rPr>
            </w:pPr>
            <w:r>
              <w:rPr>
                <w:color w:val="000000" w:themeColor="text1"/>
              </w:rPr>
              <w:t>Amy Mesman</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443F92CF"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305856" w:rsidRPr="00EF7076" w:rsidRDefault="00EF7076" w:rsidP="00EF7076">
            <w:pPr>
              <w:jc w:val="both"/>
              <w:rPr>
                <w:color w:val="000000"/>
                <w:lang w:bidi="ar-SA"/>
              </w:rPr>
            </w:pPr>
            <w:r>
              <w:rPr>
                <w:color w:val="000000"/>
              </w:rPr>
              <w:t>Cynthia Kwolek</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6894850" w:rsidR="00305856" w:rsidRPr="00101089" w:rsidRDefault="0048612A" w:rsidP="00101089">
            <w:pPr>
              <w:jc w:val="both"/>
              <w:rPr>
                <w:color w:val="000000"/>
                <w:lang w:bidi="ar-SA"/>
              </w:rPr>
            </w:pPr>
            <w:r>
              <w:rPr>
                <w:color w:val="000000" w:themeColor="text1"/>
              </w:rPr>
              <w:t>Joanna Fisher</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305856" w:rsidRPr="00101089" w:rsidRDefault="00101089" w:rsidP="00101089">
            <w:pPr>
              <w:rPr>
                <w:color w:val="000000"/>
                <w:lang w:bidi="ar-SA"/>
              </w:rPr>
            </w:pPr>
            <w:r>
              <w:rPr>
                <w:color w:val="000000"/>
              </w:rPr>
              <w:t>Tina Peltier</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3D403521"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305856" w:rsidRPr="00101089" w:rsidRDefault="00101089" w:rsidP="00101089">
            <w:pPr>
              <w:jc w:val="both"/>
              <w:rPr>
                <w:color w:val="000000"/>
                <w:lang w:bidi="ar-SA"/>
              </w:rPr>
            </w:pPr>
            <w:r>
              <w:rPr>
                <w:color w:val="000000"/>
              </w:rPr>
              <w:t>Chelsey Penuel</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620C1AA5" w:rsidR="00305856" w:rsidRPr="007A7C0A" w:rsidRDefault="00951CC9"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305856" w:rsidRPr="00355E1E" w:rsidRDefault="00355E1E" w:rsidP="00355E1E">
            <w:pPr>
              <w:jc w:val="both"/>
              <w:rPr>
                <w:color w:val="000000"/>
                <w:lang w:bidi="ar-SA"/>
              </w:rPr>
            </w:pPr>
            <w:r>
              <w:rPr>
                <w:color w:val="000000"/>
              </w:rPr>
              <w:t>Isaac Powell</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2934EB8A" w:rsidR="00305856" w:rsidRPr="007A7C0A" w:rsidRDefault="00F77629"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585C981E" w:rsidR="00305856" w:rsidRPr="00355E1E" w:rsidRDefault="00F77629" w:rsidP="00355E1E">
            <w:pPr>
              <w:jc w:val="both"/>
              <w:rPr>
                <w:color w:val="000000"/>
                <w:lang w:bidi="ar-SA"/>
              </w:rPr>
            </w:pPr>
            <w:r>
              <w:rPr>
                <w:color w:val="000000" w:themeColor="text1"/>
              </w:rPr>
              <w:t>Judy Rosovsky</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8C926A7" w:rsidR="00305856" w:rsidRPr="007A7C0A" w:rsidRDefault="003F29F1"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45951EDC" w:rsidR="00305856" w:rsidRPr="00355E1E" w:rsidRDefault="00B34B20" w:rsidP="00355E1E">
            <w:pPr>
              <w:rPr>
                <w:color w:val="000000"/>
                <w:lang w:bidi="ar-SA"/>
              </w:rPr>
            </w:pPr>
            <w:r>
              <w:rPr>
                <w:color w:val="000000"/>
              </w:rPr>
              <w:t>Judy Rosovsky</w:t>
            </w:r>
          </w:p>
        </w:tc>
      </w:tr>
      <w:tr w:rsidR="00305856" w:rsidRPr="007A7C0A" w14:paraId="3A5B43CA" w14:textId="77777777" w:rsidTr="004176BF">
        <w:trPr>
          <w:trHeight w:val="314"/>
        </w:trPr>
        <w:sdt>
          <w:sdtPr>
            <w:rPr>
              <w:color w:val="000000" w:themeColor="text1"/>
            </w:rPr>
            <w:id w:val="1978332210"/>
            <w14:checkbox>
              <w14:checked w14:val="0"/>
              <w14:checkedState w14:val="2612" w14:font="MS Gothic"/>
              <w14:uncheckedState w14:val="2610" w14:font="MS Gothic"/>
            </w14:checkbox>
          </w:sdtPr>
          <w:sdtEndPr/>
          <w:sdtContent>
            <w:tc>
              <w:tcPr>
                <w:tcW w:w="475" w:type="dxa"/>
                <w:vAlign w:val="center"/>
              </w:tcPr>
              <w:p w14:paraId="382D0F24" w14:textId="224974E7" w:rsidR="00305856" w:rsidRPr="007A7C0A" w:rsidRDefault="00F77629"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0D5EE5C4" w:rsidR="00305856" w:rsidRPr="007A7C0A" w:rsidRDefault="00305856" w:rsidP="00355E1E">
            <w:pPr>
              <w:pStyle w:val="TableParagraph"/>
              <w:ind w:left="0"/>
              <w:jc w:val="both"/>
              <w:rPr>
                <w:color w:val="000000" w:themeColor="text1"/>
              </w:rPr>
            </w:pP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2304AEA1" w:rsidR="00305856" w:rsidRPr="007A7C0A" w:rsidRDefault="0044757C"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2F403BF5" w:rsidR="00305856" w:rsidRPr="007A7C0A" w:rsidRDefault="00305856" w:rsidP="00FD3708">
            <w:pPr>
              <w:pStyle w:val="TableParagraph"/>
              <w:ind w:left="0"/>
              <w:jc w:val="both"/>
              <w:rPr>
                <w:color w:val="000000" w:themeColor="text1"/>
              </w:rPr>
            </w:pP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210EA4F1"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50514A86" w:rsidR="00305856" w:rsidRPr="007A7C0A" w:rsidRDefault="00305856" w:rsidP="00FD3708">
            <w:pPr>
              <w:pStyle w:val="TableParagraph"/>
              <w:ind w:left="0"/>
              <w:jc w:val="both"/>
              <w:rPr>
                <w:color w:val="000000" w:themeColor="text1"/>
              </w:rPr>
            </w:pP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17C4F38E" w:rsidR="00305856" w:rsidRPr="007A7C0A" w:rsidRDefault="00305856" w:rsidP="006F6EDF">
            <w:pPr>
              <w:pStyle w:val="TableParagraph"/>
              <w:spacing w:before="0" w:line="240" w:lineRule="auto"/>
              <w:ind w:left="0"/>
              <w:rPr>
                <w:color w:val="000000" w:themeColor="text1"/>
              </w:rPr>
            </w:pPr>
          </w:p>
        </w:tc>
      </w:tr>
      <w:tr w:rsidR="00305856"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EndPr/>
          <w:sdtContent>
            <w:tc>
              <w:tcPr>
                <w:tcW w:w="475" w:type="dxa"/>
                <w:vAlign w:val="center"/>
              </w:tcPr>
              <w:p w14:paraId="5A4462B4" w14:textId="3B9434F5"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393E5CA1" w:rsidR="00305856" w:rsidRPr="007A7C0A" w:rsidRDefault="00305856" w:rsidP="00FD3708">
            <w:pPr>
              <w:pStyle w:val="TableParagraph"/>
              <w:jc w:val="both"/>
              <w:rPr>
                <w:color w:val="000000" w:themeColor="text1"/>
              </w:rPr>
            </w:pP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9C05DC8" w:rsidR="00305856" w:rsidRPr="007A7C0A" w:rsidRDefault="00305856" w:rsidP="00FD3708">
            <w:pPr>
              <w:pStyle w:val="TableParagraph"/>
              <w:ind w:left="0"/>
              <w:jc w:val="both"/>
              <w:rPr>
                <w:color w:val="000000" w:themeColor="text1"/>
              </w:rPr>
            </w:pPr>
          </w:p>
        </w:tc>
        <w:sdt>
          <w:sdtPr>
            <w:rPr>
              <w:color w:val="000000" w:themeColor="text1"/>
            </w:rPr>
            <w:id w:val="1664276468"/>
            <w14:checkbox>
              <w14:checked w14:val="0"/>
              <w14:checkedState w14:val="2612" w14:font="MS Gothic"/>
              <w14:uncheckedState w14:val="2610" w14:font="MS Gothic"/>
            </w14:checkbox>
          </w:sdtPr>
          <w:sdtEndPr/>
          <w:sdtContent>
            <w:tc>
              <w:tcPr>
                <w:tcW w:w="475" w:type="dxa"/>
                <w:vAlign w:val="center"/>
              </w:tcPr>
              <w:p w14:paraId="1C64C2B7" w14:textId="1A08AF87" w:rsidR="00305856" w:rsidRPr="007A7C0A" w:rsidRDefault="000D6F9B"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305856" w:rsidRPr="007A7C0A" w:rsidRDefault="00305856" w:rsidP="00FD3708">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305856" w:rsidRPr="007A7C0A" w:rsidRDefault="00305856" w:rsidP="006F6EDF">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29735BDD" w:rsidR="00305856" w:rsidRPr="007A7C0A" w:rsidRDefault="002A79D1"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2D60AD8E" w:rsidR="00305856" w:rsidRPr="00EF7076" w:rsidRDefault="0044757C" w:rsidP="00EF7076">
            <w:pPr>
              <w:jc w:val="both"/>
              <w:rPr>
                <w:color w:val="000000"/>
                <w:lang w:bidi="ar-SA"/>
              </w:rPr>
            </w:pPr>
            <w:r>
              <w:rPr>
                <w:color w:val="000000" w:themeColor="text1"/>
              </w:rPr>
              <w:t>Mike Hill</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444258DF" w:rsidR="00305856" w:rsidRPr="007A7C0A" w:rsidRDefault="002A79D1"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305856" w:rsidRPr="007A7C0A" w:rsidRDefault="00420624" w:rsidP="00FD3708">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784C259B" w:rsidR="00305856" w:rsidRPr="007A7C0A" w:rsidRDefault="006C2AD9"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305856" w:rsidRPr="007A7C0A" w:rsidRDefault="00952677" w:rsidP="009A6D02">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5247F3CC" w:rsidR="00305856" w:rsidRPr="007A7C0A" w:rsidRDefault="00305856" w:rsidP="006F6EDF">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3D05A4D9" w14:textId="77777777" w:rsidR="006845E3" w:rsidRPr="001C6EE0" w:rsidRDefault="006845E3" w:rsidP="006845E3">
      <w:pPr>
        <w:pStyle w:val="Heading1"/>
      </w:pPr>
      <w:r w:rsidRPr="001C6EE0">
        <w:t>Welcome and Program Updates (5 minutes) - Crowe</w:t>
      </w:r>
    </w:p>
    <w:p w14:paraId="1C91E689" w14:textId="77777777" w:rsidR="006845E3" w:rsidRPr="001C6EE0" w:rsidRDefault="006845E3" w:rsidP="006845E3">
      <w:pPr>
        <w:spacing w:before="100" w:beforeAutospacing="1" w:after="100" w:afterAutospacing="1"/>
        <w:rPr>
          <w:sz w:val="24"/>
          <w:szCs w:val="24"/>
        </w:rPr>
      </w:pPr>
      <w:r w:rsidRPr="001C6EE0">
        <w:rPr>
          <w:sz w:val="24"/>
          <w:szCs w:val="24"/>
        </w:rPr>
        <w:t>Crowe kicked off the meeting by welcoming all committee members and guests. He then provided a quick rundown of program updates:</w:t>
      </w:r>
    </w:p>
    <w:p w14:paraId="2445D71C" w14:textId="77777777" w:rsidR="006845E3" w:rsidRDefault="006845E3" w:rsidP="008521F8">
      <w:pPr>
        <w:widowControl/>
        <w:numPr>
          <w:ilvl w:val="0"/>
          <w:numId w:val="1"/>
        </w:numPr>
        <w:autoSpaceDE/>
        <w:autoSpaceDN/>
        <w:spacing w:before="100" w:beforeAutospacing="1" w:after="100" w:afterAutospacing="1"/>
        <w:rPr>
          <w:sz w:val="24"/>
          <w:szCs w:val="24"/>
        </w:rPr>
      </w:pPr>
      <w:r w:rsidRPr="001C6EE0">
        <w:rPr>
          <w:b/>
          <w:bCs/>
          <w:sz w:val="24"/>
          <w:szCs w:val="24"/>
        </w:rPr>
        <w:t>Staffing Changes:</w:t>
      </w:r>
      <w:r w:rsidRPr="001C6EE0">
        <w:rPr>
          <w:sz w:val="24"/>
          <w:szCs w:val="24"/>
        </w:rPr>
        <w:t xml:space="preserve"> He announced that Tina Gresham will be assuming leadership of the Pest Surveillance portfolio</w:t>
      </w:r>
      <w:r>
        <w:rPr>
          <w:sz w:val="24"/>
          <w:szCs w:val="24"/>
        </w:rPr>
        <w:t xml:space="preserve"> which include CAPS</w:t>
      </w:r>
      <w:r w:rsidRPr="001C6EE0">
        <w:rPr>
          <w:sz w:val="24"/>
          <w:szCs w:val="24"/>
        </w:rPr>
        <w:t xml:space="preserve">. </w:t>
      </w:r>
    </w:p>
    <w:p w14:paraId="265A0FA3" w14:textId="77777777" w:rsidR="006845E3" w:rsidRPr="001C6EE0" w:rsidRDefault="006845E3" w:rsidP="008521F8">
      <w:pPr>
        <w:widowControl/>
        <w:numPr>
          <w:ilvl w:val="1"/>
          <w:numId w:val="1"/>
        </w:numPr>
        <w:autoSpaceDE/>
        <w:autoSpaceDN/>
        <w:spacing w:before="100" w:beforeAutospacing="1" w:after="100" w:afterAutospacing="1"/>
        <w:rPr>
          <w:sz w:val="24"/>
          <w:szCs w:val="24"/>
        </w:rPr>
      </w:pPr>
      <w:r>
        <w:rPr>
          <w:b/>
          <w:bCs/>
          <w:sz w:val="24"/>
          <w:szCs w:val="24"/>
        </w:rPr>
        <w:t>Survey Supplies:</w:t>
      </w:r>
      <w:r>
        <w:rPr>
          <w:sz w:val="24"/>
          <w:szCs w:val="24"/>
        </w:rPr>
        <w:t xml:space="preserve"> Tina is vacating survey supplies portfolio and </w:t>
      </w:r>
      <w:r w:rsidRPr="001C6EE0">
        <w:rPr>
          <w:sz w:val="24"/>
          <w:szCs w:val="24"/>
        </w:rPr>
        <w:t xml:space="preserve">a highly experienced PPQ individual will be filling the Survey Supplies role, starting </w:t>
      </w:r>
      <w:r>
        <w:rPr>
          <w:sz w:val="24"/>
          <w:szCs w:val="24"/>
        </w:rPr>
        <w:t xml:space="preserve">about </w:t>
      </w:r>
      <w:r w:rsidRPr="001C6EE0">
        <w:rPr>
          <w:sz w:val="24"/>
          <w:szCs w:val="24"/>
        </w:rPr>
        <w:t xml:space="preserve">May 20th. A broader announcement </w:t>
      </w:r>
      <w:r>
        <w:rPr>
          <w:sz w:val="24"/>
          <w:szCs w:val="24"/>
        </w:rPr>
        <w:t xml:space="preserve">for </w:t>
      </w:r>
      <w:r w:rsidRPr="001C6EE0">
        <w:rPr>
          <w:sz w:val="24"/>
          <w:szCs w:val="24"/>
        </w:rPr>
        <w:t>this change will be circulated once finalized.</w:t>
      </w:r>
    </w:p>
    <w:p w14:paraId="6816981C" w14:textId="77777777" w:rsidR="006845E3" w:rsidRPr="001C6EE0" w:rsidRDefault="006845E3" w:rsidP="008521F8">
      <w:pPr>
        <w:widowControl/>
        <w:numPr>
          <w:ilvl w:val="0"/>
          <w:numId w:val="1"/>
        </w:numPr>
        <w:autoSpaceDE/>
        <w:autoSpaceDN/>
        <w:spacing w:before="100" w:beforeAutospacing="1" w:after="100" w:afterAutospacing="1"/>
      </w:pPr>
      <w:r w:rsidRPr="001C6EE0">
        <w:rPr>
          <w:b/>
          <w:bCs/>
          <w:sz w:val="24"/>
          <w:szCs w:val="24"/>
        </w:rPr>
        <w:t>JC's Departure:</w:t>
      </w:r>
      <w:r w:rsidRPr="001C6EE0">
        <w:rPr>
          <w:sz w:val="24"/>
          <w:szCs w:val="24"/>
        </w:rPr>
        <w:t xml:space="preserve"> </w:t>
      </w:r>
      <w:r>
        <w:rPr>
          <w:sz w:val="24"/>
          <w:szCs w:val="24"/>
        </w:rPr>
        <w:t>JC</w:t>
      </w:r>
      <w:r w:rsidRPr="001C6EE0">
        <w:rPr>
          <w:sz w:val="24"/>
          <w:szCs w:val="24"/>
        </w:rPr>
        <w:t xml:space="preserve"> took a moment to express sincere appreciation to the NCC for their support since taking over CAPS. NCC expressed thanks to JC for his contributions to the CAPS program and Pest Surveillance throughout his years of service. </w:t>
      </w:r>
    </w:p>
    <w:p w14:paraId="3E7EF694" w14:textId="77777777" w:rsidR="00B66894" w:rsidRPr="00B66894" w:rsidRDefault="00B66894" w:rsidP="00252C28">
      <w:pPr>
        <w:pStyle w:val="Heading2"/>
        <w:rPr>
          <w:lang w:bidi="ar-SA"/>
        </w:rPr>
      </w:pPr>
      <w:r w:rsidRPr="00252C28">
        <w:rPr>
          <w:lang w:bidi="ar-SA"/>
        </w:rPr>
        <w:t>Outreach</w:t>
      </w:r>
      <w:r w:rsidRPr="00B66894">
        <w:rPr>
          <w:lang w:bidi="ar-SA"/>
        </w:rPr>
        <w:t xml:space="preserve"> Subcommittee Update (10 minutes)</w:t>
      </w:r>
    </w:p>
    <w:p w14:paraId="00D5E141" w14:textId="119855E2" w:rsidR="00B66894" w:rsidRPr="00B66894" w:rsidRDefault="00B66894" w:rsidP="00D10604">
      <w:pPr>
        <w:widowControl/>
        <w:autoSpaceDE/>
        <w:autoSpaceDN/>
        <w:rPr>
          <w:rFonts w:ascii="Calibri" w:hAnsi="Calibri" w:cs="Calibri"/>
          <w:lang w:bidi="ar-SA"/>
        </w:rPr>
      </w:pPr>
      <w:r w:rsidRPr="00B66894">
        <w:rPr>
          <w:rFonts w:ascii="Calibri" w:hAnsi="Calibri" w:cs="Calibri"/>
          <w:lang w:bidi="ar-SA"/>
        </w:rPr>
        <w:t xml:space="preserve">  </w:t>
      </w:r>
    </w:p>
    <w:p w14:paraId="7C4991D0" w14:textId="77777777" w:rsidR="00F12B45" w:rsidRDefault="00F12B45" w:rsidP="00252C28">
      <w:pPr>
        <w:pStyle w:val="Heading3"/>
      </w:pPr>
      <w:r>
        <w:rPr>
          <w:rStyle w:val="Strong"/>
        </w:rPr>
        <w:t>I. Confirmation and Membership</w:t>
      </w:r>
    </w:p>
    <w:p w14:paraId="2D6BD8B1" w14:textId="77777777" w:rsidR="00F12B45" w:rsidRDefault="00F12B45" w:rsidP="008521F8">
      <w:pPr>
        <w:pStyle w:val="NormalWeb"/>
        <w:numPr>
          <w:ilvl w:val="0"/>
          <w:numId w:val="2"/>
        </w:numPr>
      </w:pPr>
      <w:r>
        <w:rPr>
          <w:rStyle w:val="Strong"/>
        </w:rPr>
        <w:t>NCC Subcommittee Participation (NCC-CAPS Metrics):</w:t>
      </w:r>
      <w:r>
        <w:t xml:space="preserve"> We're happy to confirm Jason Allen and Karen Williams as our representatives on the NCC Subcommittee tasked with developing outreach metrics for CAPS workplans. Their participation ensures our subcommittee has a voice in this important initiative.</w:t>
      </w:r>
    </w:p>
    <w:p w14:paraId="1D64C928" w14:textId="77777777" w:rsidR="00F12B45" w:rsidRDefault="00F12B45" w:rsidP="008521F8">
      <w:pPr>
        <w:pStyle w:val="NormalWeb"/>
        <w:numPr>
          <w:ilvl w:val="0"/>
          <w:numId w:val="2"/>
        </w:numPr>
      </w:pPr>
      <w:r>
        <w:rPr>
          <w:rStyle w:val="Strong"/>
        </w:rPr>
        <w:t>Membership Verification:</w:t>
      </w:r>
      <w:r>
        <w:t xml:space="preserve"> Let's take a moment to verify Charles Elhard and Joanna Fisher's current membership in the Outreach Subcommittee. Having their expertise is crucial for our success.</w:t>
      </w:r>
    </w:p>
    <w:p w14:paraId="3E85C89E" w14:textId="77777777" w:rsidR="00F12B45" w:rsidRDefault="00F12B45" w:rsidP="00252C28">
      <w:pPr>
        <w:pStyle w:val="Heading3"/>
      </w:pPr>
      <w:r>
        <w:rPr>
          <w:rStyle w:val="Strong"/>
        </w:rPr>
        <w:t>II. Call for Additional Volunteers</w:t>
      </w:r>
    </w:p>
    <w:p w14:paraId="2D6E1B02" w14:textId="6CDBC0DB" w:rsidR="00F12B45" w:rsidRDefault="00F12B45" w:rsidP="00F12B45">
      <w:pPr>
        <w:pStyle w:val="NormalWeb"/>
      </w:pPr>
      <w:r>
        <w:t xml:space="preserve">The Outreach Subcommittee was officially formed today by the NCC with unanimous support. </w:t>
      </w:r>
    </w:p>
    <w:p w14:paraId="35D717EF" w14:textId="52871F2E" w:rsidR="00252C28" w:rsidRDefault="006B0120" w:rsidP="00F12B45">
      <w:pPr>
        <w:pStyle w:val="NormalWeb"/>
      </w:pPr>
      <w:r>
        <w:t xml:space="preserve">The initial </w:t>
      </w:r>
      <w:r w:rsidR="00F12B45">
        <w:t>membership</w:t>
      </w:r>
      <w:r>
        <w:t xml:space="preserve"> is now finalized</w:t>
      </w:r>
      <w:r w:rsidR="00F12B45">
        <w:t xml:space="preserve"> </w:t>
      </w:r>
      <w:r w:rsidR="00252C28">
        <w:t xml:space="preserve">and includes: </w:t>
      </w:r>
    </w:p>
    <w:p w14:paraId="28B7FD2D" w14:textId="28B006CF" w:rsidR="00252C28" w:rsidRDefault="00747BC7" w:rsidP="00252C28">
      <w:pPr>
        <w:pStyle w:val="NormalWeb"/>
      </w:pPr>
      <w:r>
        <w:t xml:space="preserve">Tina Gresham (Lead), </w:t>
      </w:r>
      <w:r w:rsidR="00252C28">
        <w:t>Jason Allen, Karen Williams, Charles Elhard, and Jo</w:t>
      </w:r>
      <w:r w:rsidR="009A247E">
        <w:t>a</w:t>
      </w:r>
      <w:r w:rsidR="00252C28">
        <w:t xml:space="preserve">nna Fisher.  </w:t>
      </w:r>
    </w:p>
    <w:p w14:paraId="44E766A7" w14:textId="327B46DF" w:rsidR="00B66894" w:rsidRPr="00B66894" w:rsidRDefault="00F12B45" w:rsidP="0004163E">
      <w:pPr>
        <w:pStyle w:val="NormalWeb"/>
        <w:rPr>
          <w:rFonts w:ascii="Calibri" w:hAnsi="Calibri" w:cs="Calibri"/>
        </w:rPr>
      </w:pPr>
      <w:r>
        <w:lastRenderedPageBreak/>
        <w:t>We encourage everyone to reach out if they'd like to contribute to the subcommittee's work.</w:t>
      </w:r>
      <w:r w:rsidR="0004163E">
        <w:t xml:space="preserve"> The committee will be provided time on future NCC calls to provide updates as they are warranted.  </w:t>
      </w:r>
      <w:r w:rsidR="00B66894" w:rsidRPr="00B66894">
        <w:rPr>
          <w:rFonts w:ascii="Calibri" w:hAnsi="Calibri" w:cs="Calibri"/>
        </w:rPr>
        <w:t xml:space="preserve"> </w:t>
      </w:r>
    </w:p>
    <w:p w14:paraId="7C59F0C0"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b/>
          <w:bCs/>
          <w:lang w:bidi="ar-SA"/>
        </w:rPr>
        <w:t>4. 2025 Revised National Priority Pest List (NPP List) Update (10 minutes)</w:t>
      </w:r>
    </w:p>
    <w:p w14:paraId="2175FF05"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lang w:bidi="ar-SA"/>
        </w:rPr>
        <w:t xml:space="preserve"> </w:t>
      </w:r>
    </w:p>
    <w:p w14:paraId="46C533AA" w14:textId="77777777" w:rsidR="00B66894" w:rsidRPr="00B66894" w:rsidRDefault="00B66894" w:rsidP="00B66894">
      <w:pPr>
        <w:widowControl/>
        <w:autoSpaceDE/>
        <w:autoSpaceDN/>
        <w:ind w:left="540"/>
        <w:rPr>
          <w:rFonts w:ascii="Calibri" w:hAnsi="Calibri" w:cs="Calibri"/>
          <w:lang w:bidi="ar-SA"/>
        </w:rPr>
      </w:pPr>
      <w:r w:rsidRPr="00B66894">
        <w:rPr>
          <w:rFonts w:ascii="Calibri" w:hAnsi="Calibri" w:cs="Calibri"/>
          <w:lang w:bidi="ar-SA"/>
        </w:rPr>
        <w:t> </w:t>
      </w:r>
    </w:p>
    <w:p w14:paraId="262D09CA" w14:textId="77777777" w:rsidR="004274A1" w:rsidRDefault="004274A1" w:rsidP="004274A1">
      <w:pPr>
        <w:pStyle w:val="Heading2"/>
        <w:rPr>
          <w:lang w:bidi="ar-SA"/>
        </w:rPr>
      </w:pPr>
      <w:r>
        <w:t>National Plant Pest (NPP) List Update and Mollusk Consolidation Discussion (15 minutes)</w:t>
      </w:r>
    </w:p>
    <w:p w14:paraId="28DD6233" w14:textId="7833A281" w:rsidR="004274A1" w:rsidRDefault="004274A1" w:rsidP="004274A1">
      <w:pPr>
        <w:pStyle w:val="Heading3"/>
      </w:pPr>
      <w:r>
        <w:rPr>
          <w:rStyle w:val="Strong"/>
        </w:rPr>
        <w:t>Update on the 2025 NPP List</w:t>
      </w:r>
    </w:p>
    <w:p w14:paraId="500D13DF" w14:textId="77777777" w:rsidR="004274A1" w:rsidRDefault="004274A1" w:rsidP="004274A1">
      <w:pPr>
        <w:pStyle w:val="NormalWeb"/>
      </w:pPr>
      <w:r>
        <w:t>The NCC reviewed and approved the addition of two new pests to the 2025 National Plant Pest List:</w:t>
      </w:r>
    </w:p>
    <w:p w14:paraId="20C02795" w14:textId="77777777" w:rsidR="004274A1" w:rsidRDefault="004274A1" w:rsidP="008521F8">
      <w:pPr>
        <w:widowControl/>
        <w:numPr>
          <w:ilvl w:val="0"/>
          <w:numId w:val="3"/>
        </w:numPr>
        <w:autoSpaceDE/>
        <w:autoSpaceDN/>
        <w:spacing w:before="100" w:beforeAutospacing="1" w:after="100" w:afterAutospacing="1"/>
      </w:pPr>
      <w:r>
        <w:rPr>
          <w:rStyle w:val="Strong"/>
        </w:rPr>
        <w:t>Diabrotica speciosa (Cucurbit beetle):</w:t>
      </w:r>
      <w:r>
        <w:t xml:space="preserve"> This addition ensures we have a national strategy to address this potential threat to cucurbit crops.</w:t>
      </w:r>
    </w:p>
    <w:p w14:paraId="06BB433E" w14:textId="77777777" w:rsidR="004274A1" w:rsidRDefault="004274A1" w:rsidP="008521F8">
      <w:pPr>
        <w:widowControl/>
        <w:numPr>
          <w:ilvl w:val="0"/>
          <w:numId w:val="3"/>
        </w:numPr>
        <w:autoSpaceDE/>
        <w:autoSpaceDN/>
        <w:spacing w:before="100" w:beforeAutospacing="1" w:after="100" w:afterAutospacing="1"/>
      </w:pPr>
      <w:r>
        <w:rPr>
          <w:rStyle w:val="Strong"/>
        </w:rPr>
        <w:t>Amrasca biguttula (Indian cotton jassid):</w:t>
      </w:r>
      <w:r>
        <w:t xml:space="preserve"> Adding this pest to the NPP List allows for coordinated efforts to prevent its establishment in the US.</w:t>
      </w:r>
    </w:p>
    <w:p w14:paraId="590F5945" w14:textId="77777777" w:rsidR="004274A1" w:rsidRDefault="004274A1" w:rsidP="004274A1">
      <w:pPr>
        <w:pStyle w:val="Heading3"/>
      </w:pPr>
      <w:r>
        <w:rPr>
          <w:rStyle w:val="Strong"/>
        </w:rPr>
        <w:t>II. Mollusk Consolidation Update</w:t>
      </w:r>
    </w:p>
    <w:p w14:paraId="3CE08B4D" w14:textId="77777777" w:rsidR="004274A1" w:rsidRDefault="004274A1" w:rsidP="004274A1">
      <w:pPr>
        <w:pStyle w:val="NormalWeb"/>
      </w:pPr>
      <w:r>
        <w:t>The Mollusk Cross Functional Working Group is finalizing the approved methods page for a single standardized survey targeting gastropods (snails and slugs). This consolidation aims to streamline monitoring efforts.</w:t>
      </w:r>
    </w:p>
    <w:p w14:paraId="0D4CDDA5" w14:textId="77777777" w:rsidR="004274A1" w:rsidRDefault="004274A1" w:rsidP="004274A1">
      <w:pPr>
        <w:pStyle w:val="Heading3"/>
      </w:pPr>
      <w:r>
        <w:rPr>
          <w:rStyle w:val="Strong"/>
        </w:rPr>
        <w:t>III. Potential Impact on National Priority Pest Threshold</w:t>
      </w:r>
    </w:p>
    <w:p w14:paraId="0AA0D9A9" w14:textId="54D4402E" w:rsidR="00B66894" w:rsidRPr="00B66894" w:rsidRDefault="004274A1" w:rsidP="004B045A">
      <w:pPr>
        <w:pStyle w:val="NormalWeb"/>
        <w:rPr>
          <w:rFonts w:ascii="Calibri" w:hAnsi="Calibri" w:cs="Calibri"/>
        </w:rPr>
      </w:pPr>
      <w:r>
        <w:t>The NCC acknowledged a potential impact of mollusk consolidation on the number of National Priority Pests. Combining multiple mollusk species into a single category on the NPP List could affect the 60% threshold used for prioritization. This is because several current priority pests would be combined under one umbrella.</w:t>
      </w:r>
      <w:r w:rsidR="00B66894" w:rsidRPr="00B66894">
        <w:rPr>
          <w:rFonts w:ascii="Calibri" w:hAnsi="Calibri" w:cs="Calibri"/>
        </w:rPr>
        <w:t> </w:t>
      </w:r>
    </w:p>
    <w:p w14:paraId="57CAEB01" w14:textId="6786A566" w:rsidR="00B66894" w:rsidRPr="00B66894" w:rsidRDefault="00B66894" w:rsidP="00927658">
      <w:pPr>
        <w:pStyle w:val="Heading2"/>
        <w:rPr>
          <w:lang w:bidi="ar-SA"/>
        </w:rPr>
      </w:pPr>
      <w:r w:rsidRPr="00B66894">
        <w:rPr>
          <w:lang w:bidi="ar-SA"/>
        </w:rPr>
        <w:t xml:space="preserve">2025 CAPS Guidelines Update </w:t>
      </w:r>
      <w:proofErr w:type="gramStart"/>
      <w:r w:rsidRPr="00B66894">
        <w:rPr>
          <w:lang w:bidi="ar-SA"/>
        </w:rPr>
        <w:t>( 5</w:t>
      </w:r>
      <w:proofErr w:type="gramEnd"/>
      <w:r w:rsidRPr="00B66894">
        <w:rPr>
          <w:lang w:bidi="ar-SA"/>
        </w:rPr>
        <w:t xml:space="preserve"> minutes)</w:t>
      </w:r>
    </w:p>
    <w:p w14:paraId="1EA67190"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lang w:bidi="ar-SA"/>
        </w:rPr>
        <w:t xml:space="preserve"> </w:t>
      </w:r>
    </w:p>
    <w:p w14:paraId="4FEE07EA" w14:textId="3B3C4E21" w:rsidR="00B66894" w:rsidRPr="009A247E" w:rsidRDefault="00927658" w:rsidP="00927658">
      <w:pPr>
        <w:widowControl/>
        <w:autoSpaceDE/>
        <w:autoSpaceDN/>
        <w:textAlignment w:val="center"/>
        <w:rPr>
          <w:sz w:val="24"/>
          <w:szCs w:val="24"/>
          <w:lang w:bidi="ar-SA"/>
        </w:rPr>
      </w:pPr>
      <w:r w:rsidRPr="009A247E">
        <w:rPr>
          <w:sz w:val="24"/>
          <w:szCs w:val="24"/>
          <w:lang w:bidi="ar-SA"/>
        </w:rPr>
        <w:t>T</w:t>
      </w:r>
      <w:r w:rsidR="00B66894" w:rsidRPr="009A247E">
        <w:rPr>
          <w:sz w:val="24"/>
          <w:szCs w:val="24"/>
          <w:lang w:bidi="ar-SA"/>
        </w:rPr>
        <w:t>he 2025 CAPS Guidelines (potentially mid-May)</w:t>
      </w:r>
      <w:r w:rsidRPr="009A247E">
        <w:rPr>
          <w:sz w:val="24"/>
          <w:szCs w:val="24"/>
          <w:lang w:bidi="ar-SA"/>
        </w:rPr>
        <w:t xml:space="preserve"> for release. </w:t>
      </w:r>
    </w:p>
    <w:p w14:paraId="7B0F2427" w14:textId="3822BB26" w:rsidR="00B66894" w:rsidRPr="00B66894" w:rsidRDefault="00B66894" w:rsidP="00B66894">
      <w:pPr>
        <w:widowControl/>
        <w:autoSpaceDE/>
        <w:autoSpaceDN/>
        <w:ind w:left="540"/>
        <w:rPr>
          <w:rFonts w:ascii="Calibri" w:hAnsi="Calibri" w:cs="Calibri"/>
          <w:lang w:bidi="ar-SA"/>
        </w:rPr>
      </w:pPr>
    </w:p>
    <w:p w14:paraId="0EEADA51"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lang w:bidi="ar-SA"/>
        </w:rPr>
        <w:t> </w:t>
      </w:r>
    </w:p>
    <w:p w14:paraId="62C60980" w14:textId="42761EB1" w:rsidR="00B66894" w:rsidRPr="00B66894" w:rsidRDefault="00B66894" w:rsidP="0042798F">
      <w:pPr>
        <w:pStyle w:val="Heading2"/>
        <w:rPr>
          <w:lang w:bidi="ar-SA"/>
        </w:rPr>
      </w:pPr>
      <w:r w:rsidRPr="00B66894">
        <w:rPr>
          <w:lang w:bidi="ar-SA"/>
        </w:rPr>
        <w:t>2024 PPA Goal 1S Update (5 minutes)</w:t>
      </w:r>
    </w:p>
    <w:p w14:paraId="6267568E"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lang w:bidi="ar-SA"/>
        </w:rPr>
        <w:t xml:space="preserve"> </w:t>
      </w:r>
    </w:p>
    <w:p w14:paraId="305938C8" w14:textId="77777777" w:rsidR="008D70D8" w:rsidRPr="008D70D8" w:rsidRDefault="008D70D8" w:rsidP="008D70D8">
      <w:pPr>
        <w:widowControl/>
        <w:autoSpaceDE/>
        <w:autoSpaceDN/>
        <w:spacing w:before="100" w:beforeAutospacing="1" w:after="100" w:afterAutospacing="1"/>
        <w:rPr>
          <w:sz w:val="24"/>
          <w:szCs w:val="24"/>
          <w:lang w:bidi="ar-SA"/>
        </w:rPr>
      </w:pPr>
      <w:r w:rsidRPr="008D70D8">
        <w:rPr>
          <w:b/>
          <w:bCs/>
          <w:sz w:val="24"/>
          <w:szCs w:val="24"/>
          <w:lang w:bidi="ar-SA"/>
        </w:rPr>
        <w:t>Important Deadlines:</w:t>
      </w:r>
    </w:p>
    <w:p w14:paraId="69E42A6B" w14:textId="77777777" w:rsidR="008D70D8" w:rsidRPr="008D70D8" w:rsidRDefault="008D70D8" w:rsidP="008521F8">
      <w:pPr>
        <w:widowControl/>
        <w:numPr>
          <w:ilvl w:val="0"/>
          <w:numId w:val="4"/>
        </w:numPr>
        <w:autoSpaceDE/>
        <w:autoSpaceDN/>
        <w:spacing w:before="100" w:beforeAutospacing="1" w:after="100" w:afterAutospacing="1"/>
        <w:rPr>
          <w:sz w:val="24"/>
          <w:szCs w:val="24"/>
          <w:lang w:bidi="ar-SA"/>
        </w:rPr>
      </w:pPr>
      <w:r w:rsidRPr="008D70D8">
        <w:rPr>
          <w:sz w:val="24"/>
          <w:szCs w:val="24"/>
          <w:lang w:bidi="ar-SA"/>
        </w:rPr>
        <w:t xml:space="preserve">A reminder that the deadline for Notice of Intent (NOM) review was </w:t>
      </w:r>
      <w:r w:rsidRPr="008D70D8">
        <w:rPr>
          <w:b/>
          <w:bCs/>
          <w:sz w:val="24"/>
          <w:szCs w:val="24"/>
          <w:lang w:bidi="ar-SA"/>
        </w:rPr>
        <w:t>May 1st</w:t>
      </w:r>
      <w:r w:rsidRPr="008D70D8">
        <w:rPr>
          <w:sz w:val="24"/>
          <w:szCs w:val="24"/>
          <w:lang w:bidi="ar-SA"/>
        </w:rPr>
        <w:t>.</w:t>
      </w:r>
    </w:p>
    <w:p w14:paraId="713C3BEF" w14:textId="77777777" w:rsidR="008D70D8" w:rsidRPr="008D70D8" w:rsidRDefault="008D70D8" w:rsidP="008D70D8">
      <w:pPr>
        <w:widowControl/>
        <w:autoSpaceDE/>
        <w:autoSpaceDN/>
        <w:spacing w:before="100" w:beforeAutospacing="1" w:after="100" w:afterAutospacing="1"/>
        <w:rPr>
          <w:sz w:val="24"/>
          <w:szCs w:val="24"/>
          <w:lang w:bidi="ar-SA"/>
        </w:rPr>
      </w:pPr>
      <w:r w:rsidRPr="008D70D8">
        <w:rPr>
          <w:b/>
          <w:bCs/>
          <w:sz w:val="24"/>
          <w:szCs w:val="24"/>
          <w:lang w:bidi="ar-SA"/>
        </w:rPr>
        <w:t>Workplan &amp; Reporting Requirements:</w:t>
      </w:r>
    </w:p>
    <w:p w14:paraId="2ED443B3" w14:textId="77777777" w:rsidR="008D70D8" w:rsidRPr="008D70D8" w:rsidRDefault="008D70D8" w:rsidP="008D70D8">
      <w:pPr>
        <w:widowControl/>
        <w:autoSpaceDE/>
        <w:autoSpaceDN/>
        <w:spacing w:before="100" w:beforeAutospacing="1" w:after="100" w:afterAutospacing="1"/>
        <w:rPr>
          <w:sz w:val="24"/>
          <w:szCs w:val="24"/>
          <w:lang w:bidi="ar-SA"/>
        </w:rPr>
      </w:pPr>
      <w:r w:rsidRPr="008D70D8">
        <w:rPr>
          <w:sz w:val="24"/>
          <w:szCs w:val="24"/>
          <w:lang w:bidi="ar-SA"/>
        </w:rPr>
        <w:lastRenderedPageBreak/>
        <w:t>We encourage all cooperators to submit their workplans, Survey Summary Forms, online financials, and any updates to NAPIS data by the established deadlines. Timely submissions ensure a smooth process and allow for efficient use of resources towards achieving our shared goals under PPA Goal 1S.</w:t>
      </w:r>
    </w:p>
    <w:p w14:paraId="5BEB98BD" w14:textId="57BBBA16" w:rsidR="00B66894" w:rsidRPr="00B66894" w:rsidRDefault="008D70D8" w:rsidP="0042798F">
      <w:pPr>
        <w:widowControl/>
        <w:autoSpaceDE/>
        <w:autoSpaceDN/>
        <w:spacing w:before="100" w:beforeAutospacing="1" w:after="100" w:afterAutospacing="1"/>
        <w:rPr>
          <w:sz w:val="24"/>
          <w:szCs w:val="24"/>
          <w:lang w:bidi="ar-SA"/>
        </w:rPr>
      </w:pPr>
      <w:r w:rsidRPr="008D70D8">
        <w:rPr>
          <w:b/>
          <w:bCs/>
          <w:sz w:val="24"/>
          <w:szCs w:val="24"/>
          <w:lang w:bidi="ar-SA"/>
        </w:rPr>
        <w:t>For any questions or assistance with the submission process, please don't hesitate to reach out to the PPA 7721 Goal 1 Survey Team.</w:t>
      </w:r>
    </w:p>
    <w:p w14:paraId="784F7415" w14:textId="1D623824" w:rsidR="00B66894" w:rsidRPr="00B66894" w:rsidRDefault="00B66894" w:rsidP="0042798F">
      <w:pPr>
        <w:pStyle w:val="Heading2"/>
        <w:rPr>
          <w:lang w:bidi="ar-SA"/>
        </w:rPr>
      </w:pPr>
      <w:r w:rsidRPr="00B66894">
        <w:rPr>
          <w:lang w:bidi="ar-SA"/>
        </w:rPr>
        <w:t>Pest Detection Budget Update (10 minutes)</w:t>
      </w:r>
    </w:p>
    <w:p w14:paraId="40F4E3AE" w14:textId="77777777" w:rsidR="009A247E" w:rsidRDefault="00B66894" w:rsidP="009A247E">
      <w:pPr>
        <w:widowControl/>
        <w:autoSpaceDE/>
        <w:autoSpaceDN/>
        <w:rPr>
          <w:rFonts w:ascii="Calibri" w:hAnsi="Calibri" w:cs="Calibri"/>
          <w:lang w:bidi="ar-SA"/>
        </w:rPr>
      </w:pPr>
      <w:r w:rsidRPr="00B66894">
        <w:rPr>
          <w:rFonts w:ascii="Calibri" w:hAnsi="Calibri" w:cs="Calibri"/>
          <w:lang w:bidi="ar-SA"/>
        </w:rPr>
        <w:t xml:space="preserve"> </w:t>
      </w:r>
    </w:p>
    <w:p w14:paraId="5C92B139" w14:textId="59377E4B" w:rsidR="0003692A" w:rsidRDefault="0003692A" w:rsidP="009A247E">
      <w:pPr>
        <w:widowControl/>
        <w:autoSpaceDE/>
        <w:autoSpaceDN/>
      </w:pPr>
      <w:r>
        <w:t>Unfortunately, the Pest Detection program continues to face budgetary constraints in 2024. There's a significant concern that these limitations might impact cooperative agreements in 2025.</w:t>
      </w:r>
    </w:p>
    <w:p w14:paraId="02A5ACC2" w14:textId="77777777" w:rsidR="0003692A" w:rsidRDefault="0003692A" w:rsidP="0003692A">
      <w:pPr>
        <w:pStyle w:val="NormalWeb"/>
      </w:pPr>
      <w:r>
        <w:rPr>
          <w:rStyle w:val="Strong"/>
        </w:rPr>
        <w:t>Strategic Prioritization:</w:t>
      </w:r>
    </w:p>
    <w:p w14:paraId="28E12D46" w14:textId="77777777" w:rsidR="0003692A" w:rsidRDefault="0003692A" w:rsidP="0003692A">
      <w:pPr>
        <w:pStyle w:val="NormalWeb"/>
      </w:pPr>
      <w:r>
        <w:t>Given the current financial climate, it's crucial to strategically prioritize program activities. We need to ensure we're maximizing the impact of available resources.</w:t>
      </w:r>
    </w:p>
    <w:p w14:paraId="0C989222" w14:textId="77777777" w:rsidR="00B66894" w:rsidRPr="00B66894" w:rsidRDefault="00B66894" w:rsidP="00B66894">
      <w:pPr>
        <w:widowControl/>
        <w:autoSpaceDE/>
        <w:autoSpaceDN/>
        <w:rPr>
          <w:rFonts w:ascii="Calibri" w:hAnsi="Calibri" w:cs="Calibri"/>
          <w:lang w:bidi="ar-SA"/>
        </w:rPr>
      </w:pPr>
      <w:r w:rsidRPr="00B66894">
        <w:rPr>
          <w:rFonts w:ascii="Calibri" w:hAnsi="Calibri" w:cs="Calibri"/>
          <w:lang w:bidi="ar-SA"/>
        </w:rPr>
        <w:t> </w:t>
      </w:r>
    </w:p>
    <w:p w14:paraId="542ADDEB" w14:textId="1A63838C" w:rsidR="00B66894" w:rsidRPr="00B66894" w:rsidRDefault="00B66894" w:rsidP="00E36420">
      <w:pPr>
        <w:pStyle w:val="Heading2"/>
        <w:rPr>
          <w:lang w:bidi="ar-SA"/>
        </w:rPr>
      </w:pPr>
      <w:r w:rsidRPr="00B66894">
        <w:rPr>
          <w:lang w:bidi="ar-SA"/>
        </w:rPr>
        <w:t>Map Visualization &amp; Performance Measures Update (15 minutes)</w:t>
      </w:r>
    </w:p>
    <w:p w14:paraId="24C3BFB8" w14:textId="77777777" w:rsidR="00E36420" w:rsidRPr="00E36420" w:rsidRDefault="00E36420" w:rsidP="00E36420">
      <w:pPr>
        <w:widowControl/>
        <w:autoSpaceDE/>
        <w:autoSpaceDN/>
        <w:spacing w:before="100" w:beforeAutospacing="1" w:after="100" w:afterAutospacing="1"/>
        <w:rPr>
          <w:sz w:val="24"/>
          <w:szCs w:val="24"/>
          <w:lang w:bidi="ar-SA"/>
        </w:rPr>
      </w:pPr>
      <w:r w:rsidRPr="00E36420">
        <w:rPr>
          <w:b/>
          <w:bCs/>
          <w:sz w:val="24"/>
          <w:szCs w:val="24"/>
          <w:lang w:bidi="ar-SA"/>
        </w:rPr>
        <w:t>NCC Review and Feedback:</w:t>
      </w:r>
    </w:p>
    <w:p w14:paraId="049EC9EB" w14:textId="77777777" w:rsidR="00E36420" w:rsidRPr="00E36420" w:rsidRDefault="00E36420" w:rsidP="00E36420">
      <w:pPr>
        <w:widowControl/>
        <w:autoSpaceDE/>
        <w:autoSpaceDN/>
        <w:spacing w:before="100" w:beforeAutospacing="1" w:after="100" w:afterAutospacing="1"/>
        <w:rPr>
          <w:sz w:val="24"/>
          <w:szCs w:val="24"/>
          <w:lang w:bidi="ar-SA"/>
        </w:rPr>
      </w:pPr>
      <w:r w:rsidRPr="00E36420">
        <w:rPr>
          <w:sz w:val="24"/>
          <w:szCs w:val="24"/>
          <w:lang w:bidi="ar-SA"/>
        </w:rPr>
        <w:t>NCC members have reviewed the map details with their constituencies. We're happy to report that there haven't been any concerns raised to date. This positive feedback from our members makes the NCC comfortable with moving forward.</w:t>
      </w:r>
    </w:p>
    <w:p w14:paraId="5AB4E834" w14:textId="77777777" w:rsidR="00E36420" w:rsidRPr="00E36420" w:rsidRDefault="00E36420" w:rsidP="00E36420">
      <w:pPr>
        <w:widowControl/>
        <w:autoSpaceDE/>
        <w:autoSpaceDN/>
        <w:spacing w:before="100" w:beforeAutospacing="1" w:after="100" w:afterAutospacing="1"/>
        <w:rPr>
          <w:sz w:val="24"/>
          <w:szCs w:val="24"/>
          <w:lang w:bidi="ar-SA"/>
        </w:rPr>
      </w:pPr>
      <w:r w:rsidRPr="00E36420">
        <w:rPr>
          <w:b/>
          <w:bCs/>
          <w:sz w:val="24"/>
          <w:szCs w:val="24"/>
          <w:lang w:bidi="ar-SA"/>
        </w:rPr>
        <w:t>Sharing with CAPS Community:</w:t>
      </w:r>
    </w:p>
    <w:p w14:paraId="693CF6B1" w14:textId="77777777" w:rsidR="00E36420" w:rsidRPr="00E36420" w:rsidRDefault="00E36420" w:rsidP="00E36420">
      <w:pPr>
        <w:widowControl/>
        <w:autoSpaceDE/>
        <w:autoSpaceDN/>
        <w:spacing w:before="100" w:beforeAutospacing="1" w:after="100" w:afterAutospacing="1"/>
        <w:rPr>
          <w:sz w:val="24"/>
          <w:szCs w:val="24"/>
          <w:lang w:bidi="ar-SA"/>
        </w:rPr>
      </w:pPr>
      <w:r w:rsidRPr="00E36420">
        <w:rPr>
          <w:sz w:val="24"/>
          <w:szCs w:val="24"/>
          <w:lang w:bidi="ar-SA"/>
        </w:rPr>
        <w:t>Based on the NCC's review, we plan to share the performance measures and map visualization with the broader CAPS Community, including SPHD, SPRO, PSS, and SSC. NCC members currently have access to the maps for reference.</w:t>
      </w:r>
    </w:p>
    <w:p w14:paraId="62D0E267" w14:textId="77777777" w:rsidR="00E36420" w:rsidRPr="00E36420" w:rsidRDefault="00E36420" w:rsidP="00E36420">
      <w:pPr>
        <w:widowControl/>
        <w:autoSpaceDE/>
        <w:autoSpaceDN/>
        <w:spacing w:before="100" w:beforeAutospacing="1" w:after="100" w:afterAutospacing="1"/>
        <w:rPr>
          <w:sz w:val="24"/>
          <w:szCs w:val="24"/>
          <w:lang w:bidi="ar-SA"/>
        </w:rPr>
      </w:pPr>
      <w:r w:rsidRPr="00E36420">
        <w:rPr>
          <w:b/>
          <w:bCs/>
          <w:sz w:val="24"/>
          <w:szCs w:val="24"/>
          <w:lang w:bidi="ar-SA"/>
        </w:rPr>
        <w:t>Next Steps:</w:t>
      </w:r>
    </w:p>
    <w:p w14:paraId="028A7E29" w14:textId="77777777" w:rsidR="00E36420" w:rsidRPr="00E36420" w:rsidRDefault="00E36420" w:rsidP="008521F8">
      <w:pPr>
        <w:widowControl/>
        <w:numPr>
          <w:ilvl w:val="0"/>
          <w:numId w:val="5"/>
        </w:numPr>
        <w:autoSpaceDE/>
        <w:autoSpaceDN/>
        <w:spacing w:before="100" w:beforeAutospacing="1" w:after="100" w:afterAutospacing="1"/>
        <w:rPr>
          <w:sz w:val="24"/>
          <w:szCs w:val="24"/>
          <w:lang w:bidi="ar-SA"/>
        </w:rPr>
      </w:pPr>
      <w:r w:rsidRPr="00E36420">
        <w:rPr>
          <w:sz w:val="24"/>
          <w:szCs w:val="24"/>
          <w:lang w:bidi="ar-SA"/>
        </w:rPr>
        <w:t>We'll continue soliciting feedback on the visual design of the map page to ensure optimal user experience.</w:t>
      </w:r>
    </w:p>
    <w:p w14:paraId="16169E39" w14:textId="77777777" w:rsidR="00E36420" w:rsidRPr="00E36420" w:rsidRDefault="00E36420" w:rsidP="008521F8">
      <w:pPr>
        <w:widowControl/>
        <w:numPr>
          <w:ilvl w:val="0"/>
          <w:numId w:val="5"/>
        </w:numPr>
        <w:autoSpaceDE/>
        <w:autoSpaceDN/>
        <w:spacing w:before="100" w:beforeAutospacing="1" w:after="100" w:afterAutospacing="1"/>
        <w:rPr>
          <w:sz w:val="24"/>
          <w:szCs w:val="24"/>
          <w:lang w:bidi="ar-SA"/>
        </w:rPr>
      </w:pPr>
      <w:r w:rsidRPr="00E36420">
        <w:rPr>
          <w:sz w:val="24"/>
          <w:szCs w:val="24"/>
          <w:lang w:bidi="ar-SA"/>
        </w:rPr>
        <w:t>A final decision regarding full accessibility of the map visualization and performance measures to the CAPS Community will be made at the June NCC meeting.</w:t>
      </w:r>
    </w:p>
    <w:p w14:paraId="1A032EA9" w14:textId="01FDDED9" w:rsidR="00B66894" w:rsidRPr="00B66894" w:rsidRDefault="00B66894" w:rsidP="00510DF1">
      <w:pPr>
        <w:pStyle w:val="Heading2"/>
        <w:rPr>
          <w:lang w:bidi="ar-SA"/>
        </w:rPr>
      </w:pPr>
      <w:r w:rsidRPr="00B66894">
        <w:rPr>
          <w:lang w:bidi="ar-SA"/>
        </w:rPr>
        <w:t> CAPSIS Update: (5 minutes)</w:t>
      </w:r>
    </w:p>
    <w:p w14:paraId="19D9EF07" w14:textId="7CBB5794" w:rsidR="006845E3" w:rsidRDefault="00B66894" w:rsidP="002A79D1">
      <w:pPr>
        <w:widowControl/>
        <w:autoSpaceDE/>
        <w:autoSpaceDN/>
        <w:rPr>
          <w:rFonts w:ascii="Calibri" w:hAnsi="Calibri" w:cs="Calibri"/>
          <w:lang w:bidi="ar-SA"/>
        </w:rPr>
      </w:pPr>
      <w:r w:rsidRPr="00B66894">
        <w:rPr>
          <w:rFonts w:ascii="Calibri" w:hAnsi="Calibri" w:cs="Calibri"/>
          <w:lang w:bidi="ar-SA"/>
        </w:rPr>
        <w:t xml:space="preserve"> </w:t>
      </w:r>
    </w:p>
    <w:p w14:paraId="3A1BCC6A" w14:textId="44B95511" w:rsidR="002A79D1" w:rsidRPr="002A79D1" w:rsidRDefault="002A79D1" w:rsidP="002A79D1">
      <w:pPr>
        <w:widowControl/>
        <w:autoSpaceDE/>
        <w:autoSpaceDN/>
        <w:rPr>
          <w:sz w:val="24"/>
          <w:szCs w:val="24"/>
          <w:lang w:bidi="ar-SA"/>
        </w:rPr>
      </w:pPr>
      <w:r w:rsidRPr="002A79D1">
        <w:rPr>
          <w:sz w:val="24"/>
          <w:szCs w:val="24"/>
          <w:lang w:bidi="ar-SA"/>
        </w:rPr>
        <w:t xml:space="preserve">A draft </w:t>
      </w:r>
      <w:r>
        <w:rPr>
          <w:sz w:val="24"/>
          <w:szCs w:val="24"/>
          <w:lang w:bidi="ar-SA"/>
        </w:rPr>
        <w:t xml:space="preserve">Survey Summary Form report called “Download Plan Data PDF” was presented and NCC members asked to view and provide feedback on an emailed version prior to it going on the Survey Planning site. This document is a visualization of the previous report in Excel. </w:t>
      </w:r>
    </w:p>
    <w:sectPr w:rsidR="002A79D1" w:rsidRPr="002A79D1" w:rsidSect="00C36EDC">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0240" w14:textId="77777777" w:rsidR="008521F8" w:rsidRDefault="008521F8">
      <w:r>
        <w:separator/>
      </w:r>
    </w:p>
  </w:endnote>
  <w:endnote w:type="continuationSeparator" w:id="0">
    <w:p w14:paraId="425B5407" w14:textId="77777777" w:rsidR="008521F8" w:rsidRDefault="008521F8">
      <w:r>
        <w:continuationSeparator/>
      </w:r>
    </w:p>
  </w:endnote>
  <w:endnote w:type="continuationNotice" w:id="1">
    <w:p w14:paraId="2F4D6292" w14:textId="77777777" w:rsidR="008521F8" w:rsidRDefault="0085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DD57" w14:textId="77777777" w:rsidR="008521F8" w:rsidRDefault="008521F8">
      <w:r>
        <w:separator/>
      </w:r>
    </w:p>
  </w:footnote>
  <w:footnote w:type="continuationSeparator" w:id="0">
    <w:p w14:paraId="23486AE7" w14:textId="77777777" w:rsidR="008521F8" w:rsidRDefault="008521F8">
      <w:r>
        <w:continuationSeparator/>
      </w:r>
    </w:p>
  </w:footnote>
  <w:footnote w:type="continuationNotice" w:id="1">
    <w:p w14:paraId="469F9F9D" w14:textId="77777777" w:rsidR="008521F8" w:rsidRDefault="008521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632E"/>
    <w:multiLevelType w:val="multilevel"/>
    <w:tmpl w:val="41D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40408"/>
    <w:multiLevelType w:val="multilevel"/>
    <w:tmpl w:val="C8F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212F9"/>
    <w:multiLevelType w:val="multilevel"/>
    <w:tmpl w:val="183A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42E78"/>
    <w:multiLevelType w:val="multilevel"/>
    <w:tmpl w:val="BFC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64621"/>
    <w:multiLevelType w:val="multilevel"/>
    <w:tmpl w:val="349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426027">
    <w:abstractNumId w:val="2"/>
  </w:num>
  <w:num w:numId="2" w16cid:durableId="1971324750">
    <w:abstractNumId w:val="4"/>
  </w:num>
  <w:num w:numId="3" w16cid:durableId="852568780">
    <w:abstractNumId w:val="0"/>
  </w:num>
  <w:num w:numId="4" w16cid:durableId="115606539">
    <w:abstractNumId w:val="1"/>
  </w:num>
  <w:num w:numId="5" w16cid:durableId="193812794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692A"/>
    <w:rsid w:val="00037784"/>
    <w:rsid w:val="0004163E"/>
    <w:rsid w:val="0004340A"/>
    <w:rsid w:val="00045233"/>
    <w:rsid w:val="000459F5"/>
    <w:rsid w:val="00055863"/>
    <w:rsid w:val="0005CF52"/>
    <w:rsid w:val="00072D47"/>
    <w:rsid w:val="00074502"/>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374D"/>
    <w:rsid w:val="000D6F9B"/>
    <w:rsid w:val="000F2850"/>
    <w:rsid w:val="00101089"/>
    <w:rsid w:val="00103BA4"/>
    <w:rsid w:val="001044D0"/>
    <w:rsid w:val="0010512F"/>
    <w:rsid w:val="00124AA6"/>
    <w:rsid w:val="00127538"/>
    <w:rsid w:val="00127F0B"/>
    <w:rsid w:val="0014594E"/>
    <w:rsid w:val="001476E3"/>
    <w:rsid w:val="001665C5"/>
    <w:rsid w:val="001919CF"/>
    <w:rsid w:val="001B2214"/>
    <w:rsid w:val="001B26CA"/>
    <w:rsid w:val="001C72B2"/>
    <w:rsid w:val="001D1300"/>
    <w:rsid w:val="001D1352"/>
    <w:rsid w:val="001D4429"/>
    <w:rsid w:val="001E7438"/>
    <w:rsid w:val="001F40F5"/>
    <w:rsid w:val="002019A5"/>
    <w:rsid w:val="00212C4F"/>
    <w:rsid w:val="002200C8"/>
    <w:rsid w:val="002236C3"/>
    <w:rsid w:val="0023178E"/>
    <w:rsid w:val="00235D7C"/>
    <w:rsid w:val="002417C8"/>
    <w:rsid w:val="00252C28"/>
    <w:rsid w:val="00254AE0"/>
    <w:rsid w:val="002551E8"/>
    <w:rsid w:val="00260130"/>
    <w:rsid w:val="002642EA"/>
    <w:rsid w:val="00264875"/>
    <w:rsid w:val="0027786C"/>
    <w:rsid w:val="00280B43"/>
    <w:rsid w:val="0028267F"/>
    <w:rsid w:val="0029396D"/>
    <w:rsid w:val="00297E64"/>
    <w:rsid w:val="002A6CCC"/>
    <w:rsid w:val="002A79D1"/>
    <w:rsid w:val="002C3CE5"/>
    <w:rsid w:val="002E02D6"/>
    <w:rsid w:val="002E06E3"/>
    <w:rsid w:val="002E2BC5"/>
    <w:rsid w:val="002E7271"/>
    <w:rsid w:val="00305856"/>
    <w:rsid w:val="00312574"/>
    <w:rsid w:val="00316986"/>
    <w:rsid w:val="00333B88"/>
    <w:rsid w:val="00334C24"/>
    <w:rsid w:val="00342ACF"/>
    <w:rsid w:val="00354A06"/>
    <w:rsid w:val="00355E1E"/>
    <w:rsid w:val="00371351"/>
    <w:rsid w:val="00371828"/>
    <w:rsid w:val="00376939"/>
    <w:rsid w:val="003912A2"/>
    <w:rsid w:val="00395279"/>
    <w:rsid w:val="003A2199"/>
    <w:rsid w:val="003A3CE4"/>
    <w:rsid w:val="003A65FB"/>
    <w:rsid w:val="003A6710"/>
    <w:rsid w:val="003A6D05"/>
    <w:rsid w:val="003B09ED"/>
    <w:rsid w:val="003C1B22"/>
    <w:rsid w:val="003D0F5A"/>
    <w:rsid w:val="003D2C88"/>
    <w:rsid w:val="003D4665"/>
    <w:rsid w:val="003E459F"/>
    <w:rsid w:val="003F0DE6"/>
    <w:rsid w:val="003F29F1"/>
    <w:rsid w:val="0040166D"/>
    <w:rsid w:val="00404B47"/>
    <w:rsid w:val="004176BF"/>
    <w:rsid w:val="00420624"/>
    <w:rsid w:val="004274A1"/>
    <w:rsid w:val="0042798F"/>
    <w:rsid w:val="00434759"/>
    <w:rsid w:val="004409AF"/>
    <w:rsid w:val="00443963"/>
    <w:rsid w:val="0044757C"/>
    <w:rsid w:val="004512E7"/>
    <w:rsid w:val="00482884"/>
    <w:rsid w:val="0048612A"/>
    <w:rsid w:val="00496BB8"/>
    <w:rsid w:val="004B045A"/>
    <w:rsid w:val="004B5725"/>
    <w:rsid w:val="004B6666"/>
    <w:rsid w:val="004D790B"/>
    <w:rsid w:val="004D7E62"/>
    <w:rsid w:val="004E63CB"/>
    <w:rsid w:val="004E6F19"/>
    <w:rsid w:val="004F2910"/>
    <w:rsid w:val="004F4C74"/>
    <w:rsid w:val="004F8F08"/>
    <w:rsid w:val="0050137D"/>
    <w:rsid w:val="00510DF1"/>
    <w:rsid w:val="00512FC1"/>
    <w:rsid w:val="00515FBF"/>
    <w:rsid w:val="00520C46"/>
    <w:rsid w:val="0053463D"/>
    <w:rsid w:val="005474F7"/>
    <w:rsid w:val="00550A89"/>
    <w:rsid w:val="00554304"/>
    <w:rsid w:val="00571846"/>
    <w:rsid w:val="00572131"/>
    <w:rsid w:val="00580C2B"/>
    <w:rsid w:val="005832D8"/>
    <w:rsid w:val="005920EE"/>
    <w:rsid w:val="005966D4"/>
    <w:rsid w:val="005A043A"/>
    <w:rsid w:val="005A54CF"/>
    <w:rsid w:val="005A64B8"/>
    <w:rsid w:val="005B4D37"/>
    <w:rsid w:val="005C21BE"/>
    <w:rsid w:val="005C2798"/>
    <w:rsid w:val="005C7977"/>
    <w:rsid w:val="005D7EDE"/>
    <w:rsid w:val="005E7FCE"/>
    <w:rsid w:val="006016AB"/>
    <w:rsid w:val="006072FB"/>
    <w:rsid w:val="0061649A"/>
    <w:rsid w:val="006323BF"/>
    <w:rsid w:val="00634DC0"/>
    <w:rsid w:val="00640AC0"/>
    <w:rsid w:val="006410D2"/>
    <w:rsid w:val="00643EE3"/>
    <w:rsid w:val="00651A4E"/>
    <w:rsid w:val="00657768"/>
    <w:rsid w:val="00657791"/>
    <w:rsid w:val="006635EB"/>
    <w:rsid w:val="00665D09"/>
    <w:rsid w:val="00675C16"/>
    <w:rsid w:val="00682A7A"/>
    <w:rsid w:val="006845E3"/>
    <w:rsid w:val="006858A5"/>
    <w:rsid w:val="006879AA"/>
    <w:rsid w:val="0069023F"/>
    <w:rsid w:val="006914B8"/>
    <w:rsid w:val="00692424"/>
    <w:rsid w:val="00694C46"/>
    <w:rsid w:val="006955F1"/>
    <w:rsid w:val="006A36DB"/>
    <w:rsid w:val="006A4913"/>
    <w:rsid w:val="006A4E44"/>
    <w:rsid w:val="006A5B38"/>
    <w:rsid w:val="006B0120"/>
    <w:rsid w:val="006B10DF"/>
    <w:rsid w:val="006C0CF0"/>
    <w:rsid w:val="006C1C3C"/>
    <w:rsid w:val="006C2AD9"/>
    <w:rsid w:val="006C4486"/>
    <w:rsid w:val="006D618A"/>
    <w:rsid w:val="006E3822"/>
    <w:rsid w:val="006E68C5"/>
    <w:rsid w:val="006E69DE"/>
    <w:rsid w:val="006F19D1"/>
    <w:rsid w:val="006F6EDF"/>
    <w:rsid w:val="00702E49"/>
    <w:rsid w:val="007116A9"/>
    <w:rsid w:val="007254C6"/>
    <w:rsid w:val="007254F0"/>
    <w:rsid w:val="00726308"/>
    <w:rsid w:val="007304E6"/>
    <w:rsid w:val="00743E9E"/>
    <w:rsid w:val="00747BC7"/>
    <w:rsid w:val="00753121"/>
    <w:rsid w:val="007669AE"/>
    <w:rsid w:val="00774591"/>
    <w:rsid w:val="00777564"/>
    <w:rsid w:val="0078463B"/>
    <w:rsid w:val="00784D93"/>
    <w:rsid w:val="007A2DE2"/>
    <w:rsid w:val="007A698F"/>
    <w:rsid w:val="007A7C0A"/>
    <w:rsid w:val="007B0993"/>
    <w:rsid w:val="007B419E"/>
    <w:rsid w:val="007C0117"/>
    <w:rsid w:val="007C024E"/>
    <w:rsid w:val="007CBF5B"/>
    <w:rsid w:val="007D311A"/>
    <w:rsid w:val="007E3D3E"/>
    <w:rsid w:val="007F33E9"/>
    <w:rsid w:val="007F55AF"/>
    <w:rsid w:val="007F68A9"/>
    <w:rsid w:val="00801624"/>
    <w:rsid w:val="0080650C"/>
    <w:rsid w:val="008111CD"/>
    <w:rsid w:val="00825DBF"/>
    <w:rsid w:val="008304DF"/>
    <w:rsid w:val="008342A6"/>
    <w:rsid w:val="00835C7E"/>
    <w:rsid w:val="00836DF7"/>
    <w:rsid w:val="008448C3"/>
    <w:rsid w:val="008521F8"/>
    <w:rsid w:val="00866722"/>
    <w:rsid w:val="0087641A"/>
    <w:rsid w:val="00881B44"/>
    <w:rsid w:val="00886739"/>
    <w:rsid w:val="008924AA"/>
    <w:rsid w:val="0089691D"/>
    <w:rsid w:val="008A4F67"/>
    <w:rsid w:val="008B6F13"/>
    <w:rsid w:val="008B7F2F"/>
    <w:rsid w:val="008C282B"/>
    <w:rsid w:val="008C33D3"/>
    <w:rsid w:val="008D616E"/>
    <w:rsid w:val="008D70D8"/>
    <w:rsid w:val="008F133B"/>
    <w:rsid w:val="00901064"/>
    <w:rsid w:val="00905053"/>
    <w:rsid w:val="0090731C"/>
    <w:rsid w:val="00914107"/>
    <w:rsid w:val="00914D28"/>
    <w:rsid w:val="00916E30"/>
    <w:rsid w:val="00923E19"/>
    <w:rsid w:val="00926F1B"/>
    <w:rsid w:val="00927658"/>
    <w:rsid w:val="00932DB0"/>
    <w:rsid w:val="00935A62"/>
    <w:rsid w:val="00941577"/>
    <w:rsid w:val="00943105"/>
    <w:rsid w:val="00951CC9"/>
    <w:rsid w:val="00952677"/>
    <w:rsid w:val="00965C17"/>
    <w:rsid w:val="00966526"/>
    <w:rsid w:val="00975DF5"/>
    <w:rsid w:val="00982751"/>
    <w:rsid w:val="0099038A"/>
    <w:rsid w:val="00992A80"/>
    <w:rsid w:val="009A247E"/>
    <w:rsid w:val="009A6D02"/>
    <w:rsid w:val="009B402F"/>
    <w:rsid w:val="009B7D23"/>
    <w:rsid w:val="009D0090"/>
    <w:rsid w:val="009D4830"/>
    <w:rsid w:val="009E4BE2"/>
    <w:rsid w:val="009E7634"/>
    <w:rsid w:val="009F0B67"/>
    <w:rsid w:val="00A1207D"/>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0AA5"/>
    <w:rsid w:val="00AD4EF7"/>
    <w:rsid w:val="00AE1413"/>
    <w:rsid w:val="00AE16D2"/>
    <w:rsid w:val="00AE363E"/>
    <w:rsid w:val="00AF0EA8"/>
    <w:rsid w:val="00AF4388"/>
    <w:rsid w:val="00AF4FC4"/>
    <w:rsid w:val="00AF503C"/>
    <w:rsid w:val="00AF5C66"/>
    <w:rsid w:val="00AF7367"/>
    <w:rsid w:val="00B23D2B"/>
    <w:rsid w:val="00B34B20"/>
    <w:rsid w:val="00B402FF"/>
    <w:rsid w:val="00B44B84"/>
    <w:rsid w:val="00B52D2C"/>
    <w:rsid w:val="00B66583"/>
    <w:rsid w:val="00B66894"/>
    <w:rsid w:val="00B67D28"/>
    <w:rsid w:val="00B7170D"/>
    <w:rsid w:val="00B72DD8"/>
    <w:rsid w:val="00B80AAF"/>
    <w:rsid w:val="00B87C3D"/>
    <w:rsid w:val="00BA4775"/>
    <w:rsid w:val="00BB0458"/>
    <w:rsid w:val="00BD5DDB"/>
    <w:rsid w:val="00BE2DD9"/>
    <w:rsid w:val="00BE5E25"/>
    <w:rsid w:val="00BF5CA9"/>
    <w:rsid w:val="00C0422B"/>
    <w:rsid w:val="00C05100"/>
    <w:rsid w:val="00C264C8"/>
    <w:rsid w:val="00C31E8D"/>
    <w:rsid w:val="00C330C8"/>
    <w:rsid w:val="00C36EDC"/>
    <w:rsid w:val="00C37491"/>
    <w:rsid w:val="00C37C7E"/>
    <w:rsid w:val="00C45141"/>
    <w:rsid w:val="00C47A9B"/>
    <w:rsid w:val="00C5041C"/>
    <w:rsid w:val="00C51199"/>
    <w:rsid w:val="00C551A9"/>
    <w:rsid w:val="00C65334"/>
    <w:rsid w:val="00C6735F"/>
    <w:rsid w:val="00C73A0D"/>
    <w:rsid w:val="00C840C1"/>
    <w:rsid w:val="00C844D9"/>
    <w:rsid w:val="00C85F41"/>
    <w:rsid w:val="00C90762"/>
    <w:rsid w:val="00C92711"/>
    <w:rsid w:val="00C933CF"/>
    <w:rsid w:val="00CC11D2"/>
    <w:rsid w:val="00CD47AE"/>
    <w:rsid w:val="00CD5E30"/>
    <w:rsid w:val="00CD62B1"/>
    <w:rsid w:val="00CE0870"/>
    <w:rsid w:val="00CE6A47"/>
    <w:rsid w:val="00CF4EDA"/>
    <w:rsid w:val="00D07B29"/>
    <w:rsid w:val="00D10604"/>
    <w:rsid w:val="00D12657"/>
    <w:rsid w:val="00D14C6F"/>
    <w:rsid w:val="00D17BB2"/>
    <w:rsid w:val="00D50880"/>
    <w:rsid w:val="00D51A56"/>
    <w:rsid w:val="00D57D11"/>
    <w:rsid w:val="00D65BCB"/>
    <w:rsid w:val="00D74AD6"/>
    <w:rsid w:val="00D865B7"/>
    <w:rsid w:val="00D91609"/>
    <w:rsid w:val="00D956D0"/>
    <w:rsid w:val="00D9691F"/>
    <w:rsid w:val="00DA4387"/>
    <w:rsid w:val="00DB03B2"/>
    <w:rsid w:val="00DC361B"/>
    <w:rsid w:val="00DC67F9"/>
    <w:rsid w:val="00DC7F78"/>
    <w:rsid w:val="00DD6690"/>
    <w:rsid w:val="00E16DA6"/>
    <w:rsid w:val="00E34C11"/>
    <w:rsid w:val="00E3574B"/>
    <w:rsid w:val="00E36420"/>
    <w:rsid w:val="00E4013F"/>
    <w:rsid w:val="00E45570"/>
    <w:rsid w:val="00E4629D"/>
    <w:rsid w:val="00E50D58"/>
    <w:rsid w:val="00E52B32"/>
    <w:rsid w:val="00E62FA8"/>
    <w:rsid w:val="00E6368F"/>
    <w:rsid w:val="00E6371E"/>
    <w:rsid w:val="00E7362C"/>
    <w:rsid w:val="00E86EF9"/>
    <w:rsid w:val="00E94463"/>
    <w:rsid w:val="00E96859"/>
    <w:rsid w:val="00E968A3"/>
    <w:rsid w:val="00EA31C7"/>
    <w:rsid w:val="00EA76FE"/>
    <w:rsid w:val="00EB61CA"/>
    <w:rsid w:val="00EE47A9"/>
    <w:rsid w:val="00EF0B18"/>
    <w:rsid w:val="00EF261C"/>
    <w:rsid w:val="00EF7076"/>
    <w:rsid w:val="00F00756"/>
    <w:rsid w:val="00F021B9"/>
    <w:rsid w:val="00F12B45"/>
    <w:rsid w:val="00F1315B"/>
    <w:rsid w:val="00F17536"/>
    <w:rsid w:val="00F2681E"/>
    <w:rsid w:val="00F33D86"/>
    <w:rsid w:val="00F424B0"/>
    <w:rsid w:val="00F463E2"/>
    <w:rsid w:val="00F473B4"/>
    <w:rsid w:val="00F503C2"/>
    <w:rsid w:val="00F50585"/>
    <w:rsid w:val="00F55977"/>
    <w:rsid w:val="00F57F77"/>
    <w:rsid w:val="00F64093"/>
    <w:rsid w:val="00F71B90"/>
    <w:rsid w:val="00F7296E"/>
    <w:rsid w:val="00F77629"/>
    <w:rsid w:val="00F9631E"/>
    <w:rsid w:val="00FA382D"/>
    <w:rsid w:val="00FB1CF1"/>
    <w:rsid w:val="00FB5C75"/>
    <w:rsid w:val="00FD1507"/>
    <w:rsid w:val="00FD15B5"/>
    <w:rsid w:val="00FD3708"/>
    <w:rsid w:val="00FE3845"/>
    <w:rsid w:val="00FE7FF3"/>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NXRC265MJ43S-1897265870-316</_dlc_DocId>
    <_dlc_DocIdUrl xmlns="946b1f3c-ad30-4bca-9395-c2c4ea552107">
      <Url>https://usdagcc.sharepoint.com/sites/aphis-ppq-policy/php/PD/CAPS/_layouts/15/DocIdRedir.aspx?ID=NXRC265MJ43S-1897265870-316</Url>
      <Description>NXRC265MJ43S-1897265870-316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0" ma:contentTypeDescription="Create a new document." ma:contentTypeScope="" ma:versionID="56372ca132b435262c132b5eb997f2e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6a1e6d174b001d269da608fdb30c5749"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customXml/itemProps3.xml><?xml version="1.0" encoding="utf-8"?>
<ds:datastoreItem xmlns:ds="http://schemas.openxmlformats.org/officeDocument/2006/customXml" ds:itemID="{76A4475F-5757-4D5B-8FD8-8F59FB89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Gresham, Tina - MRP-APHIS</cp:lastModifiedBy>
  <cp:revision>2</cp:revision>
  <dcterms:created xsi:type="dcterms:W3CDTF">2024-05-10T00:46:00Z</dcterms:created>
  <dcterms:modified xsi:type="dcterms:W3CDTF">2024-05-10T00:46:00Z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553665ec-8644-420e-9f87-218c27af54ab</vt:lpwstr>
  </property>
</Properties>
</file>