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5A333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905053">
      <w:pPr>
        <w:pStyle w:val="BodyText"/>
        <w:spacing w:after="0"/>
        <w:ind w:left="0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013C35C6" w14:textId="77777777" w:rsidR="00A84512" w:rsidRDefault="00C933CF" w:rsidP="00A84512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0BA5A588" w:rsidR="004512E7" w:rsidRPr="00A84512" w:rsidRDefault="00C93638" w:rsidP="00A84512">
      <w:pPr>
        <w:pStyle w:val="BodyText"/>
        <w:spacing w:after="0"/>
        <w:ind w:left="0"/>
        <w:rPr>
          <w:b/>
          <w:bCs/>
          <w:sz w:val="40"/>
          <w:szCs w:val="40"/>
        </w:rPr>
      </w:pPr>
      <w:r>
        <w:t>October 3</w:t>
      </w:r>
      <w:r w:rsidR="00FE7FF3">
        <w:t>, 2024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C36EDC">
          <w:footerReference w:type="default" r:id="rId14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DB692F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057C31B8" w:rsidR="00DB692F" w:rsidRPr="007A7C0A" w:rsidRDefault="00F77834" w:rsidP="00DB692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DB692F" w:rsidRPr="001B074F" w:rsidRDefault="00DB692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4820F7A7" w:rsidR="00DB692F" w:rsidRPr="001B074F" w:rsidRDefault="00F77834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2173CC17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4CD9C795" w:rsidR="00DB692F" w:rsidRPr="001B074F" w:rsidRDefault="00CA56D6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1E74B263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42FAE0DE" w:rsidR="00DB692F" w:rsidRPr="001B074F" w:rsidRDefault="00CA56D6" w:rsidP="001B074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6CA7C4CA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Isaac Powell</w:t>
            </w:r>
          </w:p>
        </w:tc>
      </w:tr>
      <w:tr w:rsidR="00DB692F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4CDE022A" w:rsidR="00DB692F" w:rsidRPr="007A7C0A" w:rsidRDefault="000E5099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282B6145" w:rsidR="00DB692F" w:rsidRPr="001B074F" w:rsidRDefault="00CA56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165CB2FB" w:rsidR="00DB692F" w:rsidRPr="001B074F" w:rsidRDefault="00F77834" w:rsidP="001B074F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Leah Granke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0D7A4F8B" w:rsidR="00DB692F" w:rsidRPr="001B074F" w:rsidRDefault="00CA56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3DDF6121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71D4CA45" w:rsidR="00DB692F" w:rsidRPr="001B074F" w:rsidRDefault="00CA56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1E4CEA7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Judy Rosovsky</w:t>
            </w:r>
          </w:p>
        </w:tc>
      </w:tr>
      <w:tr w:rsidR="00DB692F" w:rsidRPr="007A7C0A" w14:paraId="5D50CDAD" w14:textId="77777777" w:rsidTr="004176BF">
        <w:trPr>
          <w:trHeight w:val="314"/>
        </w:trPr>
        <w:tc>
          <w:tcPr>
            <w:tcW w:w="475" w:type="dxa"/>
            <w:vAlign w:val="center"/>
          </w:tcPr>
          <w:p w14:paraId="1A13F4FC" w14:textId="064EDFB3" w:rsidR="00DB692F" w:rsidRPr="007A7C0A" w:rsidRDefault="00C0300F" w:rsidP="00DB692F">
            <w:pPr>
              <w:pStyle w:val="TableParagraph"/>
              <w:ind w:left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7618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D64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DB692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AAA339A" w14:textId="3CA795AE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Brad Danner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53A62BDD" w:rsidR="00DB692F" w:rsidRPr="001B074F" w:rsidRDefault="00F77834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5CD4BBD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2D519643" w:rsidR="00DB692F" w:rsidRPr="001B074F" w:rsidRDefault="00CA56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5F63DD2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Tina Peltier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08A48D06" w:rsidR="00DB692F" w:rsidRPr="001B074F" w:rsidRDefault="00CA56D6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24D129F0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Sven Spichiger</w:t>
            </w:r>
          </w:p>
        </w:tc>
      </w:tr>
      <w:tr w:rsidR="00DB692F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521A2BC0" w:rsidR="00DB692F" w:rsidRPr="007A7C0A" w:rsidRDefault="00AB6D64" w:rsidP="00DB692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643EF0F2" w:rsidR="00DB692F" w:rsidRPr="001B074F" w:rsidRDefault="001B074F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077E66E8" w:rsidR="00DB692F" w:rsidRPr="001B074F" w:rsidRDefault="00F77834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5ABE8BFE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42F3C239" w:rsidR="00DB692F" w:rsidRPr="001B074F" w:rsidRDefault="00CA56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05A2501B" w:rsidR="00DB692F" w:rsidRPr="001B074F" w:rsidRDefault="00F77834" w:rsidP="001B074F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7313DCA1" w:rsidR="00DB692F" w:rsidRPr="001B074F" w:rsidRDefault="00DB692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1237F416" w:rsidR="00DB692F" w:rsidRPr="001B074F" w:rsidRDefault="00DB692F" w:rsidP="001B074F">
            <w:pPr>
              <w:rPr>
                <w:color w:val="000000"/>
                <w:lang w:bidi="ar-SA"/>
              </w:rPr>
            </w:pPr>
          </w:p>
        </w:tc>
      </w:tr>
      <w:tr w:rsidR="001B074F" w:rsidRPr="007A7C0A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1B074F" w:rsidRPr="007A7C0A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1B074F" w:rsidRPr="001B074F" w:rsidRDefault="001B074F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1B074F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5456D875" w:rsidR="001B074F" w:rsidRPr="007A7C0A" w:rsidRDefault="000E5099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3A5768B7" w:rsidR="001B074F" w:rsidRPr="001B074F" w:rsidRDefault="00EB13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1B074F" w:rsidRPr="001B074F" w:rsidRDefault="000E5099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31DB6A22" w:rsidR="001B074F" w:rsidRPr="001B074F" w:rsidRDefault="00EB13D6" w:rsidP="001B074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1B074F" w:rsidRPr="001B074F" w:rsidRDefault="001B074F" w:rsidP="001B074F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Colin Funaro</w:t>
            </w:r>
          </w:p>
        </w:tc>
        <w:sdt>
          <w:sdtPr>
            <w:rPr>
              <w:color w:val="000000" w:themeColor="text1"/>
            </w:rPr>
            <w:id w:val="287630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9C37D07" w14:textId="3C2706AA" w:rsidR="001B074F" w:rsidRPr="001B074F" w:rsidRDefault="00EB13D6" w:rsidP="001B074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586F2989" w:rsidR="001B074F" w:rsidRPr="001B074F" w:rsidRDefault="00EB13D6" w:rsidP="001B074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Matt</w:t>
            </w:r>
            <w:r w:rsidR="00001121">
              <w:rPr>
                <w:color w:val="000000" w:themeColor="text1"/>
              </w:rPr>
              <w:t>hew</w:t>
            </w:r>
            <w:r>
              <w:rPr>
                <w:color w:val="000000" w:themeColor="text1"/>
              </w:rPr>
              <w:t xml:space="preserve"> Howle</w:t>
            </w: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BE7CCEE" w14:textId="6F5950CE" w:rsidR="00001121" w:rsidRDefault="00001121" w:rsidP="00812069">
      <w:pPr>
        <w:pStyle w:val="Heading2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Introductions and Welcome</w:t>
      </w:r>
    </w:p>
    <w:p w14:paraId="097F045D" w14:textId="3D555294" w:rsidR="00001121" w:rsidRDefault="00001121" w:rsidP="00001121">
      <w:r>
        <w:t xml:space="preserve">We welcomed Matthew Howle, </w:t>
      </w:r>
      <w:r w:rsidR="00BC5E11">
        <w:t xml:space="preserve">a </w:t>
      </w:r>
      <w:r w:rsidR="00452D1D">
        <w:t>State Survey Coordinator</w:t>
      </w:r>
      <w:r w:rsidR="00A126BC">
        <w:t xml:space="preserve"> </w:t>
      </w:r>
      <w:r w:rsidR="00A97F5B">
        <w:t xml:space="preserve">located at Clemson University </w:t>
      </w:r>
      <w:r w:rsidR="00A126BC">
        <w:t>in South Carolina. Matt will be replacing Brad Danner as the NC</w:t>
      </w:r>
      <w:r w:rsidR="00E654BB">
        <w:t xml:space="preserve">C Southern Plant Board Representative. Welcome, Matt! Thank you for volunteering to support the NCC and we look forward to working with you. </w:t>
      </w:r>
    </w:p>
    <w:p w14:paraId="01DAA5EF" w14:textId="77777777" w:rsidR="00E654BB" w:rsidRPr="00001121" w:rsidRDefault="00E654BB" w:rsidP="00001121"/>
    <w:p w14:paraId="193140EC" w14:textId="3F71CD8F" w:rsidR="00CE479A" w:rsidRDefault="006B66E4" w:rsidP="00812069">
      <w:pPr>
        <w:pStyle w:val="Heading2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CAPS Survey Summary Form</w:t>
      </w:r>
    </w:p>
    <w:p w14:paraId="16440371" w14:textId="036682F8" w:rsidR="0086245E" w:rsidRDefault="0086245E" w:rsidP="0086245E">
      <w:r>
        <w:t xml:space="preserve">Darrell </w:t>
      </w:r>
      <w:r w:rsidR="00000A2A">
        <w:t xml:space="preserve">Bays </w:t>
      </w:r>
      <w:r w:rsidR="006B66E4">
        <w:t xml:space="preserve">reminded everyone that the 2025 CAPS survey summary form </w:t>
      </w:r>
      <w:r w:rsidR="00C867C0">
        <w:t>will close</w:t>
      </w:r>
      <w:r w:rsidR="006B66E4">
        <w:t xml:space="preserve"> October 5, 2024. </w:t>
      </w:r>
      <w:r w:rsidR="00C867C0">
        <w:t xml:space="preserve">He asked if anyone had problems </w:t>
      </w:r>
      <w:r w:rsidR="00A87272">
        <w:t xml:space="preserve">or questions about </w:t>
      </w:r>
      <w:r w:rsidR="00C867C0">
        <w:t>completing the form since we revised the agreement amounts</w:t>
      </w:r>
      <w:r w:rsidR="00A87272">
        <w:t xml:space="preserve"> and there were none reported. </w:t>
      </w:r>
    </w:p>
    <w:p w14:paraId="13C84B30" w14:textId="77777777" w:rsidR="0051202D" w:rsidRPr="0086245E" w:rsidRDefault="0051202D" w:rsidP="0086245E"/>
    <w:p w14:paraId="3D05A4D9" w14:textId="2711ECE6" w:rsidR="006845E3" w:rsidRPr="00812069" w:rsidRDefault="00D14234" w:rsidP="00812069">
      <w:pPr>
        <w:pStyle w:val="Heading2"/>
        <w:spacing w:after="120"/>
      </w:pPr>
      <w:r w:rsidRPr="00812069">
        <w:t>NCC FY 2025 Annual Meeting Planning:</w:t>
      </w:r>
    </w:p>
    <w:p w14:paraId="45F9A7D5" w14:textId="34B2747E" w:rsidR="00D14234" w:rsidRDefault="003478BB" w:rsidP="003478BB">
      <w:pPr>
        <w:spacing w:after="240"/>
      </w:pPr>
      <w:r>
        <w:t>Plans for the 2025 annual NCC meeting are coming along. The meeting will be held in P</w:t>
      </w:r>
      <w:r w:rsidR="00D91B65">
        <w:t xml:space="preserve">hoenix, AZ February 11-12. We have a great field trip lined up for the afternoon of February 12. </w:t>
      </w:r>
      <w:r w:rsidR="004D7857">
        <w:t>Stay tuned for more information regarding meeting logistics.</w:t>
      </w:r>
    </w:p>
    <w:p w14:paraId="0C088E8B" w14:textId="77777777" w:rsidR="004E1CFF" w:rsidRDefault="000F0F31" w:rsidP="00812069">
      <w:pPr>
        <w:pStyle w:val="Heading2"/>
        <w:spacing w:after="120"/>
      </w:pPr>
      <w:r>
        <w:t>Bat Bycatch</w:t>
      </w:r>
    </w:p>
    <w:p w14:paraId="72B2DF79" w14:textId="2E69EE1D" w:rsidR="000C0071" w:rsidRDefault="004E1CFF" w:rsidP="004E1CFF">
      <w:pPr>
        <w:spacing w:after="120"/>
      </w:pPr>
      <w:r>
        <w:t xml:space="preserve">Tina </w:t>
      </w:r>
      <w:r w:rsidR="00000A2A">
        <w:t xml:space="preserve">Gresham </w:t>
      </w:r>
      <w:r>
        <w:t>shared a recent report of a northern long eared bat</w:t>
      </w:r>
      <w:r w:rsidR="000C0071">
        <w:t xml:space="preserve"> (an endangered species)</w:t>
      </w:r>
      <w:r>
        <w:t xml:space="preserve"> being caught and killed </w:t>
      </w:r>
      <w:r w:rsidR="000C0071">
        <w:t xml:space="preserve">in a plastic bucket trap. She polled the attendees if they’ve encountered any bat bycatch in their </w:t>
      </w:r>
      <w:r w:rsidR="001E1136">
        <w:t>states,</w:t>
      </w:r>
      <w:r w:rsidR="000C0071">
        <w:t xml:space="preserve"> but none were reported. </w:t>
      </w:r>
      <w:r w:rsidR="00706317">
        <w:t xml:space="preserve">She will follow up all state plant health directors to determine whether the bat </w:t>
      </w:r>
      <w:r w:rsidR="00416BD6">
        <w:t>bycatch was a fluke or a wider issue.</w:t>
      </w:r>
    </w:p>
    <w:p w14:paraId="047E571B" w14:textId="77777777" w:rsidR="001E1136" w:rsidRDefault="000C0071" w:rsidP="004E1CFF">
      <w:pPr>
        <w:spacing w:after="120"/>
      </w:pPr>
      <w:r>
        <w:t xml:space="preserve">Tina reminded the NCC </w:t>
      </w:r>
      <w:r w:rsidR="00175022">
        <w:t xml:space="preserve">and their constituents </w:t>
      </w:r>
      <w:r w:rsidR="00000A2A">
        <w:t xml:space="preserve">to please alert PPQ </w:t>
      </w:r>
      <w:r w:rsidR="00175022">
        <w:t xml:space="preserve">as soon as possible if </w:t>
      </w:r>
      <w:r w:rsidR="001E1136">
        <w:t xml:space="preserve">an endangered species is caught during trapping or survey activities. </w:t>
      </w:r>
    </w:p>
    <w:p w14:paraId="644AD485" w14:textId="77777777" w:rsidR="004868AA" w:rsidRDefault="004868AA" w:rsidP="004868AA">
      <w:pPr>
        <w:pStyle w:val="Heading2"/>
      </w:pPr>
      <w:r>
        <w:t>Calculating the 60% Priority Pest Threshold</w:t>
      </w:r>
    </w:p>
    <w:p w14:paraId="6676E12C" w14:textId="77777777" w:rsidR="00CE0488" w:rsidRDefault="004868AA" w:rsidP="006C6133">
      <w:pPr>
        <w:spacing w:after="120"/>
      </w:pPr>
      <w:r>
        <w:t xml:space="preserve">Judy Rosovsky </w:t>
      </w:r>
      <w:r w:rsidR="00024175">
        <w:t xml:space="preserve">asked if there was any further discussion around how we are calculating the 60% threshold for priority pests. </w:t>
      </w:r>
      <w:r w:rsidR="00DB39EA">
        <w:t xml:space="preserve">The last discussion happened in the August meeting where we confirmed the calculation </w:t>
      </w:r>
      <w:r w:rsidR="000A0783">
        <w:t xml:space="preserve">uses the total </w:t>
      </w:r>
      <w:r w:rsidR="000D36CB">
        <w:t xml:space="preserve">national priority pests </w:t>
      </w:r>
      <w:r w:rsidR="00D3416C">
        <w:t xml:space="preserve">(surveys </w:t>
      </w:r>
      <w:r w:rsidR="000D36CB">
        <w:t>combined</w:t>
      </w:r>
      <w:r w:rsidR="00D3416C">
        <w:t>)</w:t>
      </w:r>
      <w:r w:rsidR="000D36CB">
        <w:t xml:space="preserve">, rather </w:t>
      </w:r>
      <w:r w:rsidR="00B60D98">
        <w:t xml:space="preserve">than the </w:t>
      </w:r>
      <w:r w:rsidR="001160D5">
        <w:t xml:space="preserve">total </w:t>
      </w:r>
      <w:r w:rsidR="00EB16F1">
        <w:t xml:space="preserve">from each individual </w:t>
      </w:r>
      <w:r w:rsidR="001160D5">
        <w:t>surve</w:t>
      </w:r>
      <w:r w:rsidR="00EB16F1">
        <w:t>y</w:t>
      </w:r>
      <w:r w:rsidR="001160D5">
        <w:t>.</w:t>
      </w:r>
      <w:r w:rsidR="00EB16F1">
        <w:t xml:space="preserve"> Bonnie provided th</w:t>
      </w:r>
      <w:r w:rsidR="00B60D98">
        <w:t>e</w:t>
      </w:r>
      <w:r w:rsidR="00EB16F1">
        <w:t xml:space="preserve"> graphic </w:t>
      </w:r>
      <w:r w:rsidR="00450CA5">
        <w:t xml:space="preserve">below </w:t>
      </w:r>
      <w:r w:rsidR="00B60D98">
        <w:t>to further illustrate</w:t>
      </w:r>
      <w:r w:rsidR="00450CA5">
        <w:t>.</w:t>
      </w:r>
      <w:r w:rsidR="006C6133">
        <w:t xml:space="preserve"> </w:t>
      </w:r>
    </w:p>
    <w:p w14:paraId="2D462296" w14:textId="030D7F6E" w:rsidR="00A917F9" w:rsidRDefault="006C6133" w:rsidP="006C6133">
      <w:pPr>
        <w:spacing w:after="120"/>
      </w:pPr>
      <w:r>
        <w:t xml:space="preserve">We acknowledge the calculation can be </w:t>
      </w:r>
      <w:r w:rsidR="00450CA5">
        <w:t>problematic if a state has the same pest in more than one survey</w:t>
      </w:r>
      <w:r w:rsidR="00CE0488">
        <w:t xml:space="preserve">. </w:t>
      </w:r>
      <w:r w:rsidR="001F3252">
        <w:t xml:space="preserve">When the same pest is listed in more than one survey, </w:t>
      </w:r>
      <w:r w:rsidR="00B93C00">
        <w:t>the pest</w:t>
      </w:r>
      <w:r w:rsidR="001F3252">
        <w:t xml:space="preserve"> is only counted once</w:t>
      </w:r>
      <w:r w:rsidR="00DF4C77">
        <w:t xml:space="preserve"> in the new calculation, </w:t>
      </w:r>
      <w:r w:rsidR="00B93C00">
        <w:t xml:space="preserve">thus artificially </w:t>
      </w:r>
      <w:r w:rsidR="00DF4C77">
        <w:t>reducing the</w:t>
      </w:r>
      <w:r w:rsidR="00EB5B3A">
        <w:t xml:space="preserve"> overall</w:t>
      </w:r>
      <w:r w:rsidR="001F3252">
        <w:t xml:space="preserve"> </w:t>
      </w:r>
      <w:r w:rsidR="00DF4C77">
        <w:t>% priority pest</w:t>
      </w:r>
      <w:r w:rsidR="00B93C00">
        <w:t xml:space="preserve"> value</w:t>
      </w:r>
      <w:r w:rsidR="00EB5B3A">
        <w:t>.</w:t>
      </w:r>
      <w:r w:rsidR="001F3252">
        <w:t xml:space="preserve"> </w:t>
      </w:r>
      <w:r w:rsidR="00747204" w:rsidRPr="00CE0488">
        <w:t>We are open to suggestions for how to deal with this unique situation</w:t>
      </w:r>
      <w:r w:rsidR="00CE0488">
        <w:t xml:space="preserve">, and regarding the treatment of no cost pests in the formula, to </w:t>
      </w:r>
      <w:r w:rsidR="00747204" w:rsidRPr="00CE0488">
        <w:lastRenderedPageBreak/>
        <w:t xml:space="preserve">ensure the final % priority pest value </w:t>
      </w:r>
      <w:r w:rsidR="00B83783" w:rsidRPr="00CE0488">
        <w:t xml:space="preserve">better represents the actual survey </w:t>
      </w:r>
      <w:r w:rsidR="00A917F9" w:rsidRPr="00CE0488">
        <w:t xml:space="preserve">effort in </w:t>
      </w:r>
      <w:r w:rsidR="00AF6732">
        <w:t>a</w:t>
      </w:r>
      <w:r w:rsidR="00A917F9" w:rsidRPr="00CE0488">
        <w:t xml:space="preserve"> state.</w:t>
      </w:r>
    </w:p>
    <w:p w14:paraId="68EA8EE4" w14:textId="376E51DB" w:rsidR="00AF6732" w:rsidRPr="00605F62" w:rsidRDefault="00AF6732" w:rsidP="006C6133">
      <w:pPr>
        <w:spacing w:after="120"/>
        <w:rPr>
          <w:u w:val="single"/>
        </w:rPr>
      </w:pPr>
      <w:r>
        <w:t xml:space="preserve">We also made note to </w:t>
      </w:r>
      <w:r w:rsidR="005E17CE">
        <w:t xml:space="preserve">update the 2026 CAPS Guidelines </w:t>
      </w:r>
      <w:r w:rsidR="000B7B14">
        <w:t>to clarify the calculation is done by pest, not by survey.</w:t>
      </w:r>
    </w:p>
    <w:p w14:paraId="6563F221" w14:textId="20315270" w:rsidR="00A917F9" w:rsidRPr="00DC3E62" w:rsidRDefault="007C67EF" w:rsidP="00A917F9">
      <w:pPr>
        <w:pStyle w:val="ListParagraph"/>
        <w:spacing w:after="240"/>
        <w:ind w:left="720" w:firstLine="0"/>
      </w:pPr>
      <w:r w:rsidRPr="007C67EF">
        <w:rPr>
          <w:noProof/>
        </w:rPr>
        <w:drawing>
          <wp:inline distT="0" distB="0" distL="0" distR="0" wp14:anchorId="1F3450F5" wp14:editId="45064658">
            <wp:extent cx="4676775" cy="5868952"/>
            <wp:effectExtent l="0" t="0" r="0" b="0"/>
            <wp:docPr id="1306122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228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5082" cy="590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7F9" w:rsidRPr="00DC3E62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64B94" w14:textId="77777777" w:rsidR="00185E64" w:rsidRDefault="00185E64">
      <w:r>
        <w:separator/>
      </w:r>
    </w:p>
  </w:endnote>
  <w:endnote w:type="continuationSeparator" w:id="0">
    <w:p w14:paraId="509F5CE6" w14:textId="77777777" w:rsidR="00185E64" w:rsidRDefault="00185E64">
      <w:r>
        <w:continuationSeparator/>
      </w:r>
    </w:p>
  </w:endnote>
  <w:endnote w:type="continuationNotice" w:id="1">
    <w:p w14:paraId="19521DE2" w14:textId="77777777" w:rsidR="00185E64" w:rsidRDefault="0018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2E7A" w14:textId="77777777" w:rsidR="00185E64" w:rsidRDefault="00185E64">
      <w:r>
        <w:separator/>
      </w:r>
    </w:p>
  </w:footnote>
  <w:footnote w:type="continuationSeparator" w:id="0">
    <w:p w14:paraId="4698FDA0" w14:textId="77777777" w:rsidR="00185E64" w:rsidRDefault="00185E64">
      <w:r>
        <w:continuationSeparator/>
      </w:r>
    </w:p>
  </w:footnote>
  <w:footnote w:type="continuationNotice" w:id="1">
    <w:p w14:paraId="125086F7" w14:textId="77777777" w:rsidR="00185E64" w:rsidRDefault="00185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695"/>
    <w:multiLevelType w:val="hybridMultilevel"/>
    <w:tmpl w:val="A6F49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C70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F131A"/>
    <w:multiLevelType w:val="hybridMultilevel"/>
    <w:tmpl w:val="05887256"/>
    <w:lvl w:ilvl="0" w:tplc="C5DC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72E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E4A6C"/>
    <w:multiLevelType w:val="multilevel"/>
    <w:tmpl w:val="A08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B524E3A"/>
    <w:multiLevelType w:val="hybridMultilevel"/>
    <w:tmpl w:val="60C0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5D23"/>
    <w:multiLevelType w:val="multilevel"/>
    <w:tmpl w:val="949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8231D7"/>
    <w:multiLevelType w:val="hybridMultilevel"/>
    <w:tmpl w:val="6AF83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3817"/>
    <w:multiLevelType w:val="hybridMultilevel"/>
    <w:tmpl w:val="B824B350"/>
    <w:lvl w:ilvl="0" w:tplc="3DEC1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15DC"/>
    <w:multiLevelType w:val="hybridMultilevel"/>
    <w:tmpl w:val="7EEA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3632E"/>
    <w:multiLevelType w:val="multilevel"/>
    <w:tmpl w:val="41D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40408"/>
    <w:multiLevelType w:val="multilevel"/>
    <w:tmpl w:val="C8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1052E"/>
    <w:multiLevelType w:val="hybridMultilevel"/>
    <w:tmpl w:val="A78A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281"/>
    <w:multiLevelType w:val="multilevel"/>
    <w:tmpl w:val="66C6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095620"/>
    <w:multiLevelType w:val="hybridMultilevel"/>
    <w:tmpl w:val="FECEB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322CD"/>
    <w:multiLevelType w:val="multilevel"/>
    <w:tmpl w:val="AFF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E93B21"/>
    <w:multiLevelType w:val="hybridMultilevel"/>
    <w:tmpl w:val="4F9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212F9"/>
    <w:multiLevelType w:val="multilevel"/>
    <w:tmpl w:val="183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A011F"/>
    <w:multiLevelType w:val="multilevel"/>
    <w:tmpl w:val="5DC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542E78"/>
    <w:multiLevelType w:val="multilevel"/>
    <w:tmpl w:val="BF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26315"/>
    <w:multiLevelType w:val="hybridMultilevel"/>
    <w:tmpl w:val="BB72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D7D04"/>
    <w:multiLevelType w:val="multilevel"/>
    <w:tmpl w:val="B75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064621"/>
    <w:multiLevelType w:val="multilevel"/>
    <w:tmpl w:val="349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81635C"/>
    <w:multiLevelType w:val="hybridMultilevel"/>
    <w:tmpl w:val="B246B508"/>
    <w:lvl w:ilvl="0" w:tplc="0C00AD5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33AC6"/>
    <w:multiLevelType w:val="multilevel"/>
    <w:tmpl w:val="9CB09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61FE8"/>
    <w:multiLevelType w:val="multilevel"/>
    <w:tmpl w:val="99746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C595489"/>
    <w:multiLevelType w:val="multilevel"/>
    <w:tmpl w:val="885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73436F"/>
    <w:multiLevelType w:val="hybridMultilevel"/>
    <w:tmpl w:val="CD942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6177F1"/>
    <w:multiLevelType w:val="hybridMultilevel"/>
    <w:tmpl w:val="BC2ED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81A50"/>
    <w:multiLevelType w:val="hybridMultilevel"/>
    <w:tmpl w:val="3208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26027">
    <w:abstractNumId w:val="17"/>
  </w:num>
  <w:num w:numId="2" w16cid:durableId="1971324750">
    <w:abstractNumId w:val="22"/>
  </w:num>
  <w:num w:numId="3" w16cid:durableId="852568780">
    <w:abstractNumId w:val="10"/>
  </w:num>
  <w:num w:numId="4" w16cid:durableId="115606539">
    <w:abstractNumId w:val="11"/>
  </w:num>
  <w:num w:numId="5" w16cid:durableId="1938127946">
    <w:abstractNumId w:val="19"/>
  </w:num>
  <w:num w:numId="6" w16cid:durableId="2141218281">
    <w:abstractNumId w:val="25"/>
  </w:num>
  <w:num w:numId="7" w16cid:durableId="2077973470">
    <w:abstractNumId w:val="21"/>
  </w:num>
  <w:num w:numId="8" w16cid:durableId="1483234059">
    <w:abstractNumId w:val="4"/>
  </w:num>
  <w:num w:numId="9" w16cid:durableId="1398095252">
    <w:abstractNumId w:val="26"/>
  </w:num>
  <w:num w:numId="10" w16cid:durableId="520094127">
    <w:abstractNumId w:val="6"/>
  </w:num>
  <w:num w:numId="11" w16cid:durableId="685179640">
    <w:abstractNumId w:val="15"/>
  </w:num>
  <w:num w:numId="12" w16cid:durableId="1735464449">
    <w:abstractNumId w:val="20"/>
  </w:num>
  <w:num w:numId="13" w16cid:durableId="2114200740">
    <w:abstractNumId w:val="24"/>
  </w:num>
  <w:num w:numId="14" w16cid:durableId="920063515">
    <w:abstractNumId w:val="18"/>
  </w:num>
  <w:num w:numId="15" w16cid:durableId="566453232">
    <w:abstractNumId w:val="7"/>
  </w:num>
  <w:num w:numId="16" w16cid:durableId="2137990845">
    <w:abstractNumId w:val="23"/>
  </w:num>
  <w:num w:numId="17" w16cid:durableId="1282570731">
    <w:abstractNumId w:val="14"/>
  </w:num>
  <w:num w:numId="18" w16cid:durableId="1543590796">
    <w:abstractNumId w:val="0"/>
  </w:num>
  <w:num w:numId="19" w16cid:durableId="1126043456">
    <w:abstractNumId w:val="12"/>
  </w:num>
  <w:num w:numId="20" w16cid:durableId="29838876">
    <w:abstractNumId w:val="16"/>
  </w:num>
  <w:num w:numId="21" w16cid:durableId="473572405">
    <w:abstractNumId w:val="9"/>
  </w:num>
  <w:num w:numId="22" w16cid:durableId="974483407">
    <w:abstractNumId w:val="5"/>
  </w:num>
  <w:num w:numId="23" w16cid:durableId="1416322749">
    <w:abstractNumId w:val="13"/>
  </w:num>
  <w:num w:numId="24" w16cid:durableId="279385462">
    <w:abstractNumId w:val="2"/>
  </w:num>
  <w:num w:numId="25" w16cid:durableId="1404569502">
    <w:abstractNumId w:val="28"/>
  </w:num>
  <w:num w:numId="26" w16cid:durableId="747727339">
    <w:abstractNumId w:val="8"/>
  </w:num>
  <w:num w:numId="27" w16cid:durableId="1883667574">
    <w:abstractNumId w:val="3"/>
  </w:num>
  <w:num w:numId="28" w16cid:durableId="365524285">
    <w:abstractNumId w:val="29"/>
  </w:num>
  <w:num w:numId="29" w16cid:durableId="1655405502">
    <w:abstractNumId w:val="1"/>
  </w:num>
  <w:num w:numId="30" w16cid:durableId="174197463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502A"/>
    <w:rsid w:val="00011DBF"/>
    <w:rsid w:val="00013EB6"/>
    <w:rsid w:val="000200E3"/>
    <w:rsid w:val="00020DEF"/>
    <w:rsid w:val="00020E14"/>
    <w:rsid w:val="000210E7"/>
    <w:rsid w:val="00024175"/>
    <w:rsid w:val="000254C9"/>
    <w:rsid w:val="00027BFF"/>
    <w:rsid w:val="0003692A"/>
    <w:rsid w:val="00037784"/>
    <w:rsid w:val="0004163E"/>
    <w:rsid w:val="0004340A"/>
    <w:rsid w:val="00045233"/>
    <w:rsid w:val="000459F5"/>
    <w:rsid w:val="00055863"/>
    <w:rsid w:val="0005CF52"/>
    <w:rsid w:val="000617CE"/>
    <w:rsid w:val="00064174"/>
    <w:rsid w:val="000716C3"/>
    <w:rsid w:val="00072D47"/>
    <w:rsid w:val="00074408"/>
    <w:rsid w:val="00074502"/>
    <w:rsid w:val="00082016"/>
    <w:rsid w:val="00085341"/>
    <w:rsid w:val="0009351A"/>
    <w:rsid w:val="000A0783"/>
    <w:rsid w:val="000A3705"/>
    <w:rsid w:val="000A686F"/>
    <w:rsid w:val="000B0589"/>
    <w:rsid w:val="000B401F"/>
    <w:rsid w:val="000B7569"/>
    <w:rsid w:val="000B7B14"/>
    <w:rsid w:val="000C0071"/>
    <w:rsid w:val="000C32CC"/>
    <w:rsid w:val="000C36F8"/>
    <w:rsid w:val="000C62F6"/>
    <w:rsid w:val="000C7465"/>
    <w:rsid w:val="000D06E1"/>
    <w:rsid w:val="000D094F"/>
    <w:rsid w:val="000D1F54"/>
    <w:rsid w:val="000D20EC"/>
    <w:rsid w:val="000D36CB"/>
    <w:rsid w:val="000D374D"/>
    <w:rsid w:val="000D6F9B"/>
    <w:rsid w:val="000E5099"/>
    <w:rsid w:val="000E6B06"/>
    <w:rsid w:val="000F0F31"/>
    <w:rsid w:val="000F2850"/>
    <w:rsid w:val="00101089"/>
    <w:rsid w:val="00103BA4"/>
    <w:rsid w:val="001044D0"/>
    <w:rsid w:val="0010512F"/>
    <w:rsid w:val="001071CB"/>
    <w:rsid w:val="001160D5"/>
    <w:rsid w:val="00124AA6"/>
    <w:rsid w:val="00127538"/>
    <w:rsid w:val="00127F0B"/>
    <w:rsid w:val="0014594E"/>
    <w:rsid w:val="001476E3"/>
    <w:rsid w:val="001665C5"/>
    <w:rsid w:val="00175022"/>
    <w:rsid w:val="00185E64"/>
    <w:rsid w:val="001919CF"/>
    <w:rsid w:val="00196354"/>
    <w:rsid w:val="001A72BF"/>
    <w:rsid w:val="001B074F"/>
    <w:rsid w:val="001B2214"/>
    <w:rsid w:val="001B26CA"/>
    <w:rsid w:val="001C72B2"/>
    <w:rsid w:val="001D1300"/>
    <w:rsid w:val="001D1352"/>
    <w:rsid w:val="001D322B"/>
    <w:rsid w:val="001D4429"/>
    <w:rsid w:val="001D4E89"/>
    <w:rsid w:val="001E1136"/>
    <w:rsid w:val="001E7438"/>
    <w:rsid w:val="001F3252"/>
    <w:rsid w:val="001F40F5"/>
    <w:rsid w:val="002019A5"/>
    <w:rsid w:val="002032C4"/>
    <w:rsid w:val="00212C4F"/>
    <w:rsid w:val="00214BF1"/>
    <w:rsid w:val="002200C8"/>
    <w:rsid w:val="002236C3"/>
    <w:rsid w:val="0023178E"/>
    <w:rsid w:val="00235D7C"/>
    <w:rsid w:val="002410B1"/>
    <w:rsid w:val="002417C8"/>
    <w:rsid w:val="00251896"/>
    <w:rsid w:val="00252C28"/>
    <w:rsid w:val="00254AE0"/>
    <w:rsid w:val="002551E8"/>
    <w:rsid w:val="00260130"/>
    <w:rsid w:val="002642EA"/>
    <w:rsid w:val="00264875"/>
    <w:rsid w:val="0026635B"/>
    <w:rsid w:val="00266F15"/>
    <w:rsid w:val="00270FC6"/>
    <w:rsid w:val="0027786C"/>
    <w:rsid w:val="00280B43"/>
    <w:rsid w:val="0028267F"/>
    <w:rsid w:val="0029396D"/>
    <w:rsid w:val="00297E64"/>
    <w:rsid w:val="002A6CCC"/>
    <w:rsid w:val="002A79D1"/>
    <w:rsid w:val="002C3CE5"/>
    <w:rsid w:val="002C5762"/>
    <w:rsid w:val="002E02D6"/>
    <w:rsid w:val="002E06E3"/>
    <w:rsid w:val="002E2BC5"/>
    <w:rsid w:val="002E7271"/>
    <w:rsid w:val="00304A32"/>
    <w:rsid w:val="00305856"/>
    <w:rsid w:val="003079D3"/>
    <w:rsid w:val="00312574"/>
    <w:rsid w:val="00316986"/>
    <w:rsid w:val="00333B88"/>
    <w:rsid w:val="00334C24"/>
    <w:rsid w:val="00342ACF"/>
    <w:rsid w:val="003478BB"/>
    <w:rsid w:val="00354A06"/>
    <w:rsid w:val="00355E1E"/>
    <w:rsid w:val="00371351"/>
    <w:rsid w:val="00371828"/>
    <w:rsid w:val="00371F5C"/>
    <w:rsid w:val="00376939"/>
    <w:rsid w:val="003912A2"/>
    <w:rsid w:val="00391C57"/>
    <w:rsid w:val="00395279"/>
    <w:rsid w:val="003A0195"/>
    <w:rsid w:val="003A2199"/>
    <w:rsid w:val="003A3CE4"/>
    <w:rsid w:val="003A65FB"/>
    <w:rsid w:val="003A6710"/>
    <w:rsid w:val="003A6D05"/>
    <w:rsid w:val="003B0071"/>
    <w:rsid w:val="003B09ED"/>
    <w:rsid w:val="003C1B22"/>
    <w:rsid w:val="003C5BAD"/>
    <w:rsid w:val="003D0F5A"/>
    <w:rsid w:val="003D2C88"/>
    <w:rsid w:val="003D3FF9"/>
    <w:rsid w:val="003D4665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6BD6"/>
    <w:rsid w:val="004176BF"/>
    <w:rsid w:val="00420624"/>
    <w:rsid w:val="004274A1"/>
    <w:rsid w:val="0042798F"/>
    <w:rsid w:val="00434759"/>
    <w:rsid w:val="00435E5C"/>
    <w:rsid w:val="004409AF"/>
    <w:rsid w:val="00443963"/>
    <w:rsid w:val="0044757C"/>
    <w:rsid w:val="00450CA5"/>
    <w:rsid w:val="004512E7"/>
    <w:rsid w:val="00452D1D"/>
    <w:rsid w:val="00473304"/>
    <w:rsid w:val="00482884"/>
    <w:rsid w:val="0048612A"/>
    <w:rsid w:val="004868AA"/>
    <w:rsid w:val="0048738F"/>
    <w:rsid w:val="00496BB8"/>
    <w:rsid w:val="004B045A"/>
    <w:rsid w:val="004B2497"/>
    <w:rsid w:val="004B5725"/>
    <w:rsid w:val="004B6666"/>
    <w:rsid w:val="004D7857"/>
    <w:rsid w:val="004D790B"/>
    <w:rsid w:val="004D7E62"/>
    <w:rsid w:val="004E01DC"/>
    <w:rsid w:val="004E1CFF"/>
    <w:rsid w:val="004E4155"/>
    <w:rsid w:val="004E63CB"/>
    <w:rsid w:val="004E6F19"/>
    <w:rsid w:val="004F2910"/>
    <w:rsid w:val="004F301D"/>
    <w:rsid w:val="004F4C74"/>
    <w:rsid w:val="004F8F08"/>
    <w:rsid w:val="0050137D"/>
    <w:rsid w:val="00510DF1"/>
    <w:rsid w:val="00511B09"/>
    <w:rsid w:val="0051202D"/>
    <w:rsid w:val="00512FC1"/>
    <w:rsid w:val="00515FBF"/>
    <w:rsid w:val="00520C46"/>
    <w:rsid w:val="00525AB8"/>
    <w:rsid w:val="0053463D"/>
    <w:rsid w:val="005474F7"/>
    <w:rsid w:val="00550A89"/>
    <w:rsid w:val="00554304"/>
    <w:rsid w:val="00571846"/>
    <w:rsid w:val="00571BC2"/>
    <w:rsid w:val="00572131"/>
    <w:rsid w:val="00580C2B"/>
    <w:rsid w:val="00581AD6"/>
    <w:rsid w:val="005832D8"/>
    <w:rsid w:val="00586239"/>
    <w:rsid w:val="005920EE"/>
    <w:rsid w:val="00595F90"/>
    <w:rsid w:val="005966D4"/>
    <w:rsid w:val="005A043A"/>
    <w:rsid w:val="005A39EA"/>
    <w:rsid w:val="005A54CF"/>
    <w:rsid w:val="005A64B8"/>
    <w:rsid w:val="005B4D37"/>
    <w:rsid w:val="005B755B"/>
    <w:rsid w:val="005C21BE"/>
    <w:rsid w:val="005C2798"/>
    <w:rsid w:val="005C7977"/>
    <w:rsid w:val="005D7EDE"/>
    <w:rsid w:val="005E17CE"/>
    <w:rsid w:val="005E7302"/>
    <w:rsid w:val="005E7FCE"/>
    <w:rsid w:val="006016AB"/>
    <w:rsid w:val="00605F62"/>
    <w:rsid w:val="006072FB"/>
    <w:rsid w:val="0061003A"/>
    <w:rsid w:val="0061649A"/>
    <w:rsid w:val="006323BF"/>
    <w:rsid w:val="00634DC0"/>
    <w:rsid w:val="00640AC0"/>
    <w:rsid w:val="006410D2"/>
    <w:rsid w:val="00643EE3"/>
    <w:rsid w:val="00651A4E"/>
    <w:rsid w:val="00657768"/>
    <w:rsid w:val="00657791"/>
    <w:rsid w:val="006635EB"/>
    <w:rsid w:val="00665D09"/>
    <w:rsid w:val="00675C16"/>
    <w:rsid w:val="00682A7A"/>
    <w:rsid w:val="006845E3"/>
    <w:rsid w:val="00684A48"/>
    <w:rsid w:val="006858A5"/>
    <w:rsid w:val="006879AA"/>
    <w:rsid w:val="0069023F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B1297"/>
    <w:rsid w:val="006B2D1E"/>
    <w:rsid w:val="006B66E4"/>
    <w:rsid w:val="006C0CF0"/>
    <w:rsid w:val="006C1C3C"/>
    <w:rsid w:val="006C2AD9"/>
    <w:rsid w:val="006C4486"/>
    <w:rsid w:val="006C6133"/>
    <w:rsid w:val="006D618A"/>
    <w:rsid w:val="006E1782"/>
    <w:rsid w:val="006E3822"/>
    <w:rsid w:val="006E68C5"/>
    <w:rsid w:val="006E69DE"/>
    <w:rsid w:val="006F057D"/>
    <w:rsid w:val="006F19D1"/>
    <w:rsid w:val="006F304A"/>
    <w:rsid w:val="006F6EDF"/>
    <w:rsid w:val="00702E49"/>
    <w:rsid w:val="00705371"/>
    <w:rsid w:val="00706317"/>
    <w:rsid w:val="007116A9"/>
    <w:rsid w:val="00713640"/>
    <w:rsid w:val="00714C09"/>
    <w:rsid w:val="007254C6"/>
    <w:rsid w:val="007254F0"/>
    <w:rsid w:val="00726308"/>
    <w:rsid w:val="007304E6"/>
    <w:rsid w:val="00743E9E"/>
    <w:rsid w:val="00747204"/>
    <w:rsid w:val="00747BC7"/>
    <w:rsid w:val="00753121"/>
    <w:rsid w:val="00760EDA"/>
    <w:rsid w:val="007669AE"/>
    <w:rsid w:val="00774591"/>
    <w:rsid w:val="00777564"/>
    <w:rsid w:val="0078463B"/>
    <w:rsid w:val="00784D93"/>
    <w:rsid w:val="007A2DE2"/>
    <w:rsid w:val="007A698F"/>
    <w:rsid w:val="007A7C0A"/>
    <w:rsid w:val="007B0993"/>
    <w:rsid w:val="007B419E"/>
    <w:rsid w:val="007C0117"/>
    <w:rsid w:val="007C024E"/>
    <w:rsid w:val="007C41CE"/>
    <w:rsid w:val="007C67EF"/>
    <w:rsid w:val="007CBF5B"/>
    <w:rsid w:val="007D311A"/>
    <w:rsid w:val="007E3D3E"/>
    <w:rsid w:val="007F33E9"/>
    <w:rsid w:val="007F55AF"/>
    <w:rsid w:val="007F68A9"/>
    <w:rsid w:val="00801624"/>
    <w:rsid w:val="0080650C"/>
    <w:rsid w:val="008111CD"/>
    <w:rsid w:val="00812069"/>
    <w:rsid w:val="00825DBF"/>
    <w:rsid w:val="008304DF"/>
    <w:rsid w:val="008342A6"/>
    <w:rsid w:val="00835AB8"/>
    <w:rsid w:val="00835C7E"/>
    <w:rsid w:val="00836DF7"/>
    <w:rsid w:val="008448C3"/>
    <w:rsid w:val="008521F8"/>
    <w:rsid w:val="0086245E"/>
    <w:rsid w:val="00866722"/>
    <w:rsid w:val="008727E4"/>
    <w:rsid w:val="0087641A"/>
    <w:rsid w:val="00881B44"/>
    <w:rsid w:val="00886739"/>
    <w:rsid w:val="008924AA"/>
    <w:rsid w:val="0089691D"/>
    <w:rsid w:val="008A4F67"/>
    <w:rsid w:val="008B5534"/>
    <w:rsid w:val="008B6F13"/>
    <w:rsid w:val="008B7F2F"/>
    <w:rsid w:val="008C282B"/>
    <w:rsid w:val="008C33D3"/>
    <w:rsid w:val="008C463D"/>
    <w:rsid w:val="008D616E"/>
    <w:rsid w:val="008D70D8"/>
    <w:rsid w:val="008E5346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27658"/>
    <w:rsid w:val="00932DB0"/>
    <w:rsid w:val="00935A62"/>
    <w:rsid w:val="00941577"/>
    <w:rsid w:val="00942C46"/>
    <w:rsid w:val="00943105"/>
    <w:rsid w:val="00951CC9"/>
    <w:rsid w:val="00952677"/>
    <w:rsid w:val="00957F59"/>
    <w:rsid w:val="00965C17"/>
    <w:rsid w:val="00966526"/>
    <w:rsid w:val="00975DF5"/>
    <w:rsid w:val="00982751"/>
    <w:rsid w:val="0099038A"/>
    <w:rsid w:val="00992A80"/>
    <w:rsid w:val="009A247E"/>
    <w:rsid w:val="009A6D02"/>
    <w:rsid w:val="009A7C42"/>
    <w:rsid w:val="009B402F"/>
    <w:rsid w:val="009B4512"/>
    <w:rsid w:val="009B48C3"/>
    <w:rsid w:val="009B7D23"/>
    <w:rsid w:val="009D0090"/>
    <w:rsid w:val="009D4830"/>
    <w:rsid w:val="009E4BE2"/>
    <w:rsid w:val="009E7634"/>
    <w:rsid w:val="009F0B67"/>
    <w:rsid w:val="009F5342"/>
    <w:rsid w:val="00A051F8"/>
    <w:rsid w:val="00A1207D"/>
    <w:rsid w:val="00A126BC"/>
    <w:rsid w:val="00A17291"/>
    <w:rsid w:val="00A213D6"/>
    <w:rsid w:val="00A24CFC"/>
    <w:rsid w:val="00A2615F"/>
    <w:rsid w:val="00A2659E"/>
    <w:rsid w:val="00A3235E"/>
    <w:rsid w:val="00A323FD"/>
    <w:rsid w:val="00A3453D"/>
    <w:rsid w:val="00A42FE5"/>
    <w:rsid w:val="00A46916"/>
    <w:rsid w:val="00A544BA"/>
    <w:rsid w:val="00A56D77"/>
    <w:rsid w:val="00A57899"/>
    <w:rsid w:val="00A60E2D"/>
    <w:rsid w:val="00A84512"/>
    <w:rsid w:val="00A87272"/>
    <w:rsid w:val="00A917F9"/>
    <w:rsid w:val="00A93805"/>
    <w:rsid w:val="00A97F5B"/>
    <w:rsid w:val="00AA136F"/>
    <w:rsid w:val="00AA7CB4"/>
    <w:rsid w:val="00AB067C"/>
    <w:rsid w:val="00AB1C01"/>
    <w:rsid w:val="00AB539F"/>
    <w:rsid w:val="00AB6D64"/>
    <w:rsid w:val="00AC0993"/>
    <w:rsid w:val="00AC7825"/>
    <w:rsid w:val="00AD0AA5"/>
    <w:rsid w:val="00AD4EF7"/>
    <w:rsid w:val="00AE1413"/>
    <w:rsid w:val="00AE16D2"/>
    <w:rsid w:val="00AE363E"/>
    <w:rsid w:val="00AF0EA8"/>
    <w:rsid w:val="00AF4388"/>
    <w:rsid w:val="00AF4FC4"/>
    <w:rsid w:val="00AF503C"/>
    <w:rsid w:val="00AF5C66"/>
    <w:rsid w:val="00AF6732"/>
    <w:rsid w:val="00AF7367"/>
    <w:rsid w:val="00B23D2B"/>
    <w:rsid w:val="00B34B20"/>
    <w:rsid w:val="00B402FF"/>
    <w:rsid w:val="00B44B84"/>
    <w:rsid w:val="00B46FA8"/>
    <w:rsid w:val="00B507E7"/>
    <w:rsid w:val="00B52D2C"/>
    <w:rsid w:val="00B56EBE"/>
    <w:rsid w:val="00B60D98"/>
    <w:rsid w:val="00B66583"/>
    <w:rsid w:val="00B66894"/>
    <w:rsid w:val="00B67D28"/>
    <w:rsid w:val="00B7170D"/>
    <w:rsid w:val="00B72DD8"/>
    <w:rsid w:val="00B80AAF"/>
    <w:rsid w:val="00B83783"/>
    <w:rsid w:val="00B85BBB"/>
    <w:rsid w:val="00B867B4"/>
    <w:rsid w:val="00B87C3D"/>
    <w:rsid w:val="00B93C00"/>
    <w:rsid w:val="00BA4775"/>
    <w:rsid w:val="00BB0458"/>
    <w:rsid w:val="00BC4D53"/>
    <w:rsid w:val="00BC5E11"/>
    <w:rsid w:val="00BD5DDB"/>
    <w:rsid w:val="00BE2DD9"/>
    <w:rsid w:val="00BE5E25"/>
    <w:rsid w:val="00BF3605"/>
    <w:rsid w:val="00BF5CA9"/>
    <w:rsid w:val="00C0300F"/>
    <w:rsid w:val="00C0422B"/>
    <w:rsid w:val="00C05100"/>
    <w:rsid w:val="00C05377"/>
    <w:rsid w:val="00C1718A"/>
    <w:rsid w:val="00C264C8"/>
    <w:rsid w:val="00C31E8D"/>
    <w:rsid w:val="00C330C8"/>
    <w:rsid w:val="00C36EDC"/>
    <w:rsid w:val="00C37491"/>
    <w:rsid w:val="00C37C7E"/>
    <w:rsid w:val="00C445E4"/>
    <w:rsid w:val="00C45141"/>
    <w:rsid w:val="00C47A9B"/>
    <w:rsid w:val="00C5041C"/>
    <w:rsid w:val="00C51199"/>
    <w:rsid w:val="00C54D77"/>
    <w:rsid w:val="00C551A9"/>
    <w:rsid w:val="00C56B18"/>
    <w:rsid w:val="00C65334"/>
    <w:rsid w:val="00C6735F"/>
    <w:rsid w:val="00C71C08"/>
    <w:rsid w:val="00C73A0D"/>
    <w:rsid w:val="00C840C1"/>
    <w:rsid w:val="00C844D9"/>
    <w:rsid w:val="00C848EF"/>
    <w:rsid w:val="00C85F41"/>
    <w:rsid w:val="00C867C0"/>
    <w:rsid w:val="00C90762"/>
    <w:rsid w:val="00C92711"/>
    <w:rsid w:val="00C933CF"/>
    <w:rsid w:val="00C93638"/>
    <w:rsid w:val="00CA56D6"/>
    <w:rsid w:val="00CA6946"/>
    <w:rsid w:val="00CC11D2"/>
    <w:rsid w:val="00CC4061"/>
    <w:rsid w:val="00CC4124"/>
    <w:rsid w:val="00CD47AE"/>
    <w:rsid w:val="00CD5E30"/>
    <w:rsid w:val="00CD62B1"/>
    <w:rsid w:val="00CE0488"/>
    <w:rsid w:val="00CE0870"/>
    <w:rsid w:val="00CE0CDF"/>
    <w:rsid w:val="00CE1F49"/>
    <w:rsid w:val="00CE479A"/>
    <w:rsid w:val="00CE6A47"/>
    <w:rsid w:val="00CE7679"/>
    <w:rsid w:val="00CF4EDA"/>
    <w:rsid w:val="00D0546D"/>
    <w:rsid w:val="00D05D01"/>
    <w:rsid w:val="00D07B29"/>
    <w:rsid w:val="00D10604"/>
    <w:rsid w:val="00D12657"/>
    <w:rsid w:val="00D14234"/>
    <w:rsid w:val="00D14C6F"/>
    <w:rsid w:val="00D17BB2"/>
    <w:rsid w:val="00D30626"/>
    <w:rsid w:val="00D3416C"/>
    <w:rsid w:val="00D472E3"/>
    <w:rsid w:val="00D50880"/>
    <w:rsid w:val="00D51A56"/>
    <w:rsid w:val="00D577F6"/>
    <w:rsid w:val="00D57D11"/>
    <w:rsid w:val="00D65BCB"/>
    <w:rsid w:val="00D74AD6"/>
    <w:rsid w:val="00D819C6"/>
    <w:rsid w:val="00D8583A"/>
    <w:rsid w:val="00D8648C"/>
    <w:rsid w:val="00D865B7"/>
    <w:rsid w:val="00D91609"/>
    <w:rsid w:val="00D91B65"/>
    <w:rsid w:val="00D9374D"/>
    <w:rsid w:val="00D956D0"/>
    <w:rsid w:val="00D9691F"/>
    <w:rsid w:val="00DA4387"/>
    <w:rsid w:val="00DB03B2"/>
    <w:rsid w:val="00DB39EA"/>
    <w:rsid w:val="00DB692F"/>
    <w:rsid w:val="00DC361B"/>
    <w:rsid w:val="00DC3E62"/>
    <w:rsid w:val="00DC4D72"/>
    <w:rsid w:val="00DC67F9"/>
    <w:rsid w:val="00DC7F78"/>
    <w:rsid w:val="00DD6690"/>
    <w:rsid w:val="00DE3CFA"/>
    <w:rsid w:val="00DF4C77"/>
    <w:rsid w:val="00DF5288"/>
    <w:rsid w:val="00DF56D8"/>
    <w:rsid w:val="00E0346B"/>
    <w:rsid w:val="00E04A4E"/>
    <w:rsid w:val="00E05751"/>
    <w:rsid w:val="00E164A4"/>
    <w:rsid w:val="00E16DA6"/>
    <w:rsid w:val="00E27476"/>
    <w:rsid w:val="00E300AA"/>
    <w:rsid w:val="00E34C11"/>
    <w:rsid w:val="00E3574B"/>
    <w:rsid w:val="00E36420"/>
    <w:rsid w:val="00E4013F"/>
    <w:rsid w:val="00E45570"/>
    <w:rsid w:val="00E4629D"/>
    <w:rsid w:val="00E50D58"/>
    <w:rsid w:val="00E52B32"/>
    <w:rsid w:val="00E62B21"/>
    <w:rsid w:val="00E62FA8"/>
    <w:rsid w:val="00E6368F"/>
    <w:rsid w:val="00E6371E"/>
    <w:rsid w:val="00E654BB"/>
    <w:rsid w:val="00E7362C"/>
    <w:rsid w:val="00E86EF9"/>
    <w:rsid w:val="00E94463"/>
    <w:rsid w:val="00E96859"/>
    <w:rsid w:val="00E968A3"/>
    <w:rsid w:val="00E96FB7"/>
    <w:rsid w:val="00EA2615"/>
    <w:rsid w:val="00EA31C7"/>
    <w:rsid w:val="00EA76FE"/>
    <w:rsid w:val="00EB13D6"/>
    <w:rsid w:val="00EB16F1"/>
    <w:rsid w:val="00EB5B3A"/>
    <w:rsid w:val="00EB61CA"/>
    <w:rsid w:val="00EE47A9"/>
    <w:rsid w:val="00EF0B18"/>
    <w:rsid w:val="00EF261C"/>
    <w:rsid w:val="00EF7076"/>
    <w:rsid w:val="00F00756"/>
    <w:rsid w:val="00F021B9"/>
    <w:rsid w:val="00F112FE"/>
    <w:rsid w:val="00F12B45"/>
    <w:rsid w:val="00F1315B"/>
    <w:rsid w:val="00F17536"/>
    <w:rsid w:val="00F2066A"/>
    <w:rsid w:val="00F2681E"/>
    <w:rsid w:val="00F33D86"/>
    <w:rsid w:val="00F34BD3"/>
    <w:rsid w:val="00F424B0"/>
    <w:rsid w:val="00F463E2"/>
    <w:rsid w:val="00F473B4"/>
    <w:rsid w:val="00F503C2"/>
    <w:rsid w:val="00F50585"/>
    <w:rsid w:val="00F55977"/>
    <w:rsid w:val="00F57F77"/>
    <w:rsid w:val="00F64093"/>
    <w:rsid w:val="00F67809"/>
    <w:rsid w:val="00F71B90"/>
    <w:rsid w:val="00F7296E"/>
    <w:rsid w:val="00F77629"/>
    <w:rsid w:val="00F77834"/>
    <w:rsid w:val="00F9631E"/>
    <w:rsid w:val="00FA382D"/>
    <w:rsid w:val="00FB1CF1"/>
    <w:rsid w:val="00FB3A52"/>
    <w:rsid w:val="00FB5C75"/>
    <w:rsid w:val="00FC0C15"/>
    <w:rsid w:val="00FD1507"/>
    <w:rsid w:val="00FD15B5"/>
    <w:rsid w:val="00FD3708"/>
    <w:rsid w:val="00FD3FFF"/>
    <w:rsid w:val="00FE3845"/>
    <w:rsid w:val="00FE7808"/>
    <w:rsid w:val="00FE7FF3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1" ma:contentTypeDescription="Create a new document." ma:contentTypeScope="" ma:versionID="be445162b9ab487db00a2018eda21fdc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c493480bd8ac505abbaf5fbd3c9242ca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NXRC265MJ43S-1897265870-322</_dlc_DocId>
    <_dlc_DocIdUrl xmlns="946b1f3c-ad30-4bca-9395-c2c4ea552107">
      <Url>https://usdagcc.sharepoint.com/sites/aphis-ppq-policy/php/PD/CAPS/_layouts/15/DocIdRedir.aspx?ID=NXRC265MJ43S-1897265870-322</Url>
      <Description>NXRC265MJ43S-1897265870-322</Description>
    </_dlc_DocIdUrl>
  </documentManagement>
</p:properties>
</file>

<file path=customXml/itemProps1.xml><?xml version="1.0" encoding="utf-8"?>
<ds:datastoreItem xmlns:ds="http://schemas.openxmlformats.org/officeDocument/2006/customXml" ds:itemID="{BD6F949B-F620-429E-A5FB-533D62E8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Gresham, Tina - MRP-APHIS</cp:lastModifiedBy>
  <cp:revision>2</cp:revision>
  <dcterms:created xsi:type="dcterms:W3CDTF">2024-10-04T19:24:00Z</dcterms:created>
  <dcterms:modified xsi:type="dcterms:W3CDTF">2024-10-04T19:24:00Z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f5c294ab-8d3e-4630-92d7-e1a3cfaa10e6</vt:lpwstr>
  </property>
</Properties>
</file>