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3E530" w14:textId="738D699A" w:rsidR="0096388F" w:rsidRDefault="00973B38" w:rsidP="00970F57">
      <w:pPr>
        <w:pStyle w:val="Heading1"/>
        <w:rPr>
          <w:rFonts w:ascii="Times New Roman" w:eastAsia="Times New Roman" w:hAnsi="Times New Roman" w:cs="Times New Roman"/>
          <w:sz w:val="24"/>
        </w:rPr>
      </w:pPr>
      <w:r w:rsidRPr="00970F57">
        <w:rPr>
          <w:rFonts w:ascii="Times New Roman" w:eastAsia="Times New Roman" w:hAnsi="Times New Roman" w:cs="Times New Roman"/>
        </w:rPr>
        <w:t>CAPS Infrastructure Accomplishment Report – FY20</w:t>
      </w:r>
      <w:r w:rsidRPr="00007DAA">
        <w:rPr>
          <w:rFonts w:ascii="Times New Roman" w:eastAsia="Times New Roman" w:hAnsi="Times New Roman" w:cs="Times New Roman"/>
          <w:color w:val="A20000"/>
        </w:rPr>
        <w:t>XX</w:t>
      </w:r>
      <w:r w:rsidRPr="00970F57">
        <w:rPr>
          <w:rFonts w:ascii="Times New Roman" w:eastAsia="Times New Roman" w:hAnsi="Times New Roman" w:cs="Times New Roman"/>
          <w:sz w:val="24"/>
        </w:rPr>
        <w:t xml:space="preserve"> </w:t>
      </w:r>
    </w:p>
    <w:p w14:paraId="4E990602" w14:textId="77777777" w:rsidR="00970F57" w:rsidRPr="00970F57" w:rsidRDefault="00970F57" w:rsidP="00970F57"/>
    <w:tbl>
      <w:tblPr>
        <w:tblStyle w:val="TableGrid"/>
        <w:tblW w:w="9392" w:type="dxa"/>
        <w:tblInd w:w="186" w:type="dxa"/>
        <w:tblCellMar>
          <w:left w:w="107" w:type="dxa"/>
          <w:right w:w="115" w:type="dxa"/>
        </w:tblCellMar>
        <w:tblLook w:val="04A0" w:firstRow="1" w:lastRow="0" w:firstColumn="1" w:lastColumn="0" w:noHBand="0" w:noVBand="1"/>
      </w:tblPr>
      <w:tblGrid>
        <w:gridCol w:w="4039"/>
        <w:gridCol w:w="630"/>
        <w:gridCol w:w="4723"/>
      </w:tblGrid>
      <w:tr w:rsidR="0096388F" w14:paraId="1A85D039" w14:textId="77777777" w:rsidTr="00765B3F">
        <w:trPr>
          <w:trHeight w:val="503"/>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9CC4C50" w14:textId="77777777" w:rsidR="0096388F" w:rsidRDefault="00973B38">
            <w:r>
              <w:rPr>
                <w:rFonts w:ascii="Times New Roman" w:eastAsia="Times New Roman" w:hAnsi="Times New Roman" w:cs="Times New Roman"/>
                <w:sz w:val="24"/>
              </w:rPr>
              <w:t xml:space="preserve"> </w:t>
            </w:r>
            <w:r>
              <w:rPr>
                <w:b/>
                <w:sz w:val="24"/>
              </w:rPr>
              <w:t xml:space="preserve">Year: </w:t>
            </w:r>
          </w:p>
        </w:tc>
        <w:tc>
          <w:tcPr>
            <w:tcW w:w="5353" w:type="dxa"/>
            <w:gridSpan w:val="2"/>
            <w:tcBorders>
              <w:top w:val="single" w:sz="4" w:space="0" w:color="000000"/>
              <w:left w:val="single" w:sz="4" w:space="0" w:color="000000"/>
              <w:bottom w:val="single" w:sz="4" w:space="0" w:color="000000"/>
              <w:right w:val="single" w:sz="4" w:space="0" w:color="000000"/>
            </w:tcBorders>
            <w:vAlign w:val="center"/>
          </w:tcPr>
          <w:p w14:paraId="3D9865CA" w14:textId="77777777" w:rsidR="0096388F" w:rsidRDefault="00973B38">
            <w:pPr>
              <w:ind w:left="2"/>
            </w:pPr>
            <w:r>
              <w:rPr>
                <w:b/>
                <w:sz w:val="24"/>
              </w:rPr>
              <w:t>20</w:t>
            </w:r>
            <w:r w:rsidRPr="00007DAA">
              <w:rPr>
                <w:b/>
                <w:color w:val="A20000"/>
                <w:sz w:val="24"/>
              </w:rPr>
              <w:t>XX</w:t>
            </w:r>
            <w:r>
              <w:rPr>
                <w:b/>
                <w:sz w:val="24"/>
              </w:rPr>
              <w:t xml:space="preserve"> </w:t>
            </w:r>
          </w:p>
        </w:tc>
      </w:tr>
      <w:tr w:rsidR="0096388F" w14:paraId="3071D4B7" w14:textId="77777777" w:rsidTr="00765B3F">
        <w:trPr>
          <w:trHeight w:val="504"/>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A91EC62" w14:textId="77777777" w:rsidR="0096388F" w:rsidRDefault="00973B38">
            <w:r>
              <w:rPr>
                <w:b/>
                <w:sz w:val="24"/>
              </w:rPr>
              <w:t xml:space="preserve">State: </w:t>
            </w:r>
          </w:p>
        </w:tc>
        <w:tc>
          <w:tcPr>
            <w:tcW w:w="5353" w:type="dxa"/>
            <w:gridSpan w:val="2"/>
            <w:tcBorders>
              <w:top w:val="single" w:sz="4" w:space="0" w:color="000000"/>
              <w:left w:val="single" w:sz="4" w:space="0" w:color="000000"/>
              <w:bottom w:val="single" w:sz="4" w:space="0" w:color="000000"/>
              <w:right w:val="single" w:sz="4" w:space="0" w:color="000000"/>
            </w:tcBorders>
          </w:tcPr>
          <w:p w14:paraId="6B261EA0" w14:textId="77777777" w:rsidR="0096388F" w:rsidRDefault="0096388F"/>
        </w:tc>
      </w:tr>
      <w:tr w:rsidR="0096388F" w14:paraId="15AFADD1" w14:textId="77777777" w:rsidTr="00765B3F">
        <w:trPr>
          <w:trHeight w:val="504"/>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9FA3C3C" w14:textId="77777777" w:rsidR="0096388F" w:rsidRDefault="00973B38">
            <w:r>
              <w:rPr>
                <w:b/>
                <w:sz w:val="24"/>
              </w:rPr>
              <w:t xml:space="preserve">Cooperative Agreement Name: </w:t>
            </w:r>
          </w:p>
        </w:tc>
        <w:tc>
          <w:tcPr>
            <w:tcW w:w="5353" w:type="dxa"/>
            <w:gridSpan w:val="2"/>
            <w:tcBorders>
              <w:top w:val="single" w:sz="4" w:space="0" w:color="000000"/>
              <w:left w:val="single" w:sz="4" w:space="0" w:color="000000"/>
              <w:bottom w:val="single" w:sz="4" w:space="0" w:color="000000"/>
              <w:right w:val="single" w:sz="4" w:space="0" w:color="000000"/>
            </w:tcBorders>
          </w:tcPr>
          <w:p w14:paraId="2FE595C7" w14:textId="77777777" w:rsidR="0096388F" w:rsidRDefault="0096388F"/>
        </w:tc>
      </w:tr>
      <w:tr w:rsidR="0096388F" w14:paraId="6349D882" w14:textId="77777777" w:rsidTr="00765B3F">
        <w:trPr>
          <w:trHeight w:val="504"/>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0FABD916" w14:textId="77777777" w:rsidR="0096388F" w:rsidRDefault="00973B38">
            <w:r>
              <w:rPr>
                <w:b/>
                <w:sz w:val="24"/>
              </w:rPr>
              <w:t xml:space="preserve">Cooperative Agreement Number: </w:t>
            </w:r>
          </w:p>
        </w:tc>
        <w:tc>
          <w:tcPr>
            <w:tcW w:w="5353" w:type="dxa"/>
            <w:gridSpan w:val="2"/>
            <w:tcBorders>
              <w:top w:val="single" w:sz="4" w:space="0" w:color="000000"/>
              <w:left w:val="single" w:sz="4" w:space="0" w:color="000000"/>
              <w:bottom w:val="single" w:sz="4" w:space="0" w:color="000000"/>
              <w:right w:val="single" w:sz="4" w:space="0" w:color="000000"/>
            </w:tcBorders>
          </w:tcPr>
          <w:p w14:paraId="4EB3D045" w14:textId="77777777" w:rsidR="0096388F" w:rsidRDefault="0096388F"/>
        </w:tc>
      </w:tr>
      <w:tr w:rsidR="0096388F" w14:paraId="5371F000"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303CD38" w14:textId="77777777" w:rsidR="0096388F" w:rsidRDefault="00973B38">
            <w:r>
              <w:rPr>
                <w:b/>
                <w:sz w:val="24"/>
              </w:rPr>
              <w:t xml:space="preserve">Project Funding Period: </w:t>
            </w:r>
          </w:p>
        </w:tc>
        <w:tc>
          <w:tcPr>
            <w:tcW w:w="5353" w:type="dxa"/>
            <w:gridSpan w:val="2"/>
            <w:tcBorders>
              <w:top w:val="single" w:sz="4" w:space="0" w:color="000000"/>
              <w:left w:val="single" w:sz="4" w:space="0" w:color="000000"/>
              <w:bottom w:val="single" w:sz="4" w:space="0" w:color="000000"/>
              <w:right w:val="single" w:sz="4" w:space="0" w:color="000000"/>
            </w:tcBorders>
          </w:tcPr>
          <w:p w14:paraId="63E49696" w14:textId="77777777" w:rsidR="0096388F" w:rsidRDefault="0096388F"/>
        </w:tc>
      </w:tr>
      <w:tr w:rsidR="0096388F" w14:paraId="55D3CF8E"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5112556" w14:textId="77777777" w:rsidR="0096388F" w:rsidRDefault="00973B38">
            <w:r>
              <w:rPr>
                <w:b/>
                <w:sz w:val="24"/>
              </w:rPr>
              <w:t xml:space="preserve">Project Report: </w:t>
            </w:r>
          </w:p>
        </w:tc>
        <w:tc>
          <w:tcPr>
            <w:tcW w:w="5353" w:type="dxa"/>
            <w:gridSpan w:val="2"/>
            <w:tcBorders>
              <w:top w:val="single" w:sz="4" w:space="0" w:color="000000"/>
              <w:left w:val="single" w:sz="4" w:space="0" w:color="000000"/>
              <w:bottom w:val="single" w:sz="4" w:space="0" w:color="000000"/>
              <w:right w:val="single" w:sz="4" w:space="0" w:color="000000"/>
            </w:tcBorders>
            <w:vAlign w:val="center"/>
          </w:tcPr>
          <w:p w14:paraId="0DD23F51" w14:textId="00CCFE05" w:rsidR="0096388F" w:rsidRDefault="00973B38">
            <w:pPr>
              <w:ind w:left="2"/>
            </w:pPr>
            <w:r>
              <w:rPr>
                <w:b/>
                <w:sz w:val="24"/>
              </w:rPr>
              <w:t xml:space="preserve">CAPS Infrastructure Report </w:t>
            </w:r>
          </w:p>
        </w:tc>
      </w:tr>
      <w:tr w:rsidR="0096388F" w14:paraId="3317DFB6"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9CE5F37" w14:textId="77777777" w:rsidR="0096388F" w:rsidRDefault="00973B38">
            <w:r>
              <w:rPr>
                <w:b/>
                <w:sz w:val="24"/>
              </w:rPr>
              <w:t xml:space="preserve">Project Document Date: </w:t>
            </w:r>
          </w:p>
        </w:tc>
        <w:tc>
          <w:tcPr>
            <w:tcW w:w="5353" w:type="dxa"/>
            <w:gridSpan w:val="2"/>
            <w:tcBorders>
              <w:top w:val="single" w:sz="4" w:space="0" w:color="000000"/>
              <w:left w:val="single" w:sz="4" w:space="0" w:color="000000"/>
              <w:bottom w:val="single" w:sz="4" w:space="0" w:color="000000"/>
              <w:right w:val="single" w:sz="4" w:space="0" w:color="000000"/>
            </w:tcBorders>
          </w:tcPr>
          <w:p w14:paraId="3D2798A6" w14:textId="77777777" w:rsidR="0096388F" w:rsidRDefault="0096388F"/>
        </w:tc>
      </w:tr>
      <w:tr w:rsidR="0096388F" w14:paraId="2FFBCC72"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5EE26EE" w14:textId="77777777" w:rsidR="0096388F" w:rsidRDefault="00973B38">
            <w:r>
              <w:rPr>
                <w:b/>
                <w:sz w:val="24"/>
              </w:rPr>
              <w:t>Cooperators Project Coordinator:</w:t>
            </w:r>
            <w:r>
              <w:rPr>
                <w:sz w:val="24"/>
              </w:rPr>
              <w:t xml:space="preserve"> </w:t>
            </w:r>
          </w:p>
        </w:tc>
        <w:tc>
          <w:tcPr>
            <w:tcW w:w="5353" w:type="dxa"/>
            <w:gridSpan w:val="2"/>
            <w:tcBorders>
              <w:top w:val="single" w:sz="4" w:space="0" w:color="000000"/>
              <w:left w:val="single" w:sz="4" w:space="0" w:color="000000"/>
              <w:bottom w:val="single" w:sz="4" w:space="0" w:color="000000"/>
              <w:right w:val="single" w:sz="4" w:space="0" w:color="000000"/>
            </w:tcBorders>
          </w:tcPr>
          <w:p w14:paraId="0C583BD3" w14:textId="77777777" w:rsidR="0096388F" w:rsidRDefault="0096388F"/>
        </w:tc>
      </w:tr>
      <w:tr w:rsidR="0096388F" w14:paraId="213017DD"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69DEED21" w14:textId="77777777" w:rsidR="0096388F" w:rsidRDefault="00973B38">
            <w:r>
              <w:rPr>
                <w:b/>
                <w:sz w:val="24"/>
              </w:rPr>
              <w:t xml:space="preserve">Name: </w:t>
            </w:r>
          </w:p>
        </w:tc>
        <w:tc>
          <w:tcPr>
            <w:tcW w:w="5353" w:type="dxa"/>
            <w:gridSpan w:val="2"/>
            <w:tcBorders>
              <w:top w:val="single" w:sz="4" w:space="0" w:color="000000"/>
              <w:left w:val="single" w:sz="4" w:space="0" w:color="000000"/>
              <w:bottom w:val="single" w:sz="4" w:space="0" w:color="000000"/>
              <w:right w:val="single" w:sz="4" w:space="0" w:color="000000"/>
            </w:tcBorders>
          </w:tcPr>
          <w:p w14:paraId="283C0247" w14:textId="77777777" w:rsidR="0096388F" w:rsidRDefault="0096388F"/>
        </w:tc>
      </w:tr>
      <w:tr w:rsidR="0096388F" w14:paraId="23B60BCB"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D104A5B" w14:textId="77777777" w:rsidR="0096388F" w:rsidRDefault="00973B38">
            <w:r>
              <w:rPr>
                <w:b/>
                <w:sz w:val="24"/>
              </w:rPr>
              <w:t xml:space="preserve">Agency: </w:t>
            </w:r>
          </w:p>
        </w:tc>
        <w:tc>
          <w:tcPr>
            <w:tcW w:w="5353" w:type="dxa"/>
            <w:gridSpan w:val="2"/>
            <w:tcBorders>
              <w:top w:val="single" w:sz="4" w:space="0" w:color="000000"/>
              <w:left w:val="single" w:sz="4" w:space="0" w:color="000000"/>
              <w:bottom w:val="single" w:sz="4" w:space="0" w:color="000000"/>
              <w:right w:val="single" w:sz="4" w:space="0" w:color="000000"/>
            </w:tcBorders>
          </w:tcPr>
          <w:p w14:paraId="0501736F" w14:textId="77777777" w:rsidR="0096388F" w:rsidRDefault="0096388F"/>
        </w:tc>
      </w:tr>
      <w:tr w:rsidR="0096388F" w14:paraId="3B87D594"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9EF3381" w14:textId="77777777" w:rsidR="0096388F" w:rsidRDefault="00973B38">
            <w:r>
              <w:rPr>
                <w:b/>
                <w:sz w:val="24"/>
              </w:rPr>
              <w:t xml:space="preserve">Address: </w:t>
            </w:r>
          </w:p>
        </w:tc>
        <w:tc>
          <w:tcPr>
            <w:tcW w:w="5353" w:type="dxa"/>
            <w:gridSpan w:val="2"/>
            <w:tcBorders>
              <w:top w:val="single" w:sz="4" w:space="0" w:color="000000"/>
              <w:left w:val="single" w:sz="4" w:space="0" w:color="000000"/>
              <w:bottom w:val="single" w:sz="4" w:space="0" w:color="000000"/>
              <w:right w:val="single" w:sz="4" w:space="0" w:color="000000"/>
            </w:tcBorders>
          </w:tcPr>
          <w:p w14:paraId="08979DA7" w14:textId="77777777" w:rsidR="0096388F" w:rsidRDefault="0096388F"/>
        </w:tc>
      </w:tr>
      <w:tr w:rsidR="0096388F" w14:paraId="4F1D0534"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6519544C" w14:textId="77777777" w:rsidR="0096388F" w:rsidRDefault="00973B38">
            <w:r>
              <w:rPr>
                <w:b/>
                <w:sz w:val="24"/>
              </w:rPr>
              <w:t xml:space="preserve">City/ Address/ Zip: </w:t>
            </w:r>
          </w:p>
        </w:tc>
        <w:tc>
          <w:tcPr>
            <w:tcW w:w="5353" w:type="dxa"/>
            <w:gridSpan w:val="2"/>
            <w:tcBorders>
              <w:top w:val="single" w:sz="4" w:space="0" w:color="000000"/>
              <w:left w:val="single" w:sz="4" w:space="0" w:color="000000"/>
              <w:bottom w:val="single" w:sz="4" w:space="0" w:color="000000"/>
              <w:right w:val="single" w:sz="4" w:space="0" w:color="000000"/>
            </w:tcBorders>
          </w:tcPr>
          <w:p w14:paraId="17C3D708" w14:textId="77777777" w:rsidR="0096388F" w:rsidRDefault="0096388F"/>
        </w:tc>
      </w:tr>
      <w:tr w:rsidR="0096388F" w14:paraId="6ECCCCDA" w14:textId="77777777" w:rsidTr="00765B3F">
        <w:trPr>
          <w:trHeight w:val="540"/>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75D77AE" w14:textId="77777777" w:rsidR="0096388F" w:rsidRDefault="00973B38">
            <w:r>
              <w:rPr>
                <w:b/>
                <w:sz w:val="24"/>
              </w:rPr>
              <w:t xml:space="preserve">Telephone: </w:t>
            </w:r>
          </w:p>
        </w:tc>
        <w:tc>
          <w:tcPr>
            <w:tcW w:w="5353" w:type="dxa"/>
            <w:gridSpan w:val="2"/>
            <w:tcBorders>
              <w:top w:val="single" w:sz="4" w:space="0" w:color="000000"/>
              <w:left w:val="single" w:sz="4" w:space="0" w:color="000000"/>
              <w:bottom w:val="single" w:sz="4" w:space="0" w:color="000000"/>
              <w:right w:val="single" w:sz="4" w:space="0" w:color="000000"/>
            </w:tcBorders>
          </w:tcPr>
          <w:p w14:paraId="47C5153E" w14:textId="77777777" w:rsidR="0096388F" w:rsidRDefault="0096388F"/>
        </w:tc>
      </w:tr>
      <w:tr w:rsidR="0096388F" w14:paraId="4BD9D26F" w14:textId="77777777" w:rsidTr="00765B3F">
        <w:trPr>
          <w:trHeight w:val="539"/>
        </w:trPr>
        <w:tc>
          <w:tcPr>
            <w:tcW w:w="4039"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1DBC586" w14:textId="77777777" w:rsidR="0096388F" w:rsidRDefault="00973B38">
            <w:r>
              <w:rPr>
                <w:b/>
                <w:sz w:val="24"/>
              </w:rPr>
              <w:t>E-mail:</w:t>
            </w:r>
          </w:p>
        </w:tc>
        <w:tc>
          <w:tcPr>
            <w:tcW w:w="5353" w:type="dxa"/>
            <w:gridSpan w:val="2"/>
            <w:tcBorders>
              <w:top w:val="single" w:sz="4" w:space="0" w:color="000000"/>
              <w:left w:val="single" w:sz="4" w:space="0" w:color="000000"/>
              <w:bottom w:val="single" w:sz="4" w:space="0" w:color="000000"/>
              <w:right w:val="single" w:sz="4" w:space="0" w:color="000000"/>
            </w:tcBorders>
          </w:tcPr>
          <w:p w14:paraId="2735891D" w14:textId="77777777" w:rsidR="0096388F" w:rsidRDefault="0096388F"/>
        </w:tc>
      </w:tr>
      <w:tr w:rsidR="00765B3F" w14:paraId="2B04247A" w14:textId="77777777" w:rsidTr="00765B3F">
        <w:tblPrEx>
          <w:tblCellMar>
            <w:top w:w="94" w:type="dxa"/>
          </w:tblCellMar>
        </w:tblPrEx>
        <w:trPr>
          <w:gridAfter w:val="1"/>
          <w:wAfter w:w="4723" w:type="dxa"/>
          <w:trHeight w:val="443"/>
        </w:trPr>
        <w:tc>
          <w:tcPr>
            <w:tcW w:w="4039" w:type="dxa"/>
            <w:tcBorders>
              <w:top w:val="single" w:sz="4" w:space="0" w:color="000000"/>
              <w:left w:val="single" w:sz="4" w:space="0" w:color="000000"/>
              <w:bottom w:val="single" w:sz="4" w:space="0" w:color="000000"/>
              <w:right w:val="single" w:sz="4" w:space="0" w:color="000000"/>
            </w:tcBorders>
            <w:shd w:val="clear" w:color="auto" w:fill="DBE5F1"/>
          </w:tcPr>
          <w:p w14:paraId="510F3902" w14:textId="77777777" w:rsidR="00765B3F" w:rsidRDefault="00765B3F">
            <w:r>
              <w:rPr>
                <w:sz w:val="24"/>
              </w:rPr>
              <w:t>Semi-Annual Accomplishment Report</w:t>
            </w:r>
          </w:p>
        </w:tc>
        <w:tc>
          <w:tcPr>
            <w:tcW w:w="630" w:type="dxa"/>
            <w:tcBorders>
              <w:top w:val="single" w:sz="4" w:space="0" w:color="000000"/>
              <w:left w:val="single" w:sz="4" w:space="0" w:color="000000"/>
              <w:bottom w:val="single" w:sz="4" w:space="0" w:color="000000"/>
              <w:right w:val="single" w:sz="4" w:space="0" w:color="000000"/>
            </w:tcBorders>
            <w:shd w:val="clear" w:color="auto" w:fill="DBE5F1"/>
          </w:tcPr>
          <w:p w14:paraId="3E21A001" w14:textId="77777777" w:rsidR="00765B3F" w:rsidRDefault="00765B3F">
            <w:pPr>
              <w:ind w:left="24"/>
            </w:pPr>
            <w:r>
              <w:rPr>
                <w:noProof/>
              </w:rPr>
              <mc:AlternateContent>
                <mc:Choice Requires="wpg">
                  <w:drawing>
                    <wp:inline distT="0" distB="0" distL="0" distR="0" wp14:anchorId="616C1185" wp14:editId="6D6E01FF">
                      <wp:extent cx="156972" cy="156972"/>
                      <wp:effectExtent l="0" t="0" r="0" b="0"/>
                      <wp:docPr id="3067" name="Group 3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6972" cy="156972"/>
                                <a:chOff x="0" y="0"/>
                                <a:chExt cx="156972" cy="156972"/>
                              </a:xfrm>
                            </wpg:grpSpPr>
                            <wps:wsp>
                              <wps:cNvPr id="203" name="Shape 203"/>
                              <wps:cNvSpPr/>
                              <wps:spPr>
                                <a:xfrm>
                                  <a:off x="0" y="0"/>
                                  <a:ext cx="156972" cy="156972"/>
                                </a:xfrm>
                                <a:custGeom>
                                  <a:avLst/>
                                  <a:gdLst/>
                                  <a:ahLst/>
                                  <a:cxnLst/>
                                  <a:rect l="0" t="0" r="0" b="0"/>
                                  <a:pathLst>
                                    <a:path w="156972" h="156972">
                                      <a:moveTo>
                                        <a:pt x="0" y="156972"/>
                                      </a:moveTo>
                                      <a:lnTo>
                                        <a:pt x="156972" y="156972"/>
                                      </a:lnTo>
                                      <a:lnTo>
                                        <a:pt x="1569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A6D32EC" id="Group 3067" o:spid="_x0000_s1026" alt="&quot;&quot;" style="width:12.35pt;height:12.35pt;mso-position-horizontal-relative:char;mso-position-vertical-relative:line" coordsize="156972,156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9ovYwIAABgGAAAOAAAAZHJzL2Uyb0RvYy54bWykVE1z2yAQvXem/4HhXkt206TRWM6haXPp&#10;tJkm/QEYgaQZvgrYsv99l7W+4kxySHRAC7x97D6WXd8ctCJ74UNrTUmXi5wSYbitWlOX9O/jj09f&#10;KQmRmYopa0RJjyLQm83HD+vOFWJlG6sq4QmQmFB0rqRNjK7IssAboVlYWCcMbErrNYsw9XVWedYB&#10;u1bZKs8vs876ynnLRQiwenvapBvkl1Lw+FvKICJRJYXYIo4ex20as82aFbVnrml5HwZ7QxSatQYO&#10;HaluWWRk59tnVLrl3gYr44JbnVkpWy4wB8hmmZ9lc+ftzmEuddHVbpQJpD3T6c20/Nf+zrsHd+9B&#10;ic7VoAXOUi4H6XX6Q5TkgJIdR8nEIRIOi8svl9dXK0o4bPU2Ssob0P2ZF2++v+qXDYdmT0LpHBRH&#10;mPIP78v/oWFOoKyhgPzvPWmrkq7yz5QYpqFIEUDSAoqCqFGiUARQ6336jHmygu9CvBMWhWb7nyGe&#10;KrIaLNYMFj+YwfRQ169WtGMx+aUok0m68XZIM5ppV9u9eLSIi9N1TTcJkU4QZebQ4eqf3DzgB9Tw&#10;d0g8Q+OrexEIr3QosxmGKxsESANLKaHRwCRhcS6jMinf6+XFBdQlg6YS/uHb1G2EXqNaDQqsrvJ8&#10;igPoUo2dLhateFQiqaLMHyGhPlKpI0nw9fab8mTPUkfBL1UJhgrQ5CNbpUav/EWvBGXKNazn6mn6&#10;A5CyZ0pIgc3snJb30Zw6GvQFUG/oaxDS6IRhWRNHfwPdGA+cZZvMra2O2AtQEHh0KA22H4yob5Wp&#10;v83niJoa+uY/AAAA//8DAFBLAwQUAAYACAAAACEAORe6NNkAAAADAQAADwAAAGRycy9kb3ducmV2&#10;LnhtbEyPT0vDQBDF74LfYRnBm92k/iVmU0pRT0WwFcTbNDtNQrOzIbtN0m/vqAe9zGN4w3u/yReT&#10;a9VAfWg8G0hnCSji0tuGKwPv2+erB1AhIltsPZOBEwVYFOdnOWbWj/xGwyZWSkI4ZGigjrHLtA5l&#10;TQ7DzHfE4u197zDK2lfa9jhKuGv1PEnutMOGpaHGjlY1lYfN0Rl4GXFcXqdPw/qwX50+t7evH+uU&#10;jLm8mJaPoCJN8e8YvvEFHQph2vkj26BaA/JI/JnizW/uQe1+VRe5/s9efAEAAP//AwBQSwECLQAU&#10;AAYACAAAACEAtoM4kv4AAADhAQAAEwAAAAAAAAAAAAAAAAAAAAAAW0NvbnRlbnRfVHlwZXNdLnht&#10;bFBLAQItABQABgAIAAAAIQA4/SH/1gAAAJQBAAALAAAAAAAAAAAAAAAAAC8BAABfcmVscy8ucmVs&#10;c1BLAQItABQABgAIAAAAIQBdz9ovYwIAABgGAAAOAAAAAAAAAAAAAAAAAC4CAABkcnMvZTJvRG9j&#10;LnhtbFBLAQItABQABgAIAAAAIQA5F7o02QAAAAMBAAAPAAAAAAAAAAAAAAAAAL0EAABkcnMvZG93&#10;bnJldi54bWxQSwUGAAAAAAQABADzAAAAwwUAAAAA&#10;">
                      <v:shape id="Shape 203" o:spid="_x0000_s1027" style="position:absolute;width:156972;height:156972;visibility:visible;mso-wrap-style:square;v-text-anchor:top" coordsize="15697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gSQxQAAANwAAAAPAAAAZHJzL2Rvd25yZXYueG1sRI9BSwMx&#10;FITvQv9DeAVvNrFC0W3TIqWCVD20CsXbY/O6u3Tzsk2e3fXfG0HwOMzMN8xiNfhWXSimJrCF24kB&#10;RVwG13Bl4eP96eYeVBJkh21gsvBNCVbL0dUCCxd63tFlL5XKEE4FWqhFukLrVNbkMU1CR5y9Y4ge&#10;JctYaRexz3Df6qkxM+2x4bxQY0frmsrT/stbeEhbls/zqTezw7rcvkTZvB7erL0eD49zUEKD/If/&#10;2s/OwtTcwe+ZfAT08gcAAP//AwBQSwECLQAUAAYACAAAACEA2+H2y+4AAACFAQAAEwAAAAAAAAAA&#10;AAAAAAAAAAAAW0NvbnRlbnRfVHlwZXNdLnhtbFBLAQItABQABgAIAAAAIQBa9CxbvwAAABUBAAAL&#10;AAAAAAAAAAAAAAAAAB8BAABfcmVscy8ucmVsc1BLAQItABQABgAIAAAAIQB8HgSQxQAAANwAAAAP&#10;AAAAAAAAAAAAAAAAAAcCAABkcnMvZG93bnJldi54bWxQSwUGAAAAAAMAAwC3AAAA+QIAAAAA&#10;" path="m,156972r156972,l156972,,,,,156972xe" filled="f" strokeweight=".72pt">
                        <v:stroke miterlimit="83231f" joinstyle="miter" endcap="square"/>
                        <v:path arrowok="t" textboxrect="0,0,156972,156972"/>
                      </v:shape>
                      <w10:anchorlock/>
                    </v:group>
                  </w:pict>
                </mc:Fallback>
              </mc:AlternateContent>
            </w:r>
          </w:p>
        </w:tc>
      </w:tr>
      <w:tr w:rsidR="00765B3F" w14:paraId="1D44582D" w14:textId="77777777" w:rsidTr="00765B3F">
        <w:tblPrEx>
          <w:tblCellMar>
            <w:top w:w="94" w:type="dxa"/>
          </w:tblCellMar>
        </w:tblPrEx>
        <w:trPr>
          <w:gridAfter w:val="1"/>
          <w:wAfter w:w="4723" w:type="dxa"/>
          <w:trHeight w:val="440"/>
        </w:trPr>
        <w:tc>
          <w:tcPr>
            <w:tcW w:w="4039" w:type="dxa"/>
            <w:tcBorders>
              <w:top w:val="single" w:sz="4" w:space="0" w:color="000000"/>
              <w:left w:val="single" w:sz="4" w:space="0" w:color="000000"/>
              <w:bottom w:val="single" w:sz="4" w:space="0" w:color="000000"/>
              <w:right w:val="single" w:sz="4" w:space="0" w:color="000000"/>
            </w:tcBorders>
            <w:shd w:val="clear" w:color="auto" w:fill="DBE5F1"/>
          </w:tcPr>
          <w:p w14:paraId="5D13A785" w14:textId="77777777" w:rsidR="00765B3F" w:rsidRDefault="00765B3F">
            <w:r>
              <w:rPr>
                <w:sz w:val="24"/>
              </w:rPr>
              <w:t>Annual Accomplishment Report</w:t>
            </w:r>
            <w:r>
              <w:rPr>
                <w:b/>
                <w:sz w:val="24"/>
              </w:rPr>
              <w:t xml:space="preserve"> </w:t>
            </w:r>
          </w:p>
        </w:tc>
        <w:tc>
          <w:tcPr>
            <w:tcW w:w="630" w:type="dxa"/>
            <w:tcBorders>
              <w:top w:val="single" w:sz="4" w:space="0" w:color="000000"/>
              <w:left w:val="single" w:sz="4" w:space="0" w:color="000000"/>
              <w:bottom w:val="single" w:sz="4" w:space="0" w:color="000000"/>
              <w:right w:val="single" w:sz="4" w:space="0" w:color="000000"/>
            </w:tcBorders>
            <w:shd w:val="clear" w:color="auto" w:fill="DBE5F1"/>
          </w:tcPr>
          <w:p w14:paraId="4051CD78" w14:textId="77777777" w:rsidR="00765B3F" w:rsidRDefault="00765B3F">
            <w:pPr>
              <w:ind w:left="22"/>
            </w:pPr>
            <w:r>
              <w:rPr>
                <w:noProof/>
              </w:rPr>
              <mc:AlternateContent>
                <mc:Choice Requires="wpg">
                  <w:drawing>
                    <wp:inline distT="0" distB="0" distL="0" distR="0" wp14:anchorId="49FD8699" wp14:editId="304F9377">
                      <wp:extent cx="160020" cy="160020"/>
                      <wp:effectExtent l="0" t="0" r="0" b="0"/>
                      <wp:docPr id="3079" name="Group 30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60020" cy="160020"/>
                                <a:chOff x="0" y="0"/>
                                <a:chExt cx="160020" cy="160020"/>
                              </a:xfrm>
                            </wpg:grpSpPr>
                            <wps:wsp>
                              <wps:cNvPr id="218" name="Shape 218"/>
                              <wps:cNvSpPr/>
                              <wps:spPr>
                                <a:xfrm>
                                  <a:off x="1524" y="1524"/>
                                  <a:ext cx="156972" cy="156972"/>
                                </a:xfrm>
                                <a:custGeom>
                                  <a:avLst/>
                                  <a:gdLst/>
                                  <a:ahLst/>
                                  <a:cxnLst/>
                                  <a:rect l="0" t="0" r="0" b="0"/>
                                  <a:pathLst>
                                    <a:path w="156972" h="156972">
                                      <a:moveTo>
                                        <a:pt x="0" y="156972"/>
                                      </a:moveTo>
                                      <a:lnTo>
                                        <a:pt x="156972" y="156972"/>
                                      </a:lnTo>
                                      <a:lnTo>
                                        <a:pt x="1569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219" name="Shape 219"/>
                              <wps:cNvSpPr/>
                              <wps:spPr>
                                <a:xfrm>
                                  <a:off x="0" y="0"/>
                                  <a:ext cx="160020" cy="160020"/>
                                </a:xfrm>
                                <a:custGeom>
                                  <a:avLst/>
                                  <a:gdLst/>
                                  <a:ahLst/>
                                  <a:cxnLst/>
                                  <a:rect l="0" t="0" r="0" b="0"/>
                                  <a:pathLst>
                                    <a:path w="160020" h="160020">
                                      <a:moveTo>
                                        <a:pt x="0" y="0"/>
                                      </a:moveTo>
                                      <a:lnTo>
                                        <a:pt x="160020" y="160020"/>
                                      </a:lnTo>
                                    </a:path>
                                  </a:pathLst>
                                </a:custGeom>
                                <a:ln w="6096" cap="sq">
                                  <a:miter lim="127000"/>
                                </a:ln>
                              </wps:spPr>
                              <wps:style>
                                <a:lnRef idx="1">
                                  <a:srgbClr val="000000"/>
                                </a:lnRef>
                                <a:fillRef idx="0">
                                  <a:srgbClr val="000000">
                                    <a:alpha val="0"/>
                                  </a:srgbClr>
                                </a:fillRef>
                                <a:effectRef idx="0">
                                  <a:scrgbClr r="0" g="0" b="0"/>
                                </a:effectRef>
                                <a:fontRef idx="none"/>
                              </wps:style>
                              <wps:bodyPr/>
                            </wps:wsp>
                            <wps:wsp>
                              <wps:cNvPr id="220" name="Shape 220"/>
                              <wps:cNvSpPr/>
                              <wps:spPr>
                                <a:xfrm>
                                  <a:off x="0" y="0"/>
                                  <a:ext cx="160020" cy="160020"/>
                                </a:xfrm>
                                <a:custGeom>
                                  <a:avLst/>
                                  <a:gdLst/>
                                  <a:ahLst/>
                                  <a:cxnLst/>
                                  <a:rect l="0" t="0" r="0" b="0"/>
                                  <a:pathLst>
                                    <a:path w="160020" h="160020">
                                      <a:moveTo>
                                        <a:pt x="160020" y="0"/>
                                      </a:moveTo>
                                      <a:lnTo>
                                        <a:pt x="0" y="160020"/>
                                      </a:lnTo>
                                    </a:path>
                                  </a:pathLst>
                                </a:custGeom>
                                <a:ln w="6096"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CEF33A3" id="Group 3079" o:spid="_x0000_s1026" alt="&quot;&quot;" style="width:12.6pt;height:12.6pt;mso-position-horizontal-relative:char;mso-position-vertical-relative:line" coordsize="160020,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0uj9AIAAGIMAAAOAAAAZHJzL2Uyb0RvYy54bWzsV81u2zAMvg/YOxi+r3aCNl2MJj2sWy/D&#10;NqzdA6iy/APIkiapcfL2I2nLdtKfFR1WDFhzsGmJpMhP/Cjl7HzbyGgjrKu1WsWzozSOhOI6r1W5&#10;in9cf3r3Po6cZypnUiuxinfCxefrt2/OWpOJua60zIWNwIlyWWtWceW9yZLE8Uo0zB1pIxRMFto2&#10;zMOnLZPcsha8NzKZp+kiabXNjdVcOAejF91kvCb/RSG4/1oUTvhIrmKIzdPT0vMGn8n6jGWlZaaq&#10;eR8Ge0YUDasVLDq4umCeRbe2vuOqqbnVThf+iOsm0UVRc0E5QDaz9CCbS6tvDeVSZm1pBpgA2gOc&#10;nu2Wf9lcWnNlvllAojUlYEFfmMu2sA2+IcpoS5DtBsjE1kccBmeLNJ0DsBymepkg5RXgfseKVx8f&#10;tUvCosleKK2B4nBj/u7P8r+qmBEEq8sg/282qvNVPJ9BqSrWQJGSQoQDBAppDRC5zAFa9+AzO5kf&#10;xxHigAKhMKB0slieznuUOhnmh2xZxm+dvxSa4Gabz86TeZkHiVVB4lsVRAvV/WhdG+bRDmNFMWox&#10;ti6SahBxttEbca1Jz4+b1ut2kY4qUk1Vg0PKm3x3+kErvA05nmgT9wCCoBDenSKUVCi2iQ6X2onO&#10;PyZEEA5Jgt4URqkw3+XsGDaFM2gt7icxtKk9dBxZN4DA/DRNxzjAHVZat70k+Z0UiIpU30UBVYIF&#10;T06cLW8+SBttGPYV+uGOU6igijZFLeVglT5ohapMmor1vno3/QLksveEmoJa2qFb3kfT9TXoDoBe&#10;6G4Q0mBEYWnlB3sFPZkWnGSL4o3Od9QRCBCgHvaGF+Hg8pCDS4wPFwem/p6Dk7KBvJ/Wa/bL5u+y&#10;r++WyL5OxC0ZqXVf7Y+z+wwJnXev8Q5cAeGJDFmky8UrQ/CmEIj7TzMED9u9UwoG/juGTGo/tO+H&#10;aNJ1hPFq8sqQ4TjoDrT+aHqJM4RudXCRpVOtv3TjTXn6DfL0r8H6FwAAAP//AwBQSwMEFAAGAAgA&#10;AAAhANwsL2HZAAAAAwEAAA8AAABkcnMvZG93bnJldi54bWxMj0FrwkAQhe+F/odlBG91k4hFYjYi&#10;0vYkhapQehuzYxLMzobsmsR/3217qJd5DG9475tsPZpG9NS52rKCeBaBIC6srrlUcDy8Pi1BOI+s&#10;sbFMCm7kYJ0/PmSYajvwB/V7X4oQwi5FBZX3bSqlKyoy6Ga2JQ7e2XYGfVi7UuoOhxBuGplE0bM0&#10;WHNoqLClbUXFZX81Ct4GHDbz+KXfXc7b29dh8f65i0mp6WTcrEB4Gv3/MfzgB3TIA9PJXlk70SgI&#10;j/jfGbxkkYA4/anMM3nPnn8DAAD//wMAUEsBAi0AFAAGAAgAAAAhALaDOJL+AAAA4QEAABMAAAAA&#10;AAAAAAAAAAAAAAAAAFtDb250ZW50X1R5cGVzXS54bWxQSwECLQAUAAYACAAAACEAOP0h/9YAAACU&#10;AQAACwAAAAAAAAAAAAAAAAAvAQAAX3JlbHMvLnJlbHNQSwECLQAUAAYACAAAACEAFH9Lo/QCAABi&#10;DAAADgAAAAAAAAAAAAAAAAAuAgAAZHJzL2Uyb0RvYy54bWxQSwECLQAUAAYACAAAACEA3CwvYdkA&#10;AAADAQAADwAAAAAAAAAAAAAAAABOBQAAZHJzL2Rvd25yZXYueG1sUEsFBgAAAAAEAAQA8wAAAFQG&#10;AAAAAA==&#10;">
                      <v:shape id="Shape 218" o:spid="_x0000_s1027" style="position:absolute;left:1524;top:1524;width:156972;height:156972;visibility:visible;mso-wrap-style:square;v-text-anchor:top" coordsize="15697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wA8wgAAANwAAAAPAAAAZHJzL2Rvd25yZXYueG1sRE9Na8JA&#10;EL0X/A/LCN7qRg/SRlcRURDbHmoL4m3IjkkwOxt3R5P+++6h0OPjfS9WvWvUg0KsPRuYjDNQxIW3&#10;NZcGvr92zy+goiBbbDyTgR+KsFoOnhaYW9/xJz2OUqoUwjFHA5VIm2sdi4ocxrFviRN38cGhJBhK&#10;bQN2Kdw1epplM+2w5tRQYUubiorr8e4MvMYDy/l27bLZaVMc3oJs308fxoyG/XoOSqiXf/Gfe28N&#10;TCdpbTqTjoBe/gIAAP//AwBQSwECLQAUAAYACAAAACEA2+H2y+4AAACFAQAAEwAAAAAAAAAAAAAA&#10;AAAAAAAAW0NvbnRlbnRfVHlwZXNdLnhtbFBLAQItABQABgAIAAAAIQBa9CxbvwAAABUBAAALAAAA&#10;AAAAAAAAAAAAAB8BAABfcmVscy8ucmVsc1BLAQItABQABgAIAAAAIQD3YwA8wgAAANwAAAAPAAAA&#10;AAAAAAAAAAAAAAcCAABkcnMvZG93bnJldi54bWxQSwUGAAAAAAMAAwC3AAAA9gIAAAAA&#10;" path="m,156972r156972,l156972,,,,,156972xe" filled="f" strokeweight=".72pt">
                        <v:stroke miterlimit="83231f" joinstyle="miter" endcap="square"/>
                        <v:path arrowok="t" textboxrect="0,0,156972,156972"/>
                      </v:shape>
                      <v:shape id="Shape 219" o:spid="_x0000_s1028" style="position:absolute;width:160020;height:160020;visibility:visible;mso-wrap-style:square;v-text-anchor:top" coordsize="16002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KewgAAANwAAAAPAAAAZHJzL2Rvd25yZXYueG1sRI/NqsIw&#10;FIT3F3yHcAR319QKXluNIoLiQhfXn/2hObbF5qQ0sda3N4LgcpiZb5j5sjOVaKlxpWUFo2EEgjiz&#10;uuRcwfm0+Z2CcB5ZY2WZFDzJwXLR+5ljqu2D/6k9+lwECLsUFRTe16mULivIoBvamjh4V9sY9EE2&#10;udQNPgLcVDKOook0WHJYKLCmdUHZ7Xg3Cqrkr44P+9bc8+3eRl2cXKbjg1KDfreagfDU+W/4095p&#10;BfEogfeZcATk4gUAAP//AwBQSwECLQAUAAYACAAAACEA2+H2y+4AAACFAQAAEwAAAAAAAAAAAAAA&#10;AAAAAAAAW0NvbnRlbnRfVHlwZXNdLnhtbFBLAQItABQABgAIAAAAIQBa9CxbvwAAABUBAAALAAAA&#10;AAAAAAAAAAAAAB8BAABfcmVscy8ucmVsc1BLAQItABQABgAIAAAAIQBJcaKewgAAANwAAAAPAAAA&#10;AAAAAAAAAAAAAAcCAABkcnMvZG93bnJldi54bWxQSwUGAAAAAAMAAwC3AAAA9gIAAAAA&#10;" path="m,l160020,160020e" filled="f" strokeweight=".48pt">
                        <v:stroke miterlimit="83231f" joinstyle="miter" endcap="square"/>
                        <v:path arrowok="t" textboxrect="0,0,160020,160020"/>
                      </v:shape>
                      <v:shape id="Shape 220" o:spid="_x0000_s1029" style="position:absolute;width:160020;height:160020;visibility:visible;mso-wrap-style:square;v-text-anchor:top" coordsize="16002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8G+wQAAANwAAAAPAAAAZHJzL2Rvd25yZXYueG1sRE/Pa4Mw&#10;FL4X+j+EV9itjcugs85YSmFjB3uY3e4P86Yy8yImVfffN4fBjh/f7/y42F5MNPrOsYbHXQKCuHam&#10;40bD5/V1m4LwAdlg75g0/JKHY7Fe5ZgZN/MHTVVoRAxhn6GGNoQhk9LXLVn0OzcQR+7bjRZDhGMj&#10;zYhzDLe9VEmylxY7jg0tDnRuqf6pblZDf3ge1KWc7K15K12yqMNX+nTR+mGznF5ABFrCv/jP/W40&#10;KBXnxzPxCMjiDgAA//8DAFBLAQItABQABgAIAAAAIQDb4fbL7gAAAIUBAAATAAAAAAAAAAAAAAAA&#10;AAAAAABbQ29udGVudF9UeXBlc10ueG1sUEsBAi0AFAAGAAgAAAAhAFr0LFu/AAAAFQEAAAsAAAAA&#10;AAAAAAAAAAAAHwEAAF9yZWxzLy5yZWxzUEsBAi0AFAAGAAgAAAAhABYnwb7BAAAA3AAAAA8AAAAA&#10;AAAAAAAAAAAABwIAAGRycy9kb3ducmV2LnhtbFBLBQYAAAAAAwADALcAAAD1AgAAAAA=&#10;" path="m160020,l,160020e" filled="f" strokeweight=".48pt">
                        <v:stroke miterlimit="83231f" joinstyle="miter" endcap="square"/>
                        <v:path arrowok="t" textboxrect="0,0,160020,160020"/>
                      </v:shape>
                      <w10:anchorlock/>
                    </v:group>
                  </w:pict>
                </mc:Fallback>
              </mc:AlternateContent>
            </w:r>
          </w:p>
        </w:tc>
      </w:tr>
    </w:tbl>
    <w:p w14:paraId="61F7792F" w14:textId="4E890351" w:rsidR="0096388F" w:rsidRDefault="0096388F">
      <w:pPr>
        <w:spacing w:after="76"/>
        <w:ind w:left="151" w:right="-29"/>
      </w:pPr>
    </w:p>
    <w:p w14:paraId="4C073621" w14:textId="77777777" w:rsidR="0096388F" w:rsidRDefault="00973B38">
      <w:pPr>
        <w:numPr>
          <w:ilvl w:val="0"/>
          <w:numId w:val="1"/>
        </w:numPr>
        <w:spacing w:after="0" w:line="270" w:lineRule="auto"/>
        <w:ind w:hanging="540"/>
      </w:pPr>
      <w:r>
        <w:rPr>
          <w:rFonts w:ascii="Times New Roman" w:eastAsia="Times New Roman" w:hAnsi="Times New Roman" w:cs="Times New Roman"/>
          <w:sz w:val="24"/>
        </w:rPr>
        <w:t xml:space="preserve">Compare actual accomplishments to objectives established as indicated in the work plan. When the output can be quantified, a computation of cost per unit is required when </w:t>
      </w:r>
      <w:proofErr w:type="gramStart"/>
      <w:r>
        <w:rPr>
          <w:rFonts w:ascii="Times New Roman" w:eastAsia="Times New Roman" w:hAnsi="Times New Roman" w:cs="Times New Roman"/>
          <w:sz w:val="24"/>
        </w:rPr>
        <w:t>useful.*</w:t>
      </w:r>
      <w:proofErr w:type="gramEnd"/>
      <w:r>
        <w:rPr>
          <w:rFonts w:ascii="Times New Roman" w:eastAsia="Times New Roman" w:hAnsi="Times New Roman" w:cs="Times New Roman"/>
          <w:b/>
          <w:color w:val="C00000"/>
          <w:sz w:val="24"/>
        </w:rPr>
        <w:t>(</w:t>
      </w:r>
      <w:r>
        <w:rPr>
          <w:rFonts w:ascii="Times New Roman" w:eastAsia="Times New Roman" w:hAnsi="Times New Roman" w:cs="Times New Roman"/>
          <w:i/>
          <w:color w:val="C00000"/>
          <w:sz w:val="24"/>
        </w:rPr>
        <w:t>Use a narrative or insert tables to document completed work.  Document work accomplished by the cooperator, as determined by the objectives in the work plan</w:t>
      </w:r>
      <w:r>
        <w:rPr>
          <w:rFonts w:ascii="Times New Roman" w:eastAsia="Times New Roman" w:hAnsi="Times New Roman" w:cs="Times New Roman"/>
          <w:b/>
          <w:color w:val="C00000"/>
          <w:sz w:val="24"/>
        </w:rPr>
        <w:t>).</w:t>
      </w:r>
    </w:p>
    <w:p w14:paraId="4BB45E70" w14:textId="77777777" w:rsidR="0096388F" w:rsidRDefault="00973B38">
      <w:pPr>
        <w:numPr>
          <w:ilvl w:val="1"/>
          <w:numId w:val="1"/>
        </w:numPr>
        <w:spacing w:after="0"/>
        <w:ind w:hanging="360"/>
      </w:pPr>
      <w:r>
        <w:rPr>
          <w:rFonts w:ascii="Times New Roman" w:eastAsia="Times New Roman" w:hAnsi="Times New Roman" w:cs="Times New Roman"/>
          <w:sz w:val="24"/>
          <w:u w:val="single" w:color="000000"/>
        </w:rPr>
        <w:t>Activities</w:t>
      </w:r>
      <w:r>
        <w:rPr>
          <w:rFonts w:ascii="Times New Roman" w:eastAsia="Times New Roman" w:hAnsi="Times New Roman" w:cs="Times New Roman"/>
          <w:sz w:val="24"/>
        </w:rPr>
        <w:t>:</w:t>
      </w:r>
    </w:p>
    <w:p w14:paraId="0B247923" w14:textId="77777777" w:rsidR="00007DAA" w:rsidRPr="00007DAA" w:rsidRDefault="00973B38">
      <w:pPr>
        <w:numPr>
          <w:ilvl w:val="2"/>
          <w:numId w:val="1"/>
        </w:numPr>
        <w:spacing w:after="11" w:line="270" w:lineRule="auto"/>
        <w:ind w:right="2576" w:hanging="360"/>
      </w:pPr>
      <w:r>
        <w:rPr>
          <w:rFonts w:ascii="Times New Roman" w:eastAsia="Times New Roman" w:hAnsi="Times New Roman" w:cs="Times New Roman"/>
          <w:i/>
          <w:sz w:val="24"/>
        </w:rPr>
        <w:t xml:space="preserve">Pest Detection / CAPS Survey Work: </w:t>
      </w:r>
    </w:p>
    <w:p w14:paraId="6197CF58" w14:textId="0C638CA9" w:rsidR="0096388F" w:rsidRDefault="00973B38">
      <w:pPr>
        <w:numPr>
          <w:ilvl w:val="2"/>
          <w:numId w:val="1"/>
        </w:numPr>
        <w:spacing w:after="11" w:line="270" w:lineRule="auto"/>
        <w:ind w:right="2576" w:hanging="360"/>
      </w:pPr>
      <w:r>
        <w:rPr>
          <w:rFonts w:ascii="Times New Roman" w:eastAsia="Times New Roman" w:hAnsi="Times New Roman" w:cs="Times New Roman"/>
          <w:i/>
          <w:sz w:val="24"/>
        </w:rPr>
        <w:t>Other APHIS or State Survey Work:</w:t>
      </w:r>
    </w:p>
    <w:p w14:paraId="17FA48F3" w14:textId="77777777" w:rsidR="0096388F" w:rsidRDefault="00973B38">
      <w:pPr>
        <w:numPr>
          <w:ilvl w:val="2"/>
          <w:numId w:val="1"/>
        </w:numPr>
        <w:spacing w:after="11" w:line="270" w:lineRule="auto"/>
        <w:ind w:right="2576" w:hanging="360"/>
      </w:pPr>
      <w:r>
        <w:rPr>
          <w:rFonts w:ascii="Times New Roman" w:eastAsia="Times New Roman" w:hAnsi="Times New Roman" w:cs="Times New Roman"/>
          <w:i/>
          <w:sz w:val="24"/>
        </w:rPr>
        <w:t>Committee Service:</w:t>
      </w:r>
    </w:p>
    <w:p w14:paraId="77CD4DEB" w14:textId="72816FCD" w:rsidR="0096388F" w:rsidRPr="00765B3F" w:rsidRDefault="00973B38">
      <w:pPr>
        <w:numPr>
          <w:ilvl w:val="1"/>
          <w:numId w:val="1"/>
        </w:numPr>
        <w:spacing w:after="0"/>
        <w:ind w:hanging="360"/>
      </w:pPr>
      <w:r>
        <w:rPr>
          <w:rFonts w:ascii="Times New Roman" w:eastAsia="Times New Roman" w:hAnsi="Times New Roman" w:cs="Times New Roman"/>
          <w:sz w:val="24"/>
          <w:u w:val="single" w:color="000000"/>
        </w:rPr>
        <w:t>Public Engagement and Education</w:t>
      </w:r>
      <w:r>
        <w:rPr>
          <w:rFonts w:ascii="Times New Roman" w:eastAsia="Times New Roman" w:hAnsi="Times New Roman" w:cs="Times New Roman"/>
          <w:sz w:val="24"/>
        </w:rPr>
        <w:t>:</w:t>
      </w:r>
    </w:p>
    <w:p w14:paraId="0D903965" w14:textId="77777777" w:rsidR="00765B3F" w:rsidRPr="00765B3F" w:rsidRDefault="00765B3F" w:rsidP="00765B3F"/>
    <w:p w14:paraId="3B79D6FC" w14:textId="4C396247" w:rsidR="00765B3F" w:rsidRPr="00765B3F" w:rsidRDefault="00765B3F" w:rsidP="00765B3F">
      <w:pPr>
        <w:tabs>
          <w:tab w:val="left" w:pos="1114"/>
        </w:tabs>
      </w:pPr>
      <w:r>
        <w:tab/>
      </w:r>
    </w:p>
    <w:p w14:paraId="37E7E4E5" w14:textId="77777777" w:rsidR="00765B3F" w:rsidRPr="00765B3F" w:rsidRDefault="00973B38">
      <w:pPr>
        <w:numPr>
          <w:ilvl w:val="2"/>
          <w:numId w:val="1"/>
        </w:numPr>
        <w:spacing w:after="0" w:line="270" w:lineRule="auto"/>
        <w:ind w:right="2576" w:hanging="360"/>
      </w:pPr>
      <w:r>
        <w:rPr>
          <w:rFonts w:ascii="Times New Roman" w:eastAsia="Times New Roman" w:hAnsi="Times New Roman" w:cs="Times New Roman"/>
          <w:sz w:val="24"/>
        </w:rPr>
        <w:t xml:space="preserve">Interviews (TV/Radio/Newspaper/Magazines): </w:t>
      </w:r>
    </w:p>
    <w:p w14:paraId="235658A2" w14:textId="77777777" w:rsidR="008F4B17" w:rsidRPr="008F4B17" w:rsidRDefault="00973B38">
      <w:pPr>
        <w:numPr>
          <w:ilvl w:val="2"/>
          <w:numId w:val="1"/>
        </w:numPr>
        <w:spacing w:after="0" w:line="270" w:lineRule="auto"/>
        <w:ind w:right="2576" w:hanging="360"/>
      </w:pPr>
      <w:r>
        <w:rPr>
          <w:rFonts w:ascii="Times New Roman" w:eastAsia="Times New Roman" w:hAnsi="Times New Roman" w:cs="Times New Roman"/>
          <w:sz w:val="24"/>
        </w:rPr>
        <w:t xml:space="preserve">Public engagement materials (Pamphlets/ brochures/ posters): </w:t>
      </w:r>
    </w:p>
    <w:p w14:paraId="1A3320B1" w14:textId="1F8BD6F5" w:rsidR="0096388F" w:rsidRDefault="00973B38">
      <w:pPr>
        <w:numPr>
          <w:ilvl w:val="2"/>
          <w:numId w:val="1"/>
        </w:numPr>
        <w:spacing w:after="0" w:line="270" w:lineRule="auto"/>
        <w:ind w:right="2576" w:hanging="360"/>
      </w:pPr>
      <w:r>
        <w:rPr>
          <w:rFonts w:ascii="Times New Roman" w:eastAsia="Times New Roman" w:hAnsi="Times New Roman" w:cs="Times New Roman"/>
          <w:sz w:val="24"/>
        </w:rPr>
        <w:t>Publications:</w:t>
      </w:r>
    </w:p>
    <w:p w14:paraId="3679E491" w14:textId="77777777" w:rsidR="0096388F" w:rsidRDefault="00973B38">
      <w:pPr>
        <w:numPr>
          <w:ilvl w:val="2"/>
          <w:numId w:val="1"/>
        </w:numPr>
        <w:spacing w:after="30" w:line="270" w:lineRule="auto"/>
        <w:ind w:right="2576" w:hanging="360"/>
      </w:pPr>
      <w:r>
        <w:rPr>
          <w:rFonts w:ascii="Times New Roman" w:eastAsia="Times New Roman" w:hAnsi="Times New Roman" w:cs="Times New Roman"/>
          <w:sz w:val="24"/>
        </w:rPr>
        <w:t>Public Service Announcements (PSA):</w:t>
      </w:r>
    </w:p>
    <w:p w14:paraId="7D426657" w14:textId="77777777" w:rsidR="0096388F" w:rsidRDefault="00973B38">
      <w:pPr>
        <w:numPr>
          <w:ilvl w:val="1"/>
          <w:numId w:val="1"/>
        </w:numPr>
        <w:spacing w:after="0"/>
        <w:ind w:hanging="360"/>
      </w:pPr>
      <w:r>
        <w:rPr>
          <w:rFonts w:ascii="Times New Roman" w:eastAsia="Times New Roman" w:hAnsi="Times New Roman" w:cs="Times New Roman"/>
          <w:sz w:val="24"/>
          <w:u w:val="single" w:color="000000"/>
        </w:rPr>
        <w:lastRenderedPageBreak/>
        <w:t>Meetings</w:t>
      </w:r>
      <w:r>
        <w:rPr>
          <w:rFonts w:ascii="Times New Roman" w:eastAsia="Times New Roman" w:hAnsi="Times New Roman" w:cs="Times New Roman"/>
          <w:sz w:val="24"/>
        </w:rPr>
        <w:t>:</w:t>
      </w:r>
    </w:p>
    <w:p w14:paraId="775D055F" w14:textId="77777777" w:rsidR="0096388F" w:rsidRDefault="00973B38">
      <w:pPr>
        <w:numPr>
          <w:ilvl w:val="2"/>
          <w:numId w:val="1"/>
        </w:numPr>
        <w:spacing w:after="0" w:line="270" w:lineRule="auto"/>
        <w:ind w:right="2576" w:hanging="360"/>
      </w:pPr>
      <w:r>
        <w:rPr>
          <w:rFonts w:ascii="Times New Roman" w:eastAsia="Times New Roman" w:hAnsi="Times New Roman" w:cs="Times New Roman"/>
          <w:sz w:val="24"/>
        </w:rPr>
        <w:t xml:space="preserve">Conference calls: </w:t>
      </w:r>
      <w:r>
        <w:rPr>
          <w:rFonts w:ascii="Courier New" w:eastAsia="Courier New" w:hAnsi="Courier New" w:cs="Courier New"/>
          <w:sz w:val="24"/>
        </w:rPr>
        <w:t xml:space="preserve">o </w:t>
      </w:r>
      <w:r>
        <w:rPr>
          <w:rFonts w:ascii="Times New Roman" w:eastAsia="Times New Roman" w:hAnsi="Times New Roman" w:cs="Times New Roman"/>
          <w:sz w:val="24"/>
        </w:rPr>
        <w:t xml:space="preserve">Conferences: </w:t>
      </w:r>
      <w:r>
        <w:rPr>
          <w:rFonts w:ascii="Courier New" w:eastAsia="Courier New" w:hAnsi="Courier New" w:cs="Courier New"/>
          <w:sz w:val="24"/>
        </w:rPr>
        <w:t xml:space="preserve">o </w:t>
      </w:r>
      <w:r>
        <w:rPr>
          <w:rFonts w:ascii="Times New Roman" w:eastAsia="Times New Roman" w:hAnsi="Times New Roman" w:cs="Times New Roman"/>
          <w:sz w:val="24"/>
        </w:rPr>
        <w:t>Webinars</w:t>
      </w:r>
    </w:p>
    <w:p w14:paraId="46A411C3" w14:textId="77777777" w:rsidR="0096388F" w:rsidRDefault="00973B38">
      <w:pPr>
        <w:numPr>
          <w:ilvl w:val="1"/>
          <w:numId w:val="1"/>
        </w:numPr>
        <w:spacing w:after="0"/>
        <w:ind w:hanging="360"/>
      </w:pPr>
      <w:r>
        <w:rPr>
          <w:rFonts w:ascii="Times New Roman" w:eastAsia="Times New Roman" w:hAnsi="Times New Roman" w:cs="Times New Roman"/>
          <w:sz w:val="24"/>
          <w:u w:val="single" w:color="000000"/>
        </w:rPr>
        <w:t>Training</w:t>
      </w:r>
      <w:r>
        <w:rPr>
          <w:rFonts w:ascii="Times New Roman" w:eastAsia="Times New Roman" w:hAnsi="Times New Roman" w:cs="Times New Roman"/>
          <w:sz w:val="24"/>
        </w:rPr>
        <w:t>:</w:t>
      </w:r>
    </w:p>
    <w:p w14:paraId="1F4A303F" w14:textId="77777777" w:rsidR="0096388F" w:rsidRDefault="00973B38">
      <w:pPr>
        <w:numPr>
          <w:ilvl w:val="1"/>
          <w:numId w:val="1"/>
        </w:numPr>
        <w:spacing w:after="0"/>
        <w:ind w:hanging="360"/>
      </w:pPr>
      <w:r>
        <w:rPr>
          <w:rFonts w:ascii="Times New Roman" w:eastAsia="Times New Roman" w:hAnsi="Times New Roman" w:cs="Times New Roman"/>
          <w:sz w:val="24"/>
          <w:u w:val="single" w:color="000000"/>
        </w:rPr>
        <w:t>Other</w:t>
      </w:r>
      <w:r>
        <w:rPr>
          <w:rFonts w:ascii="Times New Roman" w:eastAsia="Times New Roman" w:hAnsi="Times New Roman" w:cs="Times New Roman"/>
          <w:sz w:val="24"/>
        </w:rPr>
        <w:t>:</w:t>
      </w:r>
    </w:p>
    <w:p w14:paraId="7C29A285" w14:textId="16B9B553" w:rsidR="0096388F" w:rsidRDefault="00973B38">
      <w:pPr>
        <w:spacing w:after="266" w:line="249" w:lineRule="auto"/>
        <w:ind w:left="535" w:hanging="10"/>
      </w:pPr>
      <w:r>
        <w:rPr>
          <w:rFonts w:ascii="Times New Roman" w:eastAsia="Times New Roman" w:hAnsi="Times New Roman" w:cs="Times New Roman"/>
          <w:i/>
          <w:color w:val="C00000"/>
          <w:sz w:val="24"/>
        </w:rPr>
        <w:t xml:space="preserve">Note:  Standardized metrics to report </w:t>
      </w:r>
      <w:r w:rsidR="00007DAA">
        <w:rPr>
          <w:rFonts w:ascii="Times New Roman" w:eastAsia="Times New Roman" w:hAnsi="Times New Roman" w:cs="Times New Roman"/>
          <w:i/>
          <w:color w:val="C00000"/>
          <w:sz w:val="24"/>
        </w:rPr>
        <w:t>public engagement</w:t>
      </w:r>
      <w:r>
        <w:rPr>
          <w:rFonts w:ascii="Times New Roman" w:eastAsia="Times New Roman" w:hAnsi="Times New Roman" w:cs="Times New Roman"/>
          <w:i/>
          <w:color w:val="C00000"/>
          <w:sz w:val="24"/>
        </w:rPr>
        <w:t xml:space="preserve"> efforts and accomplishments currently are under discussion and review by the National CAPS Committee.  The Public engagement section in this template may be updated before 2026 Accomplishment Reports are due. Any changes will be messaged out through the National CAPS Committee (NCC).  </w:t>
      </w:r>
    </w:p>
    <w:p w14:paraId="644CCD03" w14:textId="77777777" w:rsidR="0096388F" w:rsidRDefault="00973B38">
      <w:pPr>
        <w:spacing w:after="294" w:line="249" w:lineRule="auto"/>
        <w:ind w:left="535" w:hanging="10"/>
      </w:pPr>
      <w:r>
        <w:rPr>
          <w:rFonts w:ascii="Times New Roman" w:eastAsia="Times New Roman" w:hAnsi="Times New Roman" w:cs="Times New Roman"/>
          <w:sz w:val="24"/>
        </w:rPr>
        <w:t xml:space="preserve">If appropriate, explain why objectives were not </w:t>
      </w:r>
      <w:proofErr w:type="gramStart"/>
      <w:r>
        <w:rPr>
          <w:rFonts w:ascii="Times New Roman" w:eastAsia="Times New Roman" w:hAnsi="Times New Roman" w:cs="Times New Roman"/>
          <w:sz w:val="24"/>
        </w:rPr>
        <w:t>met.*</w:t>
      </w:r>
      <w:proofErr w:type="gramEnd"/>
      <w:r>
        <w:rPr>
          <w:rFonts w:ascii="Times New Roman" w:eastAsia="Times New Roman" w:hAnsi="Times New Roman" w:cs="Times New Roman"/>
          <w:b/>
          <w:color w:val="C00000"/>
          <w:sz w:val="24"/>
        </w:rPr>
        <w:t>(</w:t>
      </w:r>
      <w:r>
        <w:rPr>
          <w:rFonts w:ascii="Times New Roman" w:eastAsia="Times New Roman" w:hAnsi="Times New Roman" w:cs="Times New Roman"/>
          <w:i/>
          <w:color w:val="C00000"/>
          <w:sz w:val="24"/>
        </w:rPr>
        <w:t xml:space="preserve">Provide a narrative in this section if the stated objectives from work plan are not completed. For example: if a survey or other activity was delayed or canceled due to weather or other factor indicate the reasons here.  </w:t>
      </w:r>
      <w:r>
        <w:rPr>
          <w:i/>
          <w:color w:val="C00000"/>
          <w:sz w:val="24"/>
        </w:rPr>
        <w:t xml:space="preserve">Were all deviations from the work plan and Survey Summary Form corrected via the </w:t>
      </w:r>
      <w:hyperlink r:id="rId10">
        <w:r>
          <w:rPr>
            <w:i/>
            <w:color w:val="0000FF"/>
            <w:sz w:val="24"/>
            <w:u w:val="single" w:color="0000FF"/>
          </w:rPr>
          <w:t>Change</w:t>
        </w:r>
      </w:hyperlink>
      <w:hyperlink r:id="rId11">
        <w:r>
          <w:rPr>
            <w:i/>
            <w:color w:val="0000FF"/>
            <w:sz w:val="24"/>
          </w:rPr>
          <w:t xml:space="preserve"> </w:t>
        </w:r>
      </w:hyperlink>
      <w:hyperlink r:id="rId12">
        <w:r>
          <w:rPr>
            <w:i/>
            <w:color w:val="0000FF"/>
            <w:sz w:val="24"/>
            <w:u w:val="single" w:color="0000FF"/>
          </w:rPr>
          <w:t>Request</w:t>
        </w:r>
      </w:hyperlink>
      <w:hyperlink r:id="rId13">
        <w:r>
          <w:rPr>
            <w:i/>
            <w:color w:val="C00000"/>
            <w:sz w:val="24"/>
          </w:rPr>
          <w:t xml:space="preserve"> </w:t>
        </w:r>
      </w:hyperlink>
      <w:r>
        <w:rPr>
          <w:i/>
          <w:color w:val="C00000"/>
          <w:sz w:val="24"/>
        </w:rPr>
        <w:t>function on th</w:t>
      </w:r>
      <w:hyperlink r:id="rId14">
        <w:r>
          <w:rPr>
            <w:i/>
            <w:color w:val="C00000"/>
            <w:sz w:val="24"/>
          </w:rPr>
          <w:t xml:space="preserve">e </w:t>
        </w:r>
      </w:hyperlink>
      <w:hyperlink r:id="rId15">
        <w:r>
          <w:rPr>
            <w:rFonts w:ascii="Times New Roman" w:eastAsia="Times New Roman" w:hAnsi="Times New Roman" w:cs="Times New Roman"/>
            <w:i/>
            <w:color w:val="0000FF"/>
            <w:sz w:val="24"/>
            <w:u w:val="single" w:color="0000FF"/>
          </w:rPr>
          <w:t>Survey Planning</w:t>
        </w:r>
      </w:hyperlink>
      <w:hyperlink r:id="rId16">
        <w:r>
          <w:rPr>
            <w:rFonts w:ascii="Times New Roman" w:eastAsia="Times New Roman" w:hAnsi="Times New Roman" w:cs="Times New Roman"/>
            <w:color w:val="0000FF"/>
            <w:sz w:val="24"/>
          </w:rPr>
          <w:t xml:space="preserve"> </w:t>
        </w:r>
      </w:hyperlink>
      <w:r>
        <w:rPr>
          <w:i/>
          <w:color w:val="C00000"/>
          <w:sz w:val="24"/>
        </w:rPr>
        <w:t xml:space="preserve"> page?)</w:t>
      </w:r>
      <w:r>
        <w:rPr>
          <w:rFonts w:ascii="Times New Roman" w:eastAsia="Times New Roman" w:hAnsi="Times New Roman" w:cs="Times New Roman"/>
          <w:i/>
          <w:color w:val="C00000"/>
          <w:sz w:val="24"/>
        </w:rPr>
        <w:t xml:space="preserve"> </w:t>
      </w:r>
    </w:p>
    <w:p w14:paraId="7161E04D" w14:textId="26040585" w:rsidR="0096388F" w:rsidRDefault="00973B38">
      <w:pPr>
        <w:spacing w:after="321" w:line="240" w:lineRule="auto"/>
        <w:ind w:left="540" w:firstLine="3"/>
      </w:pPr>
      <w:proofErr w:type="gramStart"/>
      <w:r>
        <w:rPr>
          <w:rFonts w:ascii="Webdings" w:eastAsia="Webdings" w:hAnsi="Webdings" w:cs="Webdings"/>
          <w:sz w:val="24"/>
        </w:rPr>
        <w:t></w:t>
      </w:r>
      <w:r>
        <w:rPr>
          <w:b/>
          <w:sz w:val="24"/>
        </w:rPr>
        <w:t xml:space="preserve">  </w:t>
      </w:r>
      <w:r>
        <w:rPr>
          <w:sz w:val="24"/>
        </w:rPr>
        <w:t>Check</w:t>
      </w:r>
      <w:proofErr w:type="gramEnd"/>
      <w:r>
        <w:rPr>
          <w:sz w:val="24"/>
        </w:rPr>
        <w:t xml:space="preserve"> if objectives were not met.  Explain how the impacts affected coordination, planning, surveys, and/or survey operations. </w:t>
      </w:r>
      <w:r>
        <w:rPr>
          <w:i/>
          <w:color w:val="C00000"/>
          <w:sz w:val="24"/>
        </w:rPr>
        <w:t>(Were all deviations from the work plan and Survey Summary Form corr</w:t>
      </w:r>
      <w:hyperlink r:id="rId17">
        <w:r>
          <w:rPr>
            <w:i/>
            <w:color w:val="C00000"/>
            <w:sz w:val="24"/>
          </w:rPr>
          <w:t xml:space="preserve">ected via </w:t>
        </w:r>
      </w:hyperlink>
      <w:hyperlink r:id="rId18">
        <w:r>
          <w:rPr>
            <w:i/>
            <w:color w:val="C00000"/>
            <w:sz w:val="24"/>
          </w:rPr>
          <w:t xml:space="preserve">the </w:t>
        </w:r>
      </w:hyperlink>
      <w:hyperlink r:id="rId19">
        <w:r>
          <w:rPr>
            <w:i/>
            <w:color w:val="0000FF"/>
            <w:sz w:val="24"/>
            <w:u w:val="single" w:color="0000FF"/>
          </w:rPr>
          <w:t>Chan</w:t>
        </w:r>
      </w:hyperlink>
      <w:r>
        <w:rPr>
          <w:i/>
          <w:color w:val="0000FF"/>
          <w:sz w:val="24"/>
          <w:u w:val="single" w:color="0000FF"/>
        </w:rPr>
        <w:t>ge</w:t>
      </w:r>
      <w:r>
        <w:rPr>
          <w:i/>
          <w:color w:val="0000FF"/>
          <w:sz w:val="24"/>
        </w:rPr>
        <w:t xml:space="preserve"> </w:t>
      </w:r>
      <w:r>
        <w:rPr>
          <w:i/>
          <w:color w:val="0000FF"/>
          <w:sz w:val="24"/>
          <w:u w:val="single" w:color="0000FF"/>
        </w:rPr>
        <w:t>Request</w:t>
      </w:r>
      <w:r>
        <w:rPr>
          <w:i/>
          <w:color w:val="C00000"/>
          <w:sz w:val="24"/>
        </w:rPr>
        <w:t xml:space="preserve"> function on th</w:t>
      </w:r>
      <w:hyperlink r:id="rId20">
        <w:r>
          <w:rPr>
            <w:i/>
            <w:color w:val="C00000"/>
            <w:sz w:val="24"/>
          </w:rPr>
          <w:t xml:space="preserve">e </w:t>
        </w:r>
      </w:hyperlink>
      <w:hyperlink r:id="rId21">
        <w:r>
          <w:rPr>
            <w:rFonts w:ascii="Times New Roman" w:eastAsia="Times New Roman" w:hAnsi="Times New Roman" w:cs="Times New Roman"/>
            <w:i/>
            <w:color w:val="0000FF"/>
            <w:sz w:val="24"/>
            <w:u w:val="single" w:color="0000FF"/>
          </w:rPr>
          <w:t>Survey Planning</w:t>
        </w:r>
      </w:hyperlink>
      <w:hyperlink r:id="rId22">
        <w:r>
          <w:rPr>
            <w:rFonts w:ascii="Times New Roman" w:eastAsia="Times New Roman" w:hAnsi="Times New Roman" w:cs="Times New Roman"/>
            <w:color w:val="0000FF"/>
            <w:sz w:val="24"/>
          </w:rPr>
          <w:t xml:space="preserve"> </w:t>
        </w:r>
      </w:hyperlink>
      <w:r>
        <w:rPr>
          <w:i/>
          <w:color w:val="C00000"/>
          <w:sz w:val="24"/>
        </w:rPr>
        <w:t xml:space="preserve"> page?)</w:t>
      </w:r>
      <w:r>
        <w:rPr>
          <w:rFonts w:ascii="Times New Roman" w:eastAsia="Times New Roman" w:hAnsi="Times New Roman" w:cs="Times New Roman"/>
          <w:i/>
          <w:color w:val="C00000"/>
          <w:sz w:val="24"/>
        </w:rPr>
        <w:t xml:space="preserve"> </w:t>
      </w:r>
    </w:p>
    <w:p w14:paraId="52E6DF9C" w14:textId="77777777" w:rsidR="0096388F" w:rsidRDefault="00973B38">
      <w:pPr>
        <w:numPr>
          <w:ilvl w:val="0"/>
          <w:numId w:val="1"/>
        </w:numPr>
        <w:spacing w:after="0" w:line="270" w:lineRule="auto"/>
        <w:ind w:hanging="540"/>
      </w:pPr>
      <w:r>
        <w:rPr>
          <w:rFonts w:ascii="Times New Roman" w:eastAsia="Times New Roman" w:hAnsi="Times New Roman" w:cs="Times New Roman"/>
          <w:sz w:val="24"/>
        </w:rPr>
        <w:t>Where appropriate, explain any cost overruns or unobligated funds in excess of $1,000. *</w:t>
      </w:r>
    </w:p>
    <w:p w14:paraId="7E1D4467" w14:textId="77777777" w:rsidR="0096388F" w:rsidRDefault="00973B38">
      <w:pPr>
        <w:spacing w:after="281"/>
        <w:ind w:left="540"/>
      </w:pPr>
      <w:r>
        <w:rPr>
          <w:rFonts w:ascii="Times New Roman" w:eastAsia="Times New Roman" w:hAnsi="Times New Roman" w:cs="Times New Roman"/>
          <w:b/>
          <w:color w:val="C00000"/>
          <w:sz w:val="24"/>
        </w:rPr>
        <w:t>(</w:t>
      </w:r>
      <w:r>
        <w:rPr>
          <w:rFonts w:ascii="Times New Roman" w:eastAsia="Times New Roman" w:hAnsi="Times New Roman" w:cs="Times New Roman"/>
          <w:color w:val="C00000"/>
          <w:sz w:val="24"/>
        </w:rPr>
        <w:t>Required for Final Reporting. Report on semi-annual report if information is available.</w:t>
      </w:r>
      <w:r>
        <w:rPr>
          <w:rFonts w:ascii="Times New Roman" w:eastAsia="Times New Roman" w:hAnsi="Times New Roman" w:cs="Times New Roman"/>
          <w:b/>
          <w:color w:val="C00000"/>
          <w:sz w:val="24"/>
        </w:rPr>
        <w:t>)</w:t>
      </w:r>
    </w:p>
    <w:p w14:paraId="43D6105D" w14:textId="77777777" w:rsidR="0096388F" w:rsidRDefault="00973B38">
      <w:pPr>
        <w:numPr>
          <w:ilvl w:val="0"/>
          <w:numId w:val="1"/>
        </w:numPr>
        <w:spacing w:after="0" w:line="270" w:lineRule="auto"/>
        <w:ind w:hanging="540"/>
      </w:pPr>
      <w:r>
        <w:rPr>
          <w:rFonts w:ascii="Times New Roman" w:eastAsia="Times New Roman" w:hAnsi="Times New Roman" w:cs="Times New Roman"/>
          <w:sz w:val="24"/>
        </w:rPr>
        <w:t>Was all Pest Detection/CAPS survey data entered into the National Agricultural Pest Information System (NAPIS)?  If not, please provide a justification.</w:t>
      </w:r>
    </w:p>
    <w:p w14:paraId="063E9DD3" w14:textId="77777777" w:rsidR="0096388F" w:rsidRDefault="00973B38">
      <w:pPr>
        <w:spacing w:after="294" w:line="249" w:lineRule="auto"/>
        <w:ind w:left="535" w:hanging="10"/>
      </w:pPr>
      <w:r>
        <w:rPr>
          <w:rFonts w:ascii="Times New Roman" w:eastAsia="Times New Roman" w:hAnsi="Times New Roman" w:cs="Times New Roman"/>
          <w:i/>
          <w:color w:val="C00000"/>
          <w:sz w:val="24"/>
        </w:rPr>
        <w:t xml:space="preserve">ADODRs should consult with the </w:t>
      </w:r>
      <w:hyperlink r:id="rId23">
        <w:r>
          <w:rPr>
            <w:rFonts w:ascii="Times New Roman" w:eastAsia="Times New Roman" w:hAnsi="Times New Roman" w:cs="Times New Roman"/>
            <w:i/>
            <w:color w:val="0000FF"/>
            <w:sz w:val="24"/>
            <w:u w:val="single" w:color="0000FF"/>
          </w:rPr>
          <w:t>CAPS Accountability Report</w:t>
        </w:r>
      </w:hyperlink>
      <w:hyperlink r:id="rId24">
        <w:r>
          <w:rPr>
            <w:rFonts w:ascii="Times New Roman" w:eastAsia="Times New Roman" w:hAnsi="Times New Roman" w:cs="Times New Roman"/>
            <w:i/>
            <w:color w:val="C00000"/>
            <w:sz w:val="24"/>
          </w:rPr>
          <w:t xml:space="preserve"> </w:t>
        </w:r>
      </w:hyperlink>
      <w:r>
        <w:rPr>
          <w:rFonts w:ascii="Times New Roman" w:eastAsia="Times New Roman" w:hAnsi="Times New Roman" w:cs="Times New Roman"/>
          <w:i/>
          <w:color w:val="C00000"/>
          <w:sz w:val="24"/>
        </w:rPr>
        <w:t>to confirm data entry.</w:t>
      </w:r>
    </w:p>
    <w:p w14:paraId="2B39598E" w14:textId="77777777" w:rsidR="0096388F" w:rsidRDefault="00973B38">
      <w:pPr>
        <w:numPr>
          <w:ilvl w:val="0"/>
          <w:numId w:val="1"/>
        </w:numPr>
        <w:spacing w:after="241" w:line="270" w:lineRule="auto"/>
        <w:ind w:hanging="540"/>
      </w:pPr>
      <w:r>
        <w:rPr>
          <w:rFonts w:ascii="Times New Roman" w:eastAsia="Times New Roman" w:hAnsi="Times New Roman" w:cs="Times New Roman"/>
          <w:sz w:val="24"/>
        </w:rPr>
        <w:t>Supporting Documents</w:t>
      </w:r>
      <w:r>
        <w:rPr>
          <w:rFonts w:ascii="Times New Roman" w:eastAsia="Times New Roman" w:hAnsi="Times New Roman" w:cs="Times New Roman"/>
          <w:b/>
          <w:sz w:val="24"/>
        </w:rPr>
        <w:t xml:space="preserve"> </w:t>
      </w:r>
      <w:r>
        <w:rPr>
          <w:rFonts w:ascii="Times New Roman" w:eastAsia="Times New Roman" w:hAnsi="Times New Roman" w:cs="Times New Roman"/>
          <w:b/>
          <w:color w:val="C00000"/>
          <w:sz w:val="24"/>
        </w:rPr>
        <w:t>(</w:t>
      </w:r>
      <w:r>
        <w:rPr>
          <w:rFonts w:ascii="Times New Roman" w:eastAsia="Times New Roman" w:hAnsi="Times New Roman" w:cs="Times New Roman"/>
          <w:color w:val="C00000"/>
          <w:sz w:val="24"/>
        </w:rPr>
        <w:t>if applicable</w:t>
      </w:r>
      <w:r>
        <w:rPr>
          <w:rFonts w:ascii="Times New Roman" w:eastAsia="Times New Roman" w:hAnsi="Times New Roman" w:cs="Times New Roman"/>
          <w:b/>
          <w:color w:val="C00000"/>
          <w:sz w:val="24"/>
        </w:rPr>
        <w:t>)</w:t>
      </w:r>
    </w:p>
    <w:p w14:paraId="34FCC715" w14:textId="77777777" w:rsidR="0096388F" w:rsidRDefault="00973B38">
      <w:pPr>
        <w:spacing w:after="11" w:line="270" w:lineRule="auto"/>
        <w:ind w:left="190" w:hanging="10"/>
      </w:pPr>
      <w:r>
        <w:rPr>
          <w:rFonts w:ascii="Times New Roman" w:eastAsia="Times New Roman" w:hAnsi="Times New Roman" w:cs="Times New Roman"/>
          <w:sz w:val="24"/>
        </w:rPr>
        <w:t>*</w:t>
      </w:r>
      <w:r>
        <w:rPr>
          <w:rFonts w:ascii="Times New Roman" w:eastAsia="Times New Roman" w:hAnsi="Times New Roman" w:cs="Times New Roman"/>
          <w:i/>
          <w:sz w:val="24"/>
        </w:rPr>
        <w:t>Indicates information is required per 7 CFR 3016.40 and 7 CFR 3019.51</w:t>
      </w:r>
    </w:p>
    <w:sectPr w:rsidR="0096388F">
      <w:footerReference w:type="default" r:id="rId25"/>
      <w:pgSz w:w="12240" w:h="15840"/>
      <w:pgMar w:top="787" w:right="1440" w:bottom="997"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1CB2E" w14:textId="77777777" w:rsidR="00973B38" w:rsidRDefault="00973B38" w:rsidP="00973B38">
      <w:pPr>
        <w:spacing w:after="0" w:line="240" w:lineRule="auto"/>
      </w:pPr>
      <w:r>
        <w:separator/>
      </w:r>
    </w:p>
  </w:endnote>
  <w:endnote w:type="continuationSeparator" w:id="0">
    <w:p w14:paraId="509DD699" w14:textId="77777777" w:rsidR="00973B38" w:rsidRDefault="00973B38" w:rsidP="00973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E2A8" w14:textId="4B766E75" w:rsidR="00973B38" w:rsidRPr="00765B3F" w:rsidRDefault="00973B38">
    <w:pPr>
      <w:pStyle w:val="Footer"/>
      <w:rPr>
        <w:rFonts w:ascii="Times New Roman" w:hAnsi="Times New Roman" w:cs="Times New Roman"/>
        <w:sz w:val="20"/>
        <w:szCs w:val="20"/>
      </w:rPr>
    </w:pPr>
    <w:r w:rsidRPr="00765B3F">
      <w:rPr>
        <w:rFonts w:ascii="Times New Roman" w:hAnsi="Times New Roman" w:cs="Times New Roman"/>
        <w:sz w:val="20"/>
        <w:szCs w:val="20"/>
      </w:rPr>
      <w:t xml:space="preserve">Updated </w:t>
    </w:r>
    <w:r w:rsidR="00765B3F" w:rsidRPr="00765B3F">
      <w:rPr>
        <w:rFonts w:ascii="Times New Roman" w:hAnsi="Times New Roman" w:cs="Times New Roman"/>
        <w:sz w:val="20"/>
        <w:szCs w:val="20"/>
      </w:rPr>
      <w:t>May 15,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AECCC" w14:textId="77777777" w:rsidR="00973B38" w:rsidRDefault="00973B38" w:rsidP="00973B38">
      <w:pPr>
        <w:spacing w:after="0" w:line="240" w:lineRule="auto"/>
      </w:pPr>
      <w:r>
        <w:separator/>
      </w:r>
    </w:p>
  </w:footnote>
  <w:footnote w:type="continuationSeparator" w:id="0">
    <w:p w14:paraId="343C73D4" w14:textId="77777777" w:rsidR="00973B38" w:rsidRDefault="00973B38" w:rsidP="00973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1E04"/>
    <w:multiLevelType w:val="hybridMultilevel"/>
    <w:tmpl w:val="8F10E7DE"/>
    <w:lvl w:ilvl="0" w:tplc="C0F06A3E">
      <w:start w:val="1"/>
      <w:numFmt w:val="upperLetter"/>
      <w:lvlText w:val="%1."/>
      <w:lvlJc w:val="left"/>
      <w:pPr>
        <w:ind w:left="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92F61E">
      <w:start w:val="1"/>
      <w:numFmt w:val="bullet"/>
      <w:lvlText w:val="•"/>
      <w:lvlJc w:val="left"/>
      <w:pPr>
        <w:ind w:left="1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CECBAA">
      <w:start w:val="1"/>
      <w:numFmt w:val="bullet"/>
      <w:lvlText w:val="o"/>
      <w:lvlJc w:val="left"/>
      <w:pPr>
        <w:ind w:left="19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5AEFB6E">
      <w:start w:val="1"/>
      <w:numFmt w:val="bullet"/>
      <w:lvlText w:val="•"/>
      <w:lvlJc w:val="left"/>
      <w:pPr>
        <w:ind w:left="27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49492AA">
      <w:start w:val="1"/>
      <w:numFmt w:val="bullet"/>
      <w:lvlText w:val="o"/>
      <w:lvlJc w:val="left"/>
      <w:pPr>
        <w:ind w:left="34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6804E2E">
      <w:start w:val="1"/>
      <w:numFmt w:val="bullet"/>
      <w:lvlText w:val="▪"/>
      <w:lvlJc w:val="left"/>
      <w:pPr>
        <w:ind w:left="41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ABE5A9A">
      <w:start w:val="1"/>
      <w:numFmt w:val="bullet"/>
      <w:lvlText w:val="•"/>
      <w:lvlJc w:val="left"/>
      <w:pPr>
        <w:ind w:left="48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48A38C0">
      <w:start w:val="1"/>
      <w:numFmt w:val="bullet"/>
      <w:lvlText w:val="o"/>
      <w:lvlJc w:val="left"/>
      <w:pPr>
        <w:ind w:left="55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02CABCA">
      <w:start w:val="1"/>
      <w:numFmt w:val="bullet"/>
      <w:lvlText w:val="▪"/>
      <w:lvlJc w:val="left"/>
      <w:pPr>
        <w:ind w:left="63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567347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8F"/>
    <w:rsid w:val="00007DAA"/>
    <w:rsid w:val="0034509C"/>
    <w:rsid w:val="005B127C"/>
    <w:rsid w:val="00765B3F"/>
    <w:rsid w:val="008F4B17"/>
    <w:rsid w:val="0096388F"/>
    <w:rsid w:val="00970F57"/>
    <w:rsid w:val="00973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4831"/>
  <w15:docId w15:val="{0D1AEBBB-0F86-42A7-96AD-1C1D1434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970F5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73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B38"/>
    <w:rPr>
      <w:rFonts w:ascii="Calibri" w:eastAsia="Calibri" w:hAnsi="Calibri" w:cs="Calibri"/>
      <w:color w:val="000000"/>
      <w:sz w:val="22"/>
    </w:rPr>
  </w:style>
  <w:style w:type="paragraph" w:styleId="Footer">
    <w:name w:val="footer"/>
    <w:basedOn w:val="Normal"/>
    <w:link w:val="FooterChar"/>
    <w:uiPriority w:val="99"/>
    <w:unhideWhenUsed/>
    <w:rsid w:val="00973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B38"/>
    <w:rPr>
      <w:rFonts w:ascii="Calibri" w:eastAsia="Calibri" w:hAnsi="Calibri" w:cs="Calibri"/>
      <w:color w:val="000000"/>
      <w:sz w:val="22"/>
    </w:rPr>
  </w:style>
  <w:style w:type="character" w:customStyle="1" w:styleId="Heading1Char">
    <w:name w:val="Heading 1 Char"/>
    <w:basedOn w:val="DefaultParagraphFont"/>
    <w:link w:val="Heading1"/>
    <w:uiPriority w:val="9"/>
    <w:rsid w:val="00970F57"/>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ps.ceris.purdue.edu/pest-surveillance-guidelines/survey-summary-form-change-request/2021" TargetMode="External"/><Relationship Id="rId18" Type="http://schemas.openxmlformats.org/officeDocument/2006/relationships/hyperlink" Target="http://caps.ceris.purdue.edu/pest-surveillance-guidelines/survey-summary-form-change-request/202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est.ceris.purdue.edu/services/surveyplanning/" TargetMode="External"/><Relationship Id="rId7" Type="http://schemas.openxmlformats.org/officeDocument/2006/relationships/webSettings" Target="webSettings.xml"/><Relationship Id="rId12" Type="http://schemas.openxmlformats.org/officeDocument/2006/relationships/hyperlink" Target="http://caps.ceris.purdue.edu/pest-surveillance-guidelines/survey-summary-form-change-request/2021" TargetMode="External"/><Relationship Id="rId17" Type="http://schemas.openxmlformats.org/officeDocument/2006/relationships/hyperlink" Target="http://caps.ceris.purdue.edu/pest-surveillance-guidelines/survey-summary-form-change-request/202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est.ceris.purdue.edu/services/surveyplanning/" TargetMode="External"/><Relationship Id="rId20" Type="http://schemas.openxmlformats.org/officeDocument/2006/relationships/hyperlink" Target="https://pest.ceris.purdue.edu/services/surveyplann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ps.ceris.purdue.edu/pest-surveillance-guidelines/survey-summary-form-change-request/2021" TargetMode="External"/><Relationship Id="rId24" Type="http://schemas.openxmlformats.org/officeDocument/2006/relationships/hyperlink" Target="https://caps.ceris.purdue.edu/accountability-report/caps" TargetMode="External"/><Relationship Id="rId5" Type="http://schemas.openxmlformats.org/officeDocument/2006/relationships/styles" Target="styles.xml"/><Relationship Id="rId15" Type="http://schemas.openxmlformats.org/officeDocument/2006/relationships/hyperlink" Target="https://pest.ceris.purdue.edu/services/surveyplanning/" TargetMode="External"/><Relationship Id="rId23" Type="http://schemas.openxmlformats.org/officeDocument/2006/relationships/hyperlink" Target="https://caps.ceris.purdue.edu/accountability-report/caps" TargetMode="External"/><Relationship Id="rId10" Type="http://schemas.openxmlformats.org/officeDocument/2006/relationships/hyperlink" Target="http://caps.ceris.purdue.edu/pest-surveillance-guidelines/survey-summary-form-change-request/2021" TargetMode="External"/><Relationship Id="rId19" Type="http://schemas.openxmlformats.org/officeDocument/2006/relationships/hyperlink" Target="http://caps.ceris.purdue.edu/pest-surveillance-guidelines/survey-summary-form-change-request/202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est.ceris.purdue.edu/services/surveyplanning/" TargetMode="External"/><Relationship Id="rId22" Type="http://schemas.openxmlformats.org/officeDocument/2006/relationships/hyperlink" Target="https://pest.ceris.purdue.edu/services/surveyplann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4b79f948-d303-46c5-90ab-cfd5cb49ef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F159C-829D-4013-9733-33F3FE7A272D}">
  <ds:schemaRef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de2a901d-5715-4953-ad41-48e0d41e320e"/>
    <ds:schemaRef ds:uri="4b79f948-d303-46c5-90ab-cfd5cb49efd5"/>
    <ds:schemaRef ds:uri="http://purl.org/dc/terms/"/>
    <ds:schemaRef ds:uri="http://purl.org/dc/elements/1.1/"/>
  </ds:schemaRefs>
</ds:datastoreItem>
</file>

<file path=customXml/itemProps2.xml><?xml version="1.0" encoding="utf-8"?>
<ds:datastoreItem xmlns:ds="http://schemas.openxmlformats.org/officeDocument/2006/customXml" ds:itemID="{D8F3A27E-5600-4927-BD33-DC27869285DF}">
  <ds:schemaRefs>
    <ds:schemaRef ds:uri="http://schemas.microsoft.com/sharepoint/v3/contenttype/forms"/>
  </ds:schemaRefs>
</ds:datastoreItem>
</file>

<file path=customXml/itemProps3.xml><?xml version="1.0" encoding="utf-8"?>
<ds:datastoreItem xmlns:ds="http://schemas.openxmlformats.org/officeDocument/2006/customXml" ds:itemID="{466C23B6-8BF6-4EE8-B1E6-A2CEFF001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608</Words>
  <Characters>3466</Characters>
  <Application>Microsoft Office Word</Application>
  <DocSecurity>0</DocSecurity>
  <Lines>28</Lines>
  <Paragraphs>8</Paragraphs>
  <ScaleCrop>false</ScaleCrop>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Name:</dc:title>
  <dc:subject/>
  <dc:creator>cpierce</dc:creator>
  <cp:keywords/>
  <cp:lastModifiedBy>Gresham, Tina - MRP-APHIS</cp:lastModifiedBy>
  <cp:revision>6</cp:revision>
  <dcterms:created xsi:type="dcterms:W3CDTF">2025-05-15T16:20:00Z</dcterms:created>
  <dcterms:modified xsi:type="dcterms:W3CDTF">2025-05-28T19:07:00Z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ies>
</file>