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0021127"/>
    <w:bookmarkEnd w:id="0"/>
    <w:p w14:paraId="672BCD01" w14:textId="0893D442" w:rsidR="00D3456A" w:rsidRPr="00727437" w:rsidRDefault="00AE11EB" w:rsidP="00727437">
      <w:pPr>
        <w:rPr>
          <w:rFonts w:asciiTheme="majorHAnsi" w:eastAsiaTheme="majorEastAsia" w:hAnsiTheme="majorHAnsi" w:cstheme="majorBidi"/>
          <w:color w:val="2F5496" w:themeColor="accent1" w:themeShade="BF"/>
          <w:sz w:val="32"/>
          <w:szCs w:val="32"/>
        </w:rPr>
      </w:pPr>
      <w:sdt>
        <w:sdtPr>
          <w:rPr>
            <w:rFonts w:asciiTheme="majorHAnsi" w:eastAsiaTheme="majorEastAsia" w:hAnsiTheme="majorHAnsi" w:cstheme="majorBidi"/>
            <w:color w:val="2F5496" w:themeColor="accent1" w:themeShade="BF"/>
            <w:sz w:val="32"/>
            <w:szCs w:val="32"/>
          </w:rPr>
          <w:id w:val="67784314"/>
          <w:docPartObj>
            <w:docPartGallery w:val="Cover Pages"/>
            <w:docPartUnique/>
          </w:docPartObj>
        </w:sdtPr>
        <w:sdtEndPr/>
        <w:sdtContent>
          <w:r w:rsidR="00761143" w:rsidRPr="00761143">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58240" behindDoc="0" locked="0" layoutInCell="1" allowOverlap="1" wp14:anchorId="521ED021" wp14:editId="1DB6F574">
                    <wp:simplePos x="0" y="0"/>
                    <wp:positionH relativeFrom="page">
                      <wp:posOffset>228600</wp:posOffset>
                    </wp:positionH>
                    <wp:positionV relativeFrom="paragraph">
                      <wp:posOffset>685800</wp:posOffset>
                    </wp:positionV>
                    <wp:extent cx="7312660" cy="7774940"/>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7312660" cy="7774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545"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876"/>
                                  <w:gridCol w:w="5597"/>
                                </w:tblGrid>
                                <w:tr w:rsidR="004579A9" w14:paraId="50B696E2" w14:textId="77777777" w:rsidTr="001365A5">
                                  <w:trPr>
                                    <w:jc w:val="center"/>
                                  </w:trPr>
                                  <w:tc>
                                    <w:tcPr>
                                      <w:tcW w:w="2328" w:type="pct"/>
                                      <w:vAlign w:val="center"/>
                                    </w:tcPr>
                                    <w:p w14:paraId="64621DC5" w14:textId="493002FE" w:rsidR="00C66017" w:rsidRPr="00C66017" w:rsidRDefault="00C66017" w:rsidP="001365A5">
                                      <w:pPr>
                                        <w:spacing w:after="160" w:line="259" w:lineRule="auto"/>
                                        <w:jc w:val="both"/>
                                        <w:rPr>
                                          <w:noProof/>
                                        </w:rPr>
                                      </w:pPr>
                                      <w:r w:rsidRPr="00C66017">
                                        <w:rPr>
                                          <w:noProof/>
                                        </w:rPr>
                                        <w:drawing>
                                          <wp:inline distT="0" distB="0" distL="0" distR="0" wp14:anchorId="6459CEDF" wp14:editId="7498A010">
                                            <wp:extent cx="2638425" cy="3278819"/>
                                            <wp:effectExtent l="0" t="0" r="0" b="0"/>
                                            <wp:docPr id="2023220174" name="Picture 2" descr="This is a photo of the Arizona desert taken in the area around Phoenix, the area where the meeting was he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20174" name="Picture 2" descr="This is a photo of the Arizona desert taken in the area around Phoenix, the area where the meeting was held.&#10;"/>
                                                    <pic:cNvPicPr>
                                                      <a:picLocks noChangeAspect="1" noChangeArrowheads="1"/>
                                                    </pic:cNvPicPr>
                                                  </pic:nvPicPr>
                                                  <pic:blipFill rotWithShape="1">
                                                    <a:blip r:embed="rId12">
                                                      <a:extLst>
                                                        <a:ext uri="{28A0092B-C50C-407E-A947-70E740481C1C}">
                                                          <a14:useLocalDpi xmlns:a14="http://schemas.microsoft.com/office/drawing/2010/main" val="0"/>
                                                        </a:ext>
                                                      </a:extLst>
                                                    </a:blip>
                                                    <a:srcRect r="46289"/>
                                                    <a:stretch/>
                                                  </pic:blipFill>
                                                  <pic:spPr bwMode="auto">
                                                    <a:xfrm>
                                                      <a:off x="0" y="0"/>
                                                      <a:ext cx="2642450" cy="3283821"/>
                                                    </a:xfrm>
                                                    <a:prstGeom prst="rect">
                                                      <a:avLst/>
                                                    </a:prstGeom>
                                                    <a:noFill/>
                                                    <a:ln>
                                                      <a:noFill/>
                                                    </a:ln>
                                                    <a:extLst>
                                                      <a:ext uri="{53640926-AAD7-44D8-BBD7-CCE9431645EC}">
                                                        <a14:shadowObscured xmlns:a14="http://schemas.microsoft.com/office/drawing/2010/main"/>
                                                      </a:ext>
                                                    </a:extLst>
                                                  </pic:spPr>
                                                </pic:pic>
                                              </a:graphicData>
                                            </a:graphic>
                                          </wp:inline>
                                        </w:drawing>
                                      </w:r>
                                    </w:p>
                                    <w:p w14:paraId="095CC792" w14:textId="5E75B2D0" w:rsidR="00761143" w:rsidRDefault="00761143">
                                      <w:pPr>
                                        <w:jc w:val="right"/>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6A09E105" w14:textId="4E2DF3F0" w:rsidR="00761143" w:rsidRDefault="00470176">
                                          <w:pPr>
                                            <w:jc w:val="right"/>
                                            <w:rPr>
                                              <w:szCs w:val="24"/>
                                            </w:rPr>
                                          </w:pPr>
                                          <w:r>
                                            <w:rPr>
                                              <w:color w:val="000000" w:themeColor="text1"/>
                                              <w:szCs w:val="24"/>
                                            </w:rPr>
                                            <w:t xml:space="preserve">     </w:t>
                                          </w:r>
                                        </w:p>
                                      </w:sdtContent>
                                    </w:sdt>
                                  </w:tc>
                                  <w:tc>
                                    <w:tcPr>
                                      <w:tcW w:w="2672" w:type="pct"/>
                                      <w:vAlign w:val="center"/>
                                    </w:tcPr>
                                    <w:sdt>
                                      <w:sdtPr>
                                        <w:rPr>
                                          <w:rFonts w:ascii="Aptos" w:hAnsi="Aptos"/>
                                          <w:caps/>
                                          <w:color w:val="191919" w:themeColor="text1" w:themeTint="E6"/>
                                          <w:sz w:val="40"/>
                                          <w:szCs w:val="40"/>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0E2C0701" w14:textId="7BE71CBD" w:rsidR="00D374BE" w:rsidRPr="00D374BE" w:rsidRDefault="008956F9" w:rsidP="00BC6519">
                                          <w:pPr>
                                            <w:pStyle w:val="NoSpacing"/>
                                            <w:spacing w:line="312" w:lineRule="auto"/>
                                            <w:ind w:right="-360"/>
                                            <w:jc w:val="center"/>
                                            <w:rPr>
                                              <w:rFonts w:ascii="Aptos" w:hAnsi="Aptos"/>
                                              <w:caps/>
                                              <w:color w:val="191919" w:themeColor="text1" w:themeTint="E6"/>
                                              <w:sz w:val="40"/>
                                              <w:szCs w:val="40"/>
                                            </w:rPr>
                                          </w:pPr>
                                          <w:r>
                                            <w:rPr>
                                              <w:rFonts w:ascii="Aptos" w:hAnsi="Aptos"/>
                                              <w:caps/>
                                              <w:color w:val="191919" w:themeColor="text1" w:themeTint="E6"/>
                                              <w:sz w:val="40"/>
                                              <w:szCs w:val="40"/>
                                            </w:rPr>
                                            <w:t>National Cooperative Agricultural Pest Survey Committee</w:t>
                                          </w:r>
                                        </w:p>
                                      </w:sdtContent>
                                    </w:sdt>
                                    <w:p w14:paraId="73A61077" w14:textId="77777777" w:rsidR="00D374BE" w:rsidRDefault="00D374BE" w:rsidP="00470176">
                                      <w:pPr>
                                        <w:spacing w:after="0"/>
                                        <w:jc w:val="center"/>
                                        <w:rPr>
                                          <w:rFonts w:ascii="Aptos" w:hAnsi="Aptos" w:cs="Times New Roman"/>
                                          <w:b/>
                                          <w:bCs/>
                                        </w:rPr>
                                      </w:pPr>
                                    </w:p>
                                    <w:p w14:paraId="5FE507DC" w14:textId="77777777" w:rsidR="00D374BE" w:rsidRDefault="00D374BE" w:rsidP="00470176">
                                      <w:pPr>
                                        <w:spacing w:after="0"/>
                                        <w:jc w:val="center"/>
                                        <w:rPr>
                                          <w:rFonts w:ascii="Aptos" w:hAnsi="Aptos" w:cs="Times New Roman"/>
                                          <w:b/>
                                          <w:bCs/>
                                        </w:rPr>
                                      </w:pPr>
                                    </w:p>
                                    <w:p w14:paraId="3218F1B2" w14:textId="59F1EE90" w:rsidR="00470176" w:rsidRPr="006002A2" w:rsidRDefault="004579A9" w:rsidP="00470176">
                                      <w:pPr>
                                        <w:spacing w:after="0"/>
                                        <w:jc w:val="center"/>
                                        <w:rPr>
                                          <w:rFonts w:ascii="Aptos" w:hAnsi="Aptos" w:cs="Times New Roman"/>
                                          <w:sz w:val="28"/>
                                          <w:szCs w:val="28"/>
                                        </w:rPr>
                                      </w:pPr>
                                      <w:r w:rsidRPr="006002A2">
                                        <w:rPr>
                                          <w:rFonts w:ascii="Aptos" w:hAnsi="Aptos" w:cs="Times New Roman"/>
                                          <w:sz w:val="28"/>
                                          <w:szCs w:val="28"/>
                                        </w:rPr>
                                        <w:t xml:space="preserve">Annual </w:t>
                                      </w:r>
                                      <w:r w:rsidR="00470176" w:rsidRPr="006002A2">
                                        <w:rPr>
                                          <w:rFonts w:ascii="Aptos" w:hAnsi="Aptos" w:cs="Times New Roman"/>
                                          <w:sz w:val="28"/>
                                          <w:szCs w:val="28"/>
                                        </w:rPr>
                                        <w:t>Meeting Notes</w:t>
                                      </w:r>
                                    </w:p>
                                    <w:p w14:paraId="7521BB75" w14:textId="77777777" w:rsidR="001365A5" w:rsidRPr="006002A2" w:rsidRDefault="001365A5" w:rsidP="00470176">
                                      <w:pPr>
                                        <w:spacing w:after="0"/>
                                        <w:jc w:val="center"/>
                                        <w:rPr>
                                          <w:rFonts w:ascii="Aptos" w:hAnsi="Aptos" w:cs="Times New Roman"/>
                                          <w:sz w:val="14"/>
                                          <w:szCs w:val="14"/>
                                        </w:rPr>
                                      </w:pPr>
                                    </w:p>
                                    <w:p w14:paraId="70AF4D81" w14:textId="2C8B3884" w:rsidR="00470176" w:rsidRPr="006002A2" w:rsidRDefault="006369E8" w:rsidP="00470176">
                                      <w:pPr>
                                        <w:spacing w:after="0"/>
                                        <w:jc w:val="center"/>
                                        <w:rPr>
                                          <w:rFonts w:ascii="Aptos" w:hAnsi="Aptos" w:cs="Times New Roman"/>
                                          <w:sz w:val="28"/>
                                          <w:szCs w:val="28"/>
                                        </w:rPr>
                                      </w:pPr>
                                      <w:r w:rsidRPr="006002A2">
                                        <w:rPr>
                                          <w:rFonts w:ascii="Aptos" w:hAnsi="Aptos" w:cs="Times New Roman"/>
                                          <w:sz w:val="28"/>
                                          <w:szCs w:val="28"/>
                                        </w:rPr>
                                        <w:t>February 11-12</w:t>
                                      </w:r>
                                      <w:r w:rsidR="00470176" w:rsidRPr="006002A2">
                                        <w:rPr>
                                          <w:rFonts w:ascii="Aptos" w:hAnsi="Aptos" w:cs="Times New Roman"/>
                                          <w:sz w:val="28"/>
                                          <w:szCs w:val="28"/>
                                        </w:rPr>
                                        <w:t>, 202</w:t>
                                      </w:r>
                                      <w:r w:rsidRPr="006002A2">
                                        <w:rPr>
                                          <w:rFonts w:ascii="Aptos" w:hAnsi="Aptos" w:cs="Times New Roman"/>
                                          <w:sz w:val="28"/>
                                          <w:szCs w:val="28"/>
                                        </w:rPr>
                                        <w:t>5</w:t>
                                      </w:r>
                                    </w:p>
                                    <w:p w14:paraId="603F54FB" w14:textId="77777777" w:rsidR="001365A5" w:rsidRPr="006002A2" w:rsidRDefault="001365A5" w:rsidP="00470176">
                                      <w:pPr>
                                        <w:spacing w:after="0"/>
                                        <w:jc w:val="center"/>
                                        <w:rPr>
                                          <w:rFonts w:ascii="Aptos" w:hAnsi="Aptos" w:cs="Times New Roman"/>
                                          <w:sz w:val="14"/>
                                          <w:szCs w:val="14"/>
                                        </w:rPr>
                                      </w:pPr>
                                    </w:p>
                                    <w:p w14:paraId="01FD0BCA" w14:textId="37933E2C" w:rsidR="00470176" w:rsidRPr="006002A2" w:rsidRDefault="00117750" w:rsidP="00470176">
                                      <w:pPr>
                                        <w:spacing w:after="0"/>
                                        <w:jc w:val="center"/>
                                        <w:rPr>
                                          <w:rFonts w:ascii="Aptos" w:hAnsi="Aptos" w:cs="Times New Roman"/>
                                          <w:sz w:val="28"/>
                                          <w:szCs w:val="28"/>
                                        </w:rPr>
                                      </w:pPr>
                                      <w:r w:rsidRPr="006002A2">
                                        <w:rPr>
                                          <w:rFonts w:ascii="Aptos" w:hAnsi="Aptos" w:cs="Times New Roman"/>
                                          <w:sz w:val="28"/>
                                          <w:szCs w:val="28"/>
                                        </w:rPr>
                                        <w:t>Phoenix</w:t>
                                      </w:r>
                                      <w:r w:rsidR="006369E8" w:rsidRPr="006002A2">
                                        <w:rPr>
                                          <w:rFonts w:ascii="Aptos" w:hAnsi="Aptos" w:cs="Times New Roman"/>
                                          <w:sz w:val="28"/>
                                          <w:szCs w:val="28"/>
                                        </w:rPr>
                                        <w:t>, Arizona</w:t>
                                      </w:r>
                                    </w:p>
                                    <w:p w14:paraId="6852EF63" w14:textId="45ED86D9" w:rsidR="00761143" w:rsidRDefault="00761143">
                                      <w:pPr>
                                        <w:pStyle w:val="NoSpacing"/>
                                      </w:pPr>
                                    </w:p>
                                  </w:tc>
                                </w:tr>
                              </w:tbl>
                              <w:p w14:paraId="07C747DA" w14:textId="77777777" w:rsidR="00761143" w:rsidRDefault="0076114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21ED021" id="_x0000_t202" coordsize="21600,21600" o:spt="202" path="m,l,21600r21600,l21600,xe">
                    <v:stroke joinstyle="miter"/>
                    <v:path gradientshapeok="t" o:connecttype="rect"/>
                  </v:shapetype>
                  <v:shape id="Text Box 40" o:spid="_x0000_s1026" type="#_x0000_t202" style="position:absolute;margin-left:18pt;margin-top:54pt;width:575.8pt;height:612.2pt;z-index:251658240;visibility:visible;mso-wrap-style:square;mso-width-percent:941;mso-height-percent:773;mso-wrap-distance-left:9pt;mso-wrap-distance-top:0;mso-wrap-distance-right:9pt;mso-wrap-distance-bottom:0;mso-position-horizontal:absolute;mso-position-horizontal-relative:page;mso-position-vertical:absolute;mso-position-vertical-relative:text;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" fillcolor="white [3201]" stroked="f" strokeweight=".5pt">
                    <v:textbox inset="0,0,0,0">
                      <w:txbxContent>
                        <w:tbl>
                          <w:tblPr>
                            <w:tblW w:w="4545"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876"/>
                            <w:gridCol w:w="5597"/>
                          </w:tblGrid>
                          <w:tr w:rsidR="004579A9" w14:paraId="50B696E2" w14:textId="77777777" w:rsidTr="001365A5">
                            <w:trPr>
                              <w:jc w:val="center"/>
                            </w:trPr>
                            <w:tc>
                              <w:tcPr>
                                <w:tcW w:w="2328" w:type="pct"/>
                                <w:vAlign w:val="center"/>
                              </w:tcPr>
                              <w:p w14:paraId="64621DC5" w14:textId="493002FE" w:rsidR="00C66017" w:rsidRPr="00C66017" w:rsidRDefault="00C66017" w:rsidP="001365A5">
                                <w:pPr>
                                  <w:spacing w:after="160" w:line="259" w:lineRule="auto"/>
                                  <w:jc w:val="both"/>
                                  <w:rPr>
                                    <w:noProof/>
                                  </w:rPr>
                                </w:pPr>
                                <w:r w:rsidRPr="00C66017">
                                  <w:rPr>
                                    <w:noProof/>
                                  </w:rPr>
                                  <w:drawing>
                                    <wp:inline distT="0" distB="0" distL="0" distR="0" wp14:anchorId="6459CEDF" wp14:editId="7498A010">
                                      <wp:extent cx="2638425" cy="3278819"/>
                                      <wp:effectExtent l="0" t="0" r="0" b="0"/>
                                      <wp:docPr id="2023220174" name="Picture 2" descr="This is a photo of the Arizona desert taken in the area around Phoenix, the area where the meeting was he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20174" name="Picture 2" descr="This is a photo of the Arizona desert taken in the area around Phoenix, the area where the meeting was held.&#10;"/>
                                              <pic:cNvPicPr>
                                                <a:picLocks noChangeAspect="1" noChangeArrowheads="1"/>
                                              </pic:cNvPicPr>
                                            </pic:nvPicPr>
                                            <pic:blipFill rotWithShape="1">
                                              <a:blip r:embed="rId12">
                                                <a:extLst>
                                                  <a:ext uri="{28A0092B-C50C-407E-A947-70E740481C1C}">
                                                    <a14:useLocalDpi xmlns:a14="http://schemas.microsoft.com/office/drawing/2010/main" val="0"/>
                                                  </a:ext>
                                                </a:extLst>
                                              </a:blip>
                                              <a:srcRect r="46289"/>
                                              <a:stretch/>
                                            </pic:blipFill>
                                            <pic:spPr bwMode="auto">
                                              <a:xfrm>
                                                <a:off x="0" y="0"/>
                                                <a:ext cx="2642450" cy="3283821"/>
                                              </a:xfrm>
                                              <a:prstGeom prst="rect">
                                                <a:avLst/>
                                              </a:prstGeom>
                                              <a:noFill/>
                                              <a:ln>
                                                <a:noFill/>
                                              </a:ln>
                                              <a:extLst>
                                                <a:ext uri="{53640926-AAD7-44D8-BBD7-CCE9431645EC}">
                                                  <a14:shadowObscured xmlns:a14="http://schemas.microsoft.com/office/drawing/2010/main"/>
                                                </a:ext>
                                              </a:extLst>
                                            </pic:spPr>
                                          </pic:pic>
                                        </a:graphicData>
                                      </a:graphic>
                                    </wp:inline>
                                  </w:drawing>
                                </w:r>
                              </w:p>
                              <w:p w14:paraId="095CC792" w14:textId="5E75B2D0" w:rsidR="00761143" w:rsidRDefault="00761143">
                                <w:pPr>
                                  <w:jc w:val="right"/>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6A09E105" w14:textId="4E2DF3F0" w:rsidR="00761143" w:rsidRDefault="00470176">
                                    <w:pPr>
                                      <w:jc w:val="right"/>
                                      <w:rPr>
                                        <w:szCs w:val="24"/>
                                      </w:rPr>
                                    </w:pPr>
                                    <w:r>
                                      <w:rPr>
                                        <w:color w:val="000000" w:themeColor="text1"/>
                                        <w:szCs w:val="24"/>
                                      </w:rPr>
                                      <w:t xml:space="preserve">     </w:t>
                                    </w:r>
                                  </w:p>
                                </w:sdtContent>
                              </w:sdt>
                            </w:tc>
                            <w:tc>
                              <w:tcPr>
                                <w:tcW w:w="2672" w:type="pct"/>
                                <w:vAlign w:val="center"/>
                              </w:tcPr>
                              <w:sdt>
                                <w:sdtPr>
                                  <w:rPr>
                                    <w:rFonts w:ascii="Aptos" w:hAnsi="Aptos"/>
                                    <w:caps/>
                                    <w:color w:val="191919" w:themeColor="text1" w:themeTint="E6"/>
                                    <w:sz w:val="40"/>
                                    <w:szCs w:val="40"/>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0E2C0701" w14:textId="7BE71CBD" w:rsidR="00D374BE" w:rsidRPr="00D374BE" w:rsidRDefault="008956F9" w:rsidP="00BC6519">
                                    <w:pPr>
                                      <w:pStyle w:val="NoSpacing"/>
                                      <w:spacing w:line="312" w:lineRule="auto"/>
                                      <w:ind w:right="-360"/>
                                      <w:jc w:val="center"/>
                                      <w:rPr>
                                        <w:rFonts w:ascii="Aptos" w:hAnsi="Aptos"/>
                                        <w:caps/>
                                        <w:color w:val="191919" w:themeColor="text1" w:themeTint="E6"/>
                                        <w:sz w:val="40"/>
                                        <w:szCs w:val="40"/>
                                      </w:rPr>
                                    </w:pPr>
                                    <w:r>
                                      <w:rPr>
                                        <w:rFonts w:ascii="Aptos" w:hAnsi="Aptos"/>
                                        <w:caps/>
                                        <w:color w:val="191919" w:themeColor="text1" w:themeTint="E6"/>
                                        <w:sz w:val="40"/>
                                        <w:szCs w:val="40"/>
                                      </w:rPr>
                                      <w:t>National Cooperative Agricultural Pest Survey Committee</w:t>
                                    </w:r>
                                  </w:p>
                                </w:sdtContent>
                              </w:sdt>
                              <w:p w14:paraId="73A61077" w14:textId="77777777" w:rsidR="00D374BE" w:rsidRDefault="00D374BE" w:rsidP="00470176">
                                <w:pPr>
                                  <w:spacing w:after="0"/>
                                  <w:jc w:val="center"/>
                                  <w:rPr>
                                    <w:rFonts w:ascii="Aptos" w:hAnsi="Aptos" w:cs="Times New Roman"/>
                                    <w:b/>
                                    <w:bCs/>
                                  </w:rPr>
                                </w:pPr>
                              </w:p>
                              <w:p w14:paraId="5FE507DC" w14:textId="77777777" w:rsidR="00D374BE" w:rsidRDefault="00D374BE" w:rsidP="00470176">
                                <w:pPr>
                                  <w:spacing w:after="0"/>
                                  <w:jc w:val="center"/>
                                  <w:rPr>
                                    <w:rFonts w:ascii="Aptos" w:hAnsi="Aptos" w:cs="Times New Roman"/>
                                    <w:b/>
                                    <w:bCs/>
                                  </w:rPr>
                                </w:pPr>
                              </w:p>
                              <w:p w14:paraId="3218F1B2" w14:textId="59F1EE90" w:rsidR="00470176" w:rsidRPr="006002A2" w:rsidRDefault="004579A9" w:rsidP="00470176">
                                <w:pPr>
                                  <w:spacing w:after="0"/>
                                  <w:jc w:val="center"/>
                                  <w:rPr>
                                    <w:rFonts w:ascii="Aptos" w:hAnsi="Aptos" w:cs="Times New Roman"/>
                                    <w:sz w:val="28"/>
                                    <w:szCs w:val="28"/>
                                  </w:rPr>
                                </w:pPr>
                                <w:r w:rsidRPr="006002A2">
                                  <w:rPr>
                                    <w:rFonts w:ascii="Aptos" w:hAnsi="Aptos" w:cs="Times New Roman"/>
                                    <w:sz w:val="28"/>
                                    <w:szCs w:val="28"/>
                                  </w:rPr>
                                  <w:t xml:space="preserve">Annual </w:t>
                                </w:r>
                                <w:r w:rsidR="00470176" w:rsidRPr="006002A2">
                                  <w:rPr>
                                    <w:rFonts w:ascii="Aptos" w:hAnsi="Aptos" w:cs="Times New Roman"/>
                                    <w:sz w:val="28"/>
                                    <w:szCs w:val="28"/>
                                  </w:rPr>
                                  <w:t>Meeting Notes</w:t>
                                </w:r>
                              </w:p>
                              <w:p w14:paraId="7521BB75" w14:textId="77777777" w:rsidR="001365A5" w:rsidRPr="006002A2" w:rsidRDefault="001365A5" w:rsidP="00470176">
                                <w:pPr>
                                  <w:spacing w:after="0"/>
                                  <w:jc w:val="center"/>
                                  <w:rPr>
                                    <w:rFonts w:ascii="Aptos" w:hAnsi="Aptos" w:cs="Times New Roman"/>
                                    <w:sz w:val="14"/>
                                    <w:szCs w:val="14"/>
                                  </w:rPr>
                                </w:pPr>
                              </w:p>
                              <w:p w14:paraId="70AF4D81" w14:textId="2C8B3884" w:rsidR="00470176" w:rsidRPr="006002A2" w:rsidRDefault="006369E8" w:rsidP="00470176">
                                <w:pPr>
                                  <w:spacing w:after="0"/>
                                  <w:jc w:val="center"/>
                                  <w:rPr>
                                    <w:rFonts w:ascii="Aptos" w:hAnsi="Aptos" w:cs="Times New Roman"/>
                                    <w:sz w:val="28"/>
                                    <w:szCs w:val="28"/>
                                  </w:rPr>
                                </w:pPr>
                                <w:r w:rsidRPr="006002A2">
                                  <w:rPr>
                                    <w:rFonts w:ascii="Aptos" w:hAnsi="Aptos" w:cs="Times New Roman"/>
                                    <w:sz w:val="28"/>
                                    <w:szCs w:val="28"/>
                                  </w:rPr>
                                  <w:t>February 11-12</w:t>
                                </w:r>
                                <w:r w:rsidR="00470176" w:rsidRPr="006002A2">
                                  <w:rPr>
                                    <w:rFonts w:ascii="Aptos" w:hAnsi="Aptos" w:cs="Times New Roman"/>
                                    <w:sz w:val="28"/>
                                    <w:szCs w:val="28"/>
                                  </w:rPr>
                                  <w:t>, 202</w:t>
                                </w:r>
                                <w:r w:rsidRPr="006002A2">
                                  <w:rPr>
                                    <w:rFonts w:ascii="Aptos" w:hAnsi="Aptos" w:cs="Times New Roman"/>
                                    <w:sz w:val="28"/>
                                    <w:szCs w:val="28"/>
                                  </w:rPr>
                                  <w:t>5</w:t>
                                </w:r>
                              </w:p>
                              <w:p w14:paraId="603F54FB" w14:textId="77777777" w:rsidR="001365A5" w:rsidRPr="006002A2" w:rsidRDefault="001365A5" w:rsidP="00470176">
                                <w:pPr>
                                  <w:spacing w:after="0"/>
                                  <w:jc w:val="center"/>
                                  <w:rPr>
                                    <w:rFonts w:ascii="Aptos" w:hAnsi="Aptos" w:cs="Times New Roman"/>
                                    <w:sz w:val="14"/>
                                    <w:szCs w:val="14"/>
                                  </w:rPr>
                                </w:pPr>
                              </w:p>
                              <w:p w14:paraId="01FD0BCA" w14:textId="37933E2C" w:rsidR="00470176" w:rsidRPr="006002A2" w:rsidRDefault="00117750" w:rsidP="00470176">
                                <w:pPr>
                                  <w:spacing w:after="0"/>
                                  <w:jc w:val="center"/>
                                  <w:rPr>
                                    <w:rFonts w:ascii="Aptos" w:hAnsi="Aptos" w:cs="Times New Roman"/>
                                    <w:sz w:val="28"/>
                                    <w:szCs w:val="28"/>
                                  </w:rPr>
                                </w:pPr>
                                <w:r w:rsidRPr="006002A2">
                                  <w:rPr>
                                    <w:rFonts w:ascii="Aptos" w:hAnsi="Aptos" w:cs="Times New Roman"/>
                                    <w:sz w:val="28"/>
                                    <w:szCs w:val="28"/>
                                  </w:rPr>
                                  <w:t>Phoenix</w:t>
                                </w:r>
                                <w:r w:rsidR="006369E8" w:rsidRPr="006002A2">
                                  <w:rPr>
                                    <w:rFonts w:ascii="Aptos" w:hAnsi="Aptos" w:cs="Times New Roman"/>
                                    <w:sz w:val="28"/>
                                    <w:szCs w:val="28"/>
                                  </w:rPr>
                                  <w:t>, Arizona</w:t>
                                </w:r>
                              </w:p>
                              <w:p w14:paraId="6852EF63" w14:textId="45ED86D9" w:rsidR="00761143" w:rsidRDefault="00761143">
                                <w:pPr>
                                  <w:pStyle w:val="NoSpacing"/>
                                </w:pPr>
                              </w:p>
                            </w:tc>
                          </w:tr>
                        </w:tbl>
                        <w:p w14:paraId="07C747DA" w14:textId="77777777" w:rsidR="00761143" w:rsidRDefault="00761143"/>
                      </w:txbxContent>
                    </v:textbox>
                    <w10:wrap anchorx="page"/>
                  </v:shape>
                </w:pict>
              </mc:Fallback>
            </mc:AlternateContent>
          </w:r>
          <w:r w:rsidR="00761143">
            <w:rPr>
              <w:rFonts w:asciiTheme="majorHAnsi" w:eastAsiaTheme="majorEastAsia" w:hAnsiTheme="majorHAnsi" w:cstheme="majorBidi"/>
              <w:color w:val="2F5496" w:themeColor="accent1" w:themeShade="BF"/>
              <w:sz w:val="32"/>
              <w:szCs w:val="32"/>
            </w:rPr>
            <w:br w:type="page"/>
          </w:r>
        </w:sdtContent>
      </w:sdt>
      <w:bookmarkStart w:id="1" w:name="_Toc159407725"/>
      <w:r w:rsidR="00D3456A" w:rsidRPr="00204D62">
        <w:rPr>
          <w:rFonts w:ascii="Aptos" w:eastAsiaTheme="minorHAnsi" w:hAnsi="Aptos"/>
          <w:sz w:val="24"/>
          <w:szCs w:val="24"/>
        </w:rPr>
        <w:fldChar w:fldCharType="begin"/>
      </w:r>
      <w:r w:rsidR="00D3456A" w:rsidRPr="00204D62">
        <w:rPr>
          <w:rFonts w:ascii="Aptos" w:hAnsi="Aptos"/>
          <w:sz w:val="24"/>
          <w:szCs w:val="24"/>
        </w:rPr>
        <w:instrText xml:space="preserve"> TOC \o "1-3" \h \z \u </w:instrText>
      </w:r>
      <w:r w:rsidR="00D3456A" w:rsidRPr="00204D62">
        <w:rPr>
          <w:rFonts w:ascii="Aptos" w:eastAsiaTheme="minorHAnsi" w:hAnsi="Aptos"/>
          <w:sz w:val="24"/>
          <w:szCs w:val="24"/>
        </w:rPr>
        <w:fldChar w:fldCharType="separate"/>
      </w:r>
    </w:p>
    <w:p w14:paraId="48633C7C" w14:textId="77777777" w:rsidR="00533E15" w:rsidRDefault="00D3456A" w:rsidP="00C74B15">
      <w:pPr>
        <w:pStyle w:val="Heading1"/>
        <w:rPr>
          <w:rFonts w:ascii="Aptos" w:hAnsi="Aptos"/>
          <w:sz w:val="24"/>
          <w:szCs w:val="24"/>
        </w:rPr>
      </w:pPr>
      <w:r w:rsidRPr="00204D62">
        <w:rPr>
          <w:rFonts w:ascii="Aptos" w:hAnsi="Aptos"/>
          <w:sz w:val="24"/>
          <w:szCs w:val="24"/>
        </w:rPr>
        <w:lastRenderedPageBreak/>
        <w:fldChar w:fldCharType="end"/>
      </w:r>
      <w:bookmarkStart w:id="2" w:name="_Toc159407728"/>
      <w:bookmarkStart w:id="3" w:name="_Toc160021494"/>
      <w:bookmarkEnd w:id="1"/>
    </w:p>
    <w:sdt>
      <w:sdtPr>
        <w:rPr>
          <w:rFonts w:asciiTheme="minorHAnsi" w:eastAsiaTheme="minorEastAsia" w:hAnsiTheme="minorHAnsi" w:cstheme="minorBidi"/>
          <w:b w:val="0"/>
          <w:bCs w:val="0"/>
          <w:color w:val="auto"/>
          <w:sz w:val="22"/>
          <w:szCs w:val="22"/>
        </w:rPr>
        <w:id w:val="891612133"/>
        <w:docPartObj>
          <w:docPartGallery w:val="Table of Contents"/>
          <w:docPartUnique/>
        </w:docPartObj>
      </w:sdtPr>
      <w:sdtEndPr/>
      <w:sdtContent>
        <w:p w14:paraId="155EC80B" w14:textId="64A7F5EB" w:rsidR="0023482C" w:rsidRDefault="0023482C">
          <w:pPr>
            <w:pStyle w:val="TOCHeading"/>
          </w:pPr>
          <w:r>
            <w:t>Table of Contents</w:t>
          </w:r>
        </w:p>
        <w:p w14:paraId="053E2FCB" w14:textId="6D42191F" w:rsidR="00ED6692" w:rsidRDefault="0023482C">
          <w:pPr>
            <w:pStyle w:val="TOC1"/>
            <w:rPr>
              <w:noProof/>
              <w:kern w:val="2"/>
              <w:sz w:val="24"/>
              <w:szCs w:val="24"/>
              <w14:ligatures w14:val="standardContextual"/>
            </w:rPr>
          </w:pPr>
          <w:r w:rsidRPr="001600DA">
            <w:rPr>
              <w:rFonts w:ascii="Aptos" w:hAnsi="Aptos"/>
            </w:rPr>
            <w:fldChar w:fldCharType="begin"/>
          </w:r>
          <w:r w:rsidRPr="001600DA">
            <w:rPr>
              <w:rFonts w:ascii="Aptos" w:hAnsi="Aptos"/>
            </w:rPr>
            <w:instrText xml:space="preserve"> TOC \o "1-3" \h \z \u </w:instrText>
          </w:r>
          <w:r w:rsidRPr="001600DA">
            <w:rPr>
              <w:rFonts w:ascii="Aptos" w:hAnsi="Aptos"/>
            </w:rPr>
            <w:fldChar w:fldCharType="separate"/>
          </w:r>
          <w:hyperlink w:anchor="_Toc196986304" w:history="1">
            <w:r w:rsidR="00ED6692" w:rsidRPr="00A8306A">
              <w:rPr>
                <w:rStyle w:val="Hyperlink"/>
                <w:noProof/>
              </w:rPr>
              <w:t>Participants</w:t>
            </w:r>
            <w:r w:rsidR="00ED6692">
              <w:rPr>
                <w:noProof/>
                <w:webHidden/>
              </w:rPr>
              <w:tab/>
            </w:r>
            <w:r w:rsidR="00ED6692">
              <w:rPr>
                <w:noProof/>
                <w:webHidden/>
              </w:rPr>
              <w:fldChar w:fldCharType="begin"/>
            </w:r>
            <w:r w:rsidR="00ED6692">
              <w:rPr>
                <w:noProof/>
                <w:webHidden/>
              </w:rPr>
              <w:instrText xml:space="preserve"> PAGEREF _Toc196986304 \h </w:instrText>
            </w:r>
            <w:r w:rsidR="00ED6692">
              <w:rPr>
                <w:noProof/>
                <w:webHidden/>
              </w:rPr>
            </w:r>
            <w:r w:rsidR="00ED6692">
              <w:rPr>
                <w:noProof/>
                <w:webHidden/>
              </w:rPr>
              <w:fldChar w:fldCharType="separate"/>
            </w:r>
            <w:r w:rsidR="00ED6692">
              <w:rPr>
                <w:noProof/>
                <w:webHidden/>
              </w:rPr>
              <w:t>3</w:t>
            </w:r>
            <w:r w:rsidR="00ED6692">
              <w:rPr>
                <w:noProof/>
                <w:webHidden/>
              </w:rPr>
              <w:fldChar w:fldCharType="end"/>
            </w:r>
          </w:hyperlink>
        </w:p>
        <w:p w14:paraId="3DBC3ECF" w14:textId="324FC990" w:rsidR="00ED6692" w:rsidRDefault="00ED6692">
          <w:pPr>
            <w:pStyle w:val="TOC1"/>
            <w:rPr>
              <w:noProof/>
              <w:kern w:val="2"/>
              <w:sz w:val="24"/>
              <w:szCs w:val="24"/>
              <w14:ligatures w14:val="standardContextual"/>
            </w:rPr>
          </w:pPr>
          <w:hyperlink w:anchor="_Toc196986305" w:history="1">
            <w:r w:rsidRPr="00A8306A">
              <w:rPr>
                <w:rStyle w:val="Hyperlink"/>
                <w:noProof/>
              </w:rPr>
              <w:t>Opening remarks</w:t>
            </w:r>
            <w:r>
              <w:rPr>
                <w:noProof/>
                <w:webHidden/>
              </w:rPr>
              <w:tab/>
            </w:r>
            <w:r>
              <w:rPr>
                <w:noProof/>
                <w:webHidden/>
              </w:rPr>
              <w:fldChar w:fldCharType="begin"/>
            </w:r>
            <w:r>
              <w:rPr>
                <w:noProof/>
                <w:webHidden/>
              </w:rPr>
              <w:instrText xml:space="preserve"> PAGEREF _Toc196986305 \h </w:instrText>
            </w:r>
            <w:r>
              <w:rPr>
                <w:noProof/>
                <w:webHidden/>
              </w:rPr>
            </w:r>
            <w:r>
              <w:rPr>
                <w:noProof/>
                <w:webHidden/>
              </w:rPr>
              <w:fldChar w:fldCharType="separate"/>
            </w:r>
            <w:r>
              <w:rPr>
                <w:noProof/>
                <w:webHidden/>
              </w:rPr>
              <w:t>3</w:t>
            </w:r>
            <w:r>
              <w:rPr>
                <w:noProof/>
                <w:webHidden/>
              </w:rPr>
              <w:fldChar w:fldCharType="end"/>
            </w:r>
          </w:hyperlink>
        </w:p>
        <w:p w14:paraId="79C270A6" w14:textId="7F04DFC5" w:rsidR="00ED6692" w:rsidRDefault="00ED6692">
          <w:pPr>
            <w:pStyle w:val="TOC2"/>
            <w:tabs>
              <w:tab w:val="right" w:leader="dot" w:pos="9350"/>
            </w:tabs>
            <w:rPr>
              <w:noProof/>
              <w:kern w:val="2"/>
              <w:sz w:val="24"/>
              <w:szCs w:val="24"/>
              <w14:ligatures w14:val="standardContextual"/>
            </w:rPr>
          </w:pPr>
          <w:hyperlink w:anchor="_Toc196986306" w:history="1">
            <w:r w:rsidRPr="00A8306A">
              <w:rPr>
                <w:rStyle w:val="Hyperlink"/>
                <w:noProof/>
              </w:rPr>
              <w:t>Purpose</w:t>
            </w:r>
            <w:r>
              <w:rPr>
                <w:noProof/>
                <w:webHidden/>
              </w:rPr>
              <w:tab/>
            </w:r>
            <w:r>
              <w:rPr>
                <w:noProof/>
                <w:webHidden/>
              </w:rPr>
              <w:fldChar w:fldCharType="begin"/>
            </w:r>
            <w:r>
              <w:rPr>
                <w:noProof/>
                <w:webHidden/>
              </w:rPr>
              <w:instrText xml:space="preserve"> PAGEREF _Toc196986306 \h </w:instrText>
            </w:r>
            <w:r>
              <w:rPr>
                <w:noProof/>
                <w:webHidden/>
              </w:rPr>
            </w:r>
            <w:r>
              <w:rPr>
                <w:noProof/>
                <w:webHidden/>
              </w:rPr>
              <w:fldChar w:fldCharType="separate"/>
            </w:r>
            <w:r>
              <w:rPr>
                <w:noProof/>
                <w:webHidden/>
              </w:rPr>
              <w:t>3</w:t>
            </w:r>
            <w:r>
              <w:rPr>
                <w:noProof/>
                <w:webHidden/>
              </w:rPr>
              <w:fldChar w:fldCharType="end"/>
            </w:r>
          </w:hyperlink>
        </w:p>
        <w:p w14:paraId="33688E43" w14:textId="0D79ECBF" w:rsidR="00ED6692" w:rsidRDefault="00ED6692">
          <w:pPr>
            <w:pStyle w:val="TOC2"/>
            <w:tabs>
              <w:tab w:val="right" w:leader="dot" w:pos="9350"/>
            </w:tabs>
            <w:rPr>
              <w:noProof/>
              <w:kern w:val="2"/>
              <w:sz w:val="24"/>
              <w:szCs w:val="24"/>
              <w14:ligatures w14:val="standardContextual"/>
            </w:rPr>
          </w:pPr>
          <w:hyperlink w:anchor="_Toc196986307" w:history="1">
            <w:r w:rsidRPr="00A8306A">
              <w:rPr>
                <w:rStyle w:val="Hyperlink"/>
                <w:noProof/>
              </w:rPr>
              <w:t>Expected Outcomes</w:t>
            </w:r>
            <w:r>
              <w:rPr>
                <w:noProof/>
                <w:webHidden/>
              </w:rPr>
              <w:tab/>
            </w:r>
            <w:r>
              <w:rPr>
                <w:noProof/>
                <w:webHidden/>
              </w:rPr>
              <w:fldChar w:fldCharType="begin"/>
            </w:r>
            <w:r>
              <w:rPr>
                <w:noProof/>
                <w:webHidden/>
              </w:rPr>
              <w:instrText xml:space="preserve"> PAGEREF _Toc196986307 \h </w:instrText>
            </w:r>
            <w:r>
              <w:rPr>
                <w:noProof/>
                <w:webHidden/>
              </w:rPr>
            </w:r>
            <w:r>
              <w:rPr>
                <w:noProof/>
                <w:webHidden/>
              </w:rPr>
              <w:fldChar w:fldCharType="separate"/>
            </w:r>
            <w:r>
              <w:rPr>
                <w:noProof/>
                <w:webHidden/>
              </w:rPr>
              <w:t>4</w:t>
            </w:r>
            <w:r>
              <w:rPr>
                <w:noProof/>
                <w:webHidden/>
              </w:rPr>
              <w:fldChar w:fldCharType="end"/>
            </w:r>
          </w:hyperlink>
        </w:p>
        <w:p w14:paraId="4D2660DA" w14:textId="31FC8B53" w:rsidR="00ED6692" w:rsidRDefault="00ED6692">
          <w:pPr>
            <w:pStyle w:val="TOC1"/>
            <w:rPr>
              <w:noProof/>
              <w:kern w:val="2"/>
              <w:sz w:val="24"/>
              <w:szCs w:val="24"/>
              <w14:ligatures w14:val="standardContextual"/>
            </w:rPr>
          </w:pPr>
          <w:hyperlink w:anchor="_Toc196986308" w:history="1">
            <w:r w:rsidRPr="00A8306A">
              <w:rPr>
                <w:rStyle w:val="Hyperlink"/>
                <w:noProof/>
              </w:rPr>
              <w:t>Meeting Agenda Review</w:t>
            </w:r>
            <w:r>
              <w:rPr>
                <w:noProof/>
                <w:webHidden/>
              </w:rPr>
              <w:tab/>
            </w:r>
            <w:r>
              <w:rPr>
                <w:noProof/>
                <w:webHidden/>
              </w:rPr>
              <w:fldChar w:fldCharType="begin"/>
            </w:r>
            <w:r>
              <w:rPr>
                <w:noProof/>
                <w:webHidden/>
              </w:rPr>
              <w:instrText xml:space="preserve"> PAGEREF _Toc196986308 \h </w:instrText>
            </w:r>
            <w:r>
              <w:rPr>
                <w:noProof/>
                <w:webHidden/>
              </w:rPr>
            </w:r>
            <w:r>
              <w:rPr>
                <w:noProof/>
                <w:webHidden/>
              </w:rPr>
              <w:fldChar w:fldCharType="separate"/>
            </w:r>
            <w:r>
              <w:rPr>
                <w:noProof/>
                <w:webHidden/>
              </w:rPr>
              <w:t>4</w:t>
            </w:r>
            <w:r>
              <w:rPr>
                <w:noProof/>
                <w:webHidden/>
              </w:rPr>
              <w:fldChar w:fldCharType="end"/>
            </w:r>
          </w:hyperlink>
        </w:p>
        <w:p w14:paraId="545E7418" w14:textId="65D326F2" w:rsidR="00ED6692" w:rsidRDefault="00ED6692">
          <w:pPr>
            <w:pStyle w:val="TOC1"/>
            <w:rPr>
              <w:noProof/>
              <w:kern w:val="2"/>
              <w:sz w:val="24"/>
              <w:szCs w:val="24"/>
              <w14:ligatures w14:val="standardContextual"/>
            </w:rPr>
          </w:pPr>
          <w:hyperlink w:anchor="_Toc196986309" w:history="1">
            <w:r w:rsidRPr="00A8306A">
              <w:rPr>
                <w:rStyle w:val="Hyperlink"/>
                <w:noProof/>
              </w:rPr>
              <w:t>2024 Highlights and 2025 Survey Plans</w:t>
            </w:r>
            <w:r>
              <w:rPr>
                <w:noProof/>
                <w:webHidden/>
              </w:rPr>
              <w:tab/>
            </w:r>
            <w:r>
              <w:rPr>
                <w:noProof/>
                <w:webHidden/>
              </w:rPr>
              <w:fldChar w:fldCharType="begin"/>
            </w:r>
            <w:r>
              <w:rPr>
                <w:noProof/>
                <w:webHidden/>
              </w:rPr>
              <w:instrText xml:space="preserve"> PAGEREF _Toc196986309 \h </w:instrText>
            </w:r>
            <w:r>
              <w:rPr>
                <w:noProof/>
                <w:webHidden/>
              </w:rPr>
            </w:r>
            <w:r>
              <w:rPr>
                <w:noProof/>
                <w:webHidden/>
              </w:rPr>
              <w:fldChar w:fldCharType="separate"/>
            </w:r>
            <w:r>
              <w:rPr>
                <w:noProof/>
                <w:webHidden/>
              </w:rPr>
              <w:t>4</w:t>
            </w:r>
            <w:r>
              <w:rPr>
                <w:noProof/>
                <w:webHidden/>
              </w:rPr>
              <w:fldChar w:fldCharType="end"/>
            </w:r>
          </w:hyperlink>
        </w:p>
        <w:p w14:paraId="4698A1F2" w14:textId="73EC5E91" w:rsidR="00ED6692" w:rsidRDefault="00ED6692">
          <w:pPr>
            <w:pStyle w:val="TOC2"/>
            <w:tabs>
              <w:tab w:val="right" w:leader="dot" w:pos="9350"/>
            </w:tabs>
            <w:rPr>
              <w:noProof/>
              <w:kern w:val="2"/>
              <w:sz w:val="24"/>
              <w:szCs w:val="24"/>
              <w14:ligatures w14:val="standardContextual"/>
            </w:rPr>
          </w:pPr>
          <w:hyperlink w:anchor="_Toc196986310" w:history="1">
            <w:r w:rsidRPr="00A8306A">
              <w:rPr>
                <w:rStyle w:val="Hyperlink"/>
                <w:noProof/>
              </w:rPr>
              <w:t>CAPS by the Numbers</w:t>
            </w:r>
            <w:r>
              <w:rPr>
                <w:noProof/>
                <w:webHidden/>
              </w:rPr>
              <w:tab/>
            </w:r>
            <w:r>
              <w:rPr>
                <w:noProof/>
                <w:webHidden/>
              </w:rPr>
              <w:fldChar w:fldCharType="begin"/>
            </w:r>
            <w:r>
              <w:rPr>
                <w:noProof/>
                <w:webHidden/>
              </w:rPr>
              <w:instrText xml:space="preserve"> PAGEREF _Toc196986310 \h </w:instrText>
            </w:r>
            <w:r>
              <w:rPr>
                <w:noProof/>
                <w:webHidden/>
              </w:rPr>
            </w:r>
            <w:r>
              <w:rPr>
                <w:noProof/>
                <w:webHidden/>
              </w:rPr>
              <w:fldChar w:fldCharType="separate"/>
            </w:r>
            <w:r>
              <w:rPr>
                <w:noProof/>
                <w:webHidden/>
              </w:rPr>
              <w:t>4</w:t>
            </w:r>
            <w:r>
              <w:rPr>
                <w:noProof/>
                <w:webHidden/>
              </w:rPr>
              <w:fldChar w:fldCharType="end"/>
            </w:r>
          </w:hyperlink>
        </w:p>
        <w:p w14:paraId="6889A9F6" w14:textId="7697C205" w:rsidR="00ED6692" w:rsidRDefault="00ED6692">
          <w:pPr>
            <w:pStyle w:val="TOC2"/>
            <w:tabs>
              <w:tab w:val="right" w:leader="dot" w:pos="9350"/>
            </w:tabs>
            <w:rPr>
              <w:noProof/>
              <w:kern w:val="2"/>
              <w:sz w:val="24"/>
              <w:szCs w:val="24"/>
              <w14:ligatures w14:val="standardContextual"/>
            </w:rPr>
          </w:pPr>
          <w:hyperlink w:anchor="_Toc196986311" w:history="1">
            <w:r w:rsidRPr="00A8306A">
              <w:rPr>
                <w:rStyle w:val="Hyperlink"/>
                <w:noProof/>
              </w:rPr>
              <w:t>Regional Updates</w:t>
            </w:r>
            <w:r>
              <w:rPr>
                <w:noProof/>
                <w:webHidden/>
              </w:rPr>
              <w:tab/>
            </w:r>
            <w:r>
              <w:rPr>
                <w:noProof/>
                <w:webHidden/>
              </w:rPr>
              <w:fldChar w:fldCharType="begin"/>
            </w:r>
            <w:r>
              <w:rPr>
                <w:noProof/>
                <w:webHidden/>
              </w:rPr>
              <w:instrText xml:space="preserve"> PAGEREF _Toc196986311 \h </w:instrText>
            </w:r>
            <w:r>
              <w:rPr>
                <w:noProof/>
                <w:webHidden/>
              </w:rPr>
            </w:r>
            <w:r>
              <w:rPr>
                <w:noProof/>
                <w:webHidden/>
              </w:rPr>
              <w:fldChar w:fldCharType="separate"/>
            </w:r>
            <w:r>
              <w:rPr>
                <w:noProof/>
                <w:webHidden/>
              </w:rPr>
              <w:t>6</w:t>
            </w:r>
            <w:r>
              <w:rPr>
                <w:noProof/>
                <w:webHidden/>
              </w:rPr>
              <w:fldChar w:fldCharType="end"/>
            </w:r>
          </w:hyperlink>
        </w:p>
        <w:p w14:paraId="044A3589" w14:textId="487EA4C1" w:rsidR="00ED6692" w:rsidRDefault="00ED6692">
          <w:pPr>
            <w:pStyle w:val="TOC3"/>
            <w:rPr>
              <w:noProof/>
              <w:kern w:val="2"/>
              <w:sz w:val="24"/>
              <w:szCs w:val="24"/>
              <w14:ligatures w14:val="standardContextual"/>
            </w:rPr>
          </w:pPr>
          <w:hyperlink w:anchor="_Toc196986312" w:history="1">
            <w:r w:rsidRPr="00A8306A">
              <w:rPr>
                <w:rStyle w:val="Hyperlink"/>
                <w:noProof/>
              </w:rPr>
              <w:t>Western</w:t>
            </w:r>
            <w:r>
              <w:rPr>
                <w:noProof/>
                <w:webHidden/>
              </w:rPr>
              <w:tab/>
            </w:r>
            <w:r>
              <w:rPr>
                <w:noProof/>
                <w:webHidden/>
              </w:rPr>
              <w:fldChar w:fldCharType="begin"/>
            </w:r>
            <w:r>
              <w:rPr>
                <w:noProof/>
                <w:webHidden/>
              </w:rPr>
              <w:instrText xml:space="preserve"> PAGEREF _Toc196986312 \h </w:instrText>
            </w:r>
            <w:r>
              <w:rPr>
                <w:noProof/>
                <w:webHidden/>
              </w:rPr>
            </w:r>
            <w:r>
              <w:rPr>
                <w:noProof/>
                <w:webHidden/>
              </w:rPr>
              <w:fldChar w:fldCharType="separate"/>
            </w:r>
            <w:r>
              <w:rPr>
                <w:noProof/>
                <w:webHidden/>
              </w:rPr>
              <w:t>6</w:t>
            </w:r>
            <w:r>
              <w:rPr>
                <w:noProof/>
                <w:webHidden/>
              </w:rPr>
              <w:fldChar w:fldCharType="end"/>
            </w:r>
          </w:hyperlink>
        </w:p>
        <w:p w14:paraId="2DF48337" w14:textId="4351A9E4" w:rsidR="00ED6692" w:rsidRDefault="00ED6692">
          <w:pPr>
            <w:pStyle w:val="TOC3"/>
            <w:rPr>
              <w:noProof/>
              <w:kern w:val="2"/>
              <w:sz w:val="24"/>
              <w:szCs w:val="24"/>
              <w14:ligatures w14:val="standardContextual"/>
            </w:rPr>
          </w:pPr>
          <w:hyperlink w:anchor="_Toc196986313" w:history="1">
            <w:r w:rsidRPr="00A8306A">
              <w:rPr>
                <w:rStyle w:val="Hyperlink"/>
                <w:noProof/>
              </w:rPr>
              <w:t>Eastern</w:t>
            </w:r>
            <w:r>
              <w:rPr>
                <w:noProof/>
                <w:webHidden/>
              </w:rPr>
              <w:tab/>
            </w:r>
            <w:r>
              <w:rPr>
                <w:noProof/>
                <w:webHidden/>
              </w:rPr>
              <w:fldChar w:fldCharType="begin"/>
            </w:r>
            <w:r>
              <w:rPr>
                <w:noProof/>
                <w:webHidden/>
              </w:rPr>
              <w:instrText xml:space="preserve"> PAGEREF _Toc196986313 \h </w:instrText>
            </w:r>
            <w:r>
              <w:rPr>
                <w:noProof/>
                <w:webHidden/>
              </w:rPr>
            </w:r>
            <w:r>
              <w:rPr>
                <w:noProof/>
                <w:webHidden/>
              </w:rPr>
              <w:fldChar w:fldCharType="separate"/>
            </w:r>
            <w:r>
              <w:rPr>
                <w:noProof/>
                <w:webHidden/>
              </w:rPr>
              <w:t>6</w:t>
            </w:r>
            <w:r>
              <w:rPr>
                <w:noProof/>
                <w:webHidden/>
              </w:rPr>
              <w:fldChar w:fldCharType="end"/>
            </w:r>
          </w:hyperlink>
        </w:p>
        <w:p w14:paraId="185AA289" w14:textId="2A8ACA29" w:rsidR="00ED6692" w:rsidRDefault="00ED6692">
          <w:pPr>
            <w:pStyle w:val="TOC3"/>
            <w:rPr>
              <w:noProof/>
              <w:kern w:val="2"/>
              <w:sz w:val="24"/>
              <w:szCs w:val="24"/>
              <w14:ligatures w14:val="standardContextual"/>
            </w:rPr>
          </w:pPr>
          <w:hyperlink w:anchor="_Toc196986314" w:history="1">
            <w:r w:rsidRPr="00A8306A">
              <w:rPr>
                <w:rStyle w:val="Hyperlink"/>
                <w:noProof/>
              </w:rPr>
              <w:t>Central</w:t>
            </w:r>
            <w:r>
              <w:rPr>
                <w:noProof/>
                <w:webHidden/>
              </w:rPr>
              <w:tab/>
            </w:r>
            <w:r>
              <w:rPr>
                <w:noProof/>
                <w:webHidden/>
              </w:rPr>
              <w:fldChar w:fldCharType="begin"/>
            </w:r>
            <w:r>
              <w:rPr>
                <w:noProof/>
                <w:webHidden/>
              </w:rPr>
              <w:instrText xml:space="preserve"> PAGEREF _Toc196986314 \h </w:instrText>
            </w:r>
            <w:r>
              <w:rPr>
                <w:noProof/>
                <w:webHidden/>
              </w:rPr>
            </w:r>
            <w:r>
              <w:rPr>
                <w:noProof/>
                <w:webHidden/>
              </w:rPr>
              <w:fldChar w:fldCharType="separate"/>
            </w:r>
            <w:r>
              <w:rPr>
                <w:noProof/>
                <w:webHidden/>
              </w:rPr>
              <w:t>7</w:t>
            </w:r>
            <w:r>
              <w:rPr>
                <w:noProof/>
                <w:webHidden/>
              </w:rPr>
              <w:fldChar w:fldCharType="end"/>
            </w:r>
          </w:hyperlink>
        </w:p>
        <w:p w14:paraId="681A152B" w14:textId="2A52E298" w:rsidR="00ED6692" w:rsidRDefault="00ED6692">
          <w:pPr>
            <w:pStyle w:val="TOC3"/>
            <w:rPr>
              <w:noProof/>
              <w:kern w:val="2"/>
              <w:sz w:val="24"/>
              <w:szCs w:val="24"/>
              <w14:ligatures w14:val="standardContextual"/>
            </w:rPr>
          </w:pPr>
          <w:hyperlink w:anchor="_Toc196986315" w:history="1">
            <w:r w:rsidRPr="00A8306A">
              <w:rPr>
                <w:rStyle w:val="Hyperlink"/>
                <w:noProof/>
              </w:rPr>
              <w:t>Southern</w:t>
            </w:r>
            <w:r>
              <w:rPr>
                <w:noProof/>
                <w:webHidden/>
              </w:rPr>
              <w:tab/>
            </w:r>
            <w:r>
              <w:rPr>
                <w:noProof/>
                <w:webHidden/>
              </w:rPr>
              <w:fldChar w:fldCharType="begin"/>
            </w:r>
            <w:r>
              <w:rPr>
                <w:noProof/>
                <w:webHidden/>
              </w:rPr>
              <w:instrText xml:space="preserve"> PAGEREF _Toc196986315 \h </w:instrText>
            </w:r>
            <w:r>
              <w:rPr>
                <w:noProof/>
                <w:webHidden/>
              </w:rPr>
            </w:r>
            <w:r>
              <w:rPr>
                <w:noProof/>
                <w:webHidden/>
              </w:rPr>
              <w:fldChar w:fldCharType="separate"/>
            </w:r>
            <w:r>
              <w:rPr>
                <w:noProof/>
                <w:webHidden/>
              </w:rPr>
              <w:t>7</w:t>
            </w:r>
            <w:r>
              <w:rPr>
                <w:noProof/>
                <w:webHidden/>
              </w:rPr>
              <w:fldChar w:fldCharType="end"/>
            </w:r>
          </w:hyperlink>
        </w:p>
        <w:p w14:paraId="4BAB03B0" w14:textId="56135025" w:rsidR="00ED6692" w:rsidRDefault="00ED6692">
          <w:pPr>
            <w:pStyle w:val="TOC1"/>
            <w:rPr>
              <w:noProof/>
              <w:kern w:val="2"/>
              <w:sz w:val="24"/>
              <w:szCs w:val="24"/>
              <w14:ligatures w14:val="standardContextual"/>
            </w:rPr>
          </w:pPr>
          <w:hyperlink w:anchor="_Toc196986316" w:history="1">
            <w:r w:rsidRPr="00A8306A">
              <w:rPr>
                <w:rStyle w:val="Hyperlink"/>
                <w:noProof/>
              </w:rPr>
              <w:t>Fiscal Year 2026 Planning and Discussion</w:t>
            </w:r>
            <w:r>
              <w:rPr>
                <w:noProof/>
                <w:webHidden/>
              </w:rPr>
              <w:tab/>
            </w:r>
            <w:r>
              <w:rPr>
                <w:noProof/>
                <w:webHidden/>
              </w:rPr>
              <w:fldChar w:fldCharType="begin"/>
            </w:r>
            <w:r>
              <w:rPr>
                <w:noProof/>
                <w:webHidden/>
              </w:rPr>
              <w:instrText xml:space="preserve"> PAGEREF _Toc196986316 \h </w:instrText>
            </w:r>
            <w:r>
              <w:rPr>
                <w:noProof/>
                <w:webHidden/>
              </w:rPr>
            </w:r>
            <w:r>
              <w:rPr>
                <w:noProof/>
                <w:webHidden/>
              </w:rPr>
              <w:fldChar w:fldCharType="separate"/>
            </w:r>
            <w:r>
              <w:rPr>
                <w:noProof/>
                <w:webHidden/>
              </w:rPr>
              <w:t>8</w:t>
            </w:r>
            <w:r>
              <w:rPr>
                <w:noProof/>
                <w:webHidden/>
              </w:rPr>
              <w:fldChar w:fldCharType="end"/>
            </w:r>
          </w:hyperlink>
        </w:p>
        <w:p w14:paraId="7AB95472" w14:textId="129F54DD" w:rsidR="00ED6692" w:rsidRDefault="00ED6692">
          <w:pPr>
            <w:pStyle w:val="TOC2"/>
            <w:tabs>
              <w:tab w:val="right" w:leader="dot" w:pos="9350"/>
            </w:tabs>
            <w:rPr>
              <w:noProof/>
              <w:kern w:val="2"/>
              <w:sz w:val="24"/>
              <w:szCs w:val="24"/>
              <w14:ligatures w14:val="standardContextual"/>
            </w:rPr>
          </w:pPr>
          <w:hyperlink w:anchor="_Toc196986317" w:history="1">
            <w:r w:rsidRPr="00A8306A">
              <w:rPr>
                <w:rStyle w:val="Hyperlink"/>
                <w:noProof/>
              </w:rPr>
              <w:t>How to Submit a Priority Pest Candidate</w:t>
            </w:r>
            <w:r>
              <w:rPr>
                <w:noProof/>
                <w:webHidden/>
              </w:rPr>
              <w:tab/>
            </w:r>
            <w:r>
              <w:rPr>
                <w:noProof/>
                <w:webHidden/>
              </w:rPr>
              <w:fldChar w:fldCharType="begin"/>
            </w:r>
            <w:r>
              <w:rPr>
                <w:noProof/>
                <w:webHidden/>
              </w:rPr>
              <w:instrText xml:space="preserve"> PAGEREF _Toc196986317 \h </w:instrText>
            </w:r>
            <w:r>
              <w:rPr>
                <w:noProof/>
                <w:webHidden/>
              </w:rPr>
            </w:r>
            <w:r>
              <w:rPr>
                <w:noProof/>
                <w:webHidden/>
              </w:rPr>
              <w:fldChar w:fldCharType="separate"/>
            </w:r>
            <w:r>
              <w:rPr>
                <w:noProof/>
                <w:webHidden/>
              </w:rPr>
              <w:t>8</w:t>
            </w:r>
            <w:r>
              <w:rPr>
                <w:noProof/>
                <w:webHidden/>
              </w:rPr>
              <w:fldChar w:fldCharType="end"/>
            </w:r>
          </w:hyperlink>
        </w:p>
        <w:p w14:paraId="32E98DA1" w14:textId="3B277135" w:rsidR="00ED6692" w:rsidRDefault="00ED6692">
          <w:pPr>
            <w:pStyle w:val="TOC2"/>
            <w:tabs>
              <w:tab w:val="right" w:leader="dot" w:pos="9350"/>
            </w:tabs>
            <w:rPr>
              <w:noProof/>
              <w:kern w:val="2"/>
              <w:sz w:val="24"/>
              <w:szCs w:val="24"/>
              <w14:ligatures w14:val="standardContextual"/>
            </w:rPr>
          </w:pPr>
          <w:hyperlink w:anchor="_Toc196986318" w:history="1">
            <w:r w:rsidRPr="00A8306A">
              <w:rPr>
                <w:rStyle w:val="Hyperlink"/>
                <w:noProof/>
              </w:rPr>
              <w:t>Pest Prioritization Process for Adding a New Pest</w:t>
            </w:r>
            <w:r>
              <w:rPr>
                <w:noProof/>
                <w:webHidden/>
              </w:rPr>
              <w:tab/>
            </w:r>
            <w:r>
              <w:rPr>
                <w:noProof/>
                <w:webHidden/>
              </w:rPr>
              <w:fldChar w:fldCharType="begin"/>
            </w:r>
            <w:r>
              <w:rPr>
                <w:noProof/>
                <w:webHidden/>
              </w:rPr>
              <w:instrText xml:space="preserve"> PAGEREF _Toc196986318 \h </w:instrText>
            </w:r>
            <w:r>
              <w:rPr>
                <w:noProof/>
                <w:webHidden/>
              </w:rPr>
            </w:r>
            <w:r>
              <w:rPr>
                <w:noProof/>
                <w:webHidden/>
              </w:rPr>
              <w:fldChar w:fldCharType="separate"/>
            </w:r>
            <w:r>
              <w:rPr>
                <w:noProof/>
                <w:webHidden/>
              </w:rPr>
              <w:t>9</w:t>
            </w:r>
            <w:r>
              <w:rPr>
                <w:noProof/>
                <w:webHidden/>
              </w:rPr>
              <w:fldChar w:fldCharType="end"/>
            </w:r>
          </w:hyperlink>
        </w:p>
        <w:p w14:paraId="44EB28D6" w14:textId="681136D4" w:rsidR="00ED6692" w:rsidRDefault="00ED6692">
          <w:pPr>
            <w:pStyle w:val="TOC2"/>
            <w:tabs>
              <w:tab w:val="right" w:leader="dot" w:pos="9350"/>
            </w:tabs>
            <w:rPr>
              <w:noProof/>
              <w:kern w:val="2"/>
              <w:sz w:val="24"/>
              <w:szCs w:val="24"/>
              <w14:ligatures w14:val="standardContextual"/>
            </w:rPr>
          </w:pPr>
          <w:hyperlink w:anchor="_Toc196986319" w:history="1">
            <w:r w:rsidRPr="00A8306A">
              <w:rPr>
                <w:rStyle w:val="Hyperlink"/>
                <w:noProof/>
              </w:rPr>
              <w:t>National Priority Pest List</w:t>
            </w:r>
            <w:r>
              <w:rPr>
                <w:noProof/>
                <w:webHidden/>
              </w:rPr>
              <w:tab/>
            </w:r>
            <w:r>
              <w:rPr>
                <w:noProof/>
                <w:webHidden/>
              </w:rPr>
              <w:fldChar w:fldCharType="begin"/>
            </w:r>
            <w:r>
              <w:rPr>
                <w:noProof/>
                <w:webHidden/>
              </w:rPr>
              <w:instrText xml:space="preserve"> PAGEREF _Toc196986319 \h </w:instrText>
            </w:r>
            <w:r>
              <w:rPr>
                <w:noProof/>
                <w:webHidden/>
              </w:rPr>
            </w:r>
            <w:r>
              <w:rPr>
                <w:noProof/>
                <w:webHidden/>
              </w:rPr>
              <w:fldChar w:fldCharType="separate"/>
            </w:r>
            <w:r>
              <w:rPr>
                <w:noProof/>
                <w:webHidden/>
              </w:rPr>
              <w:t>9</w:t>
            </w:r>
            <w:r>
              <w:rPr>
                <w:noProof/>
                <w:webHidden/>
              </w:rPr>
              <w:fldChar w:fldCharType="end"/>
            </w:r>
          </w:hyperlink>
        </w:p>
        <w:p w14:paraId="0C8A814C" w14:textId="1E8E19EE" w:rsidR="00ED6692" w:rsidRDefault="00ED6692">
          <w:pPr>
            <w:pStyle w:val="TOC3"/>
            <w:rPr>
              <w:noProof/>
              <w:kern w:val="2"/>
              <w:sz w:val="24"/>
              <w:szCs w:val="24"/>
              <w14:ligatures w14:val="standardContextual"/>
            </w:rPr>
          </w:pPr>
          <w:hyperlink w:anchor="_Toc196986320" w:history="1">
            <w:r w:rsidRPr="00A8306A">
              <w:rPr>
                <w:rStyle w:val="Hyperlink"/>
                <w:noProof/>
              </w:rPr>
              <w:t>Proposed additions</w:t>
            </w:r>
            <w:r>
              <w:rPr>
                <w:noProof/>
                <w:webHidden/>
              </w:rPr>
              <w:tab/>
            </w:r>
            <w:r>
              <w:rPr>
                <w:noProof/>
                <w:webHidden/>
              </w:rPr>
              <w:fldChar w:fldCharType="begin"/>
            </w:r>
            <w:r>
              <w:rPr>
                <w:noProof/>
                <w:webHidden/>
              </w:rPr>
              <w:instrText xml:space="preserve"> PAGEREF _Toc196986320 \h </w:instrText>
            </w:r>
            <w:r>
              <w:rPr>
                <w:noProof/>
                <w:webHidden/>
              </w:rPr>
            </w:r>
            <w:r>
              <w:rPr>
                <w:noProof/>
                <w:webHidden/>
              </w:rPr>
              <w:fldChar w:fldCharType="separate"/>
            </w:r>
            <w:r>
              <w:rPr>
                <w:noProof/>
                <w:webHidden/>
              </w:rPr>
              <w:t>9</w:t>
            </w:r>
            <w:r>
              <w:rPr>
                <w:noProof/>
                <w:webHidden/>
              </w:rPr>
              <w:fldChar w:fldCharType="end"/>
            </w:r>
          </w:hyperlink>
        </w:p>
        <w:p w14:paraId="388EF523" w14:textId="20746C2D" w:rsidR="00ED6692" w:rsidRDefault="00ED6692">
          <w:pPr>
            <w:pStyle w:val="TOC3"/>
            <w:rPr>
              <w:noProof/>
              <w:kern w:val="2"/>
              <w:sz w:val="24"/>
              <w:szCs w:val="24"/>
              <w14:ligatures w14:val="standardContextual"/>
            </w:rPr>
          </w:pPr>
          <w:hyperlink w:anchor="_Toc196986321" w:history="1">
            <w:r w:rsidRPr="00A8306A">
              <w:rPr>
                <w:rStyle w:val="Hyperlink"/>
                <w:noProof/>
              </w:rPr>
              <w:t>Changes to mollusks on the NPPL</w:t>
            </w:r>
            <w:r>
              <w:rPr>
                <w:noProof/>
                <w:webHidden/>
              </w:rPr>
              <w:tab/>
            </w:r>
            <w:r>
              <w:rPr>
                <w:noProof/>
                <w:webHidden/>
              </w:rPr>
              <w:fldChar w:fldCharType="begin"/>
            </w:r>
            <w:r>
              <w:rPr>
                <w:noProof/>
                <w:webHidden/>
              </w:rPr>
              <w:instrText xml:space="preserve"> PAGEREF _Toc196986321 \h </w:instrText>
            </w:r>
            <w:r>
              <w:rPr>
                <w:noProof/>
                <w:webHidden/>
              </w:rPr>
            </w:r>
            <w:r>
              <w:rPr>
                <w:noProof/>
                <w:webHidden/>
              </w:rPr>
              <w:fldChar w:fldCharType="separate"/>
            </w:r>
            <w:r>
              <w:rPr>
                <w:noProof/>
                <w:webHidden/>
              </w:rPr>
              <w:t>11</w:t>
            </w:r>
            <w:r>
              <w:rPr>
                <w:noProof/>
                <w:webHidden/>
              </w:rPr>
              <w:fldChar w:fldCharType="end"/>
            </w:r>
          </w:hyperlink>
        </w:p>
        <w:p w14:paraId="5F5EFFDA" w14:textId="0F35E5CC" w:rsidR="00ED6692" w:rsidRDefault="00ED6692">
          <w:pPr>
            <w:pStyle w:val="TOC3"/>
            <w:rPr>
              <w:noProof/>
              <w:kern w:val="2"/>
              <w:sz w:val="24"/>
              <w:szCs w:val="24"/>
              <w14:ligatures w14:val="standardContextual"/>
            </w:rPr>
          </w:pPr>
          <w:hyperlink w:anchor="_Toc196986322" w:history="1">
            <w:r w:rsidRPr="00A8306A">
              <w:rPr>
                <w:rStyle w:val="Hyperlink"/>
                <w:noProof/>
              </w:rPr>
              <w:t>Proposed removals</w:t>
            </w:r>
            <w:r>
              <w:rPr>
                <w:noProof/>
                <w:webHidden/>
              </w:rPr>
              <w:tab/>
            </w:r>
            <w:r>
              <w:rPr>
                <w:noProof/>
                <w:webHidden/>
              </w:rPr>
              <w:fldChar w:fldCharType="begin"/>
            </w:r>
            <w:r>
              <w:rPr>
                <w:noProof/>
                <w:webHidden/>
              </w:rPr>
              <w:instrText xml:space="preserve"> PAGEREF _Toc196986322 \h </w:instrText>
            </w:r>
            <w:r>
              <w:rPr>
                <w:noProof/>
                <w:webHidden/>
              </w:rPr>
            </w:r>
            <w:r>
              <w:rPr>
                <w:noProof/>
                <w:webHidden/>
              </w:rPr>
              <w:fldChar w:fldCharType="separate"/>
            </w:r>
            <w:r>
              <w:rPr>
                <w:noProof/>
                <w:webHidden/>
              </w:rPr>
              <w:t>12</w:t>
            </w:r>
            <w:r>
              <w:rPr>
                <w:noProof/>
                <w:webHidden/>
              </w:rPr>
              <w:fldChar w:fldCharType="end"/>
            </w:r>
          </w:hyperlink>
        </w:p>
        <w:p w14:paraId="5A8A3A9E" w14:textId="2570BDDD" w:rsidR="00ED6692" w:rsidRDefault="00ED6692">
          <w:pPr>
            <w:pStyle w:val="TOC3"/>
            <w:rPr>
              <w:noProof/>
              <w:kern w:val="2"/>
              <w:sz w:val="24"/>
              <w:szCs w:val="24"/>
              <w14:ligatures w14:val="standardContextual"/>
            </w:rPr>
          </w:pPr>
          <w:hyperlink w:anchor="_Toc196986323" w:history="1">
            <w:r w:rsidRPr="00A8306A">
              <w:rPr>
                <w:rStyle w:val="Hyperlink"/>
                <w:noProof/>
              </w:rPr>
              <w:t>Other proposed changes to the NPPL</w:t>
            </w:r>
            <w:r>
              <w:rPr>
                <w:noProof/>
                <w:webHidden/>
              </w:rPr>
              <w:tab/>
            </w:r>
            <w:r>
              <w:rPr>
                <w:noProof/>
                <w:webHidden/>
              </w:rPr>
              <w:fldChar w:fldCharType="begin"/>
            </w:r>
            <w:r>
              <w:rPr>
                <w:noProof/>
                <w:webHidden/>
              </w:rPr>
              <w:instrText xml:space="preserve"> PAGEREF _Toc196986323 \h </w:instrText>
            </w:r>
            <w:r>
              <w:rPr>
                <w:noProof/>
                <w:webHidden/>
              </w:rPr>
            </w:r>
            <w:r>
              <w:rPr>
                <w:noProof/>
                <w:webHidden/>
              </w:rPr>
              <w:fldChar w:fldCharType="separate"/>
            </w:r>
            <w:r>
              <w:rPr>
                <w:noProof/>
                <w:webHidden/>
              </w:rPr>
              <w:t>14</w:t>
            </w:r>
            <w:r>
              <w:rPr>
                <w:noProof/>
                <w:webHidden/>
              </w:rPr>
              <w:fldChar w:fldCharType="end"/>
            </w:r>
          </w:hyperlink>
        </w:p>
        <w:p w14:paraId="03F792DF" w14:textId="1337C1E2" w:rsidR="00ED6692" w:rsidRDefault="00ED6692">
          <w:pPr>
            <w:pStyle w:val="TOC1"/>
            <w:rPr>
              <w:noProof/>
              <w:kern w:val="2"/>
              <w:sz w:val="24"/>
              <w:szCs w:val="24"/>
              <w14:ligatures w14:val="standardContextual"/>
            </w:rPr>
          </w:pPr>
          <w:hyperlink w:anchor="_Toc196986324" w:history="1">
            <w:r w:rsidRPr="00A8306A">
              <w:rPr>
                <w:rStyle w:val="Hyperlink"/>
                <w:noProof/>
              </w:rPr>
              <w:t>CAPS Performance Measures</w:t>
            </w:r>
            <w:r>
              <w:rPr>
                <w:noProof/>
                <w:webHidden/>
              </w:rPr>
              <w:tab/>
            </w:r>
            <w:r>
              <w:rPr>
                <w:noProof/>
                <w:webHidden/>
              </w:rPr>
              <w:fldChar w:fldCharType="begin"/>
            </w:r>
            <w:r>
              <w:rPr>
                <w:noProof/>
                <w:webHidden/>
              </w:rPr>
              <w:instrText xml:space="preserve"> PAGEREF _Toc196986324 \h </w:instrText>
            </w:r>
            <w:r>
              <w:rPr>
                <w:noProof/>
                <w:webHidden/>
              </w:rPr>
            </w:r>
            <w:r>
              <w:rPr>
                <w:noProof/>
                <w:webHidden/>
              </w:rPr>
              <w:fldChar w:fldCharType="separate"/>
            </w:r>
            <w:r>
              <w:rPr>
                <w:noProof/>
                <w:webHidden/>
              </w:rPr>
              <w:t>14</w:t>
            </w:r>
            <w:r>
              <w:rPr>
                <w:noProof/>
                <w:webHidden/>
              </w:rPr>
              <w:fldChar w:fldCharType="end"/>
            </w:r>
          </w:hyperlink>
        </w:p>
        <w:p w14:paraId="4BCA35D3" w14:textId="3CFA6556" w:rsidR="00ED6692" w:rsidRDefault="00ED6692">
          <w:pPr>
            <w:pStyle w:val="TOC2"/>
            <w:tabs>
              <w:tab w:val="right" w:leader="dot" w:pos="9350"/>
            </w:tabs>
            <w:rPr>
              <w:noProof/>
              <w:kern w:val="2"/>
              <w:sz w:val="24"/>
              <w:szCs w:val="24"/>
              <w14:ligatures w14:val="standardContextual"/>
            </w:rPr>
          </w:pPr>
          <w:hyperlink w:anchor="_Toc196986325" w:history="1">
            <w:r w:rsidRPr="00A8306A">
              <w:rPr>
                <w:rStyle w:val="Hyperlink"/>
                <w:noProof/>
              </w:rPr>
              <w:t>Review of current measures and priority pest survey percentage</w:t>
            </w:r>
            <w:r>
              <w:rPr>
                <w:noProof/>
                <w:webHidden/>
              </w:rPr>
              <w:tab/>
            </w:r>
            <w:r>
              <w:rPr>
                <w:noProof/>
                <w:webHidden/>
              </w:rPr>
              <w:fldChar w:fldCharType="begin"/>
            </w:r>
            <w:r>
              <w:rPr>
                <w:noProof/>
                <w:webHidden/>
              </w:rPr>
              <w:instrText xml:space="preserve"> PAGEREF _Toc196986325 \h </w:instrText>
            </w:r>
            <w:r>
              <w:rPr>
                <w:noProof/>
                <w:webHidden/>
              </w:rPr>
            </w:r>
            <w:r>
              <w:rPr>
                <w:noProof/>
                <w:webHidden/>
              </w:rPr>
              <w:fldChar w:fldCharType="separate"/>
            </w:r>
            <w:r>
              <w:rPr>
                <w:noProof/>
                <w:webHidden/>
              </w:rPr>
              <w:t>14</w:t>
            </w:r>
            <w:r>
              <w:rPr>
                <w:noProof/>
                <w:webHidden/>
              </w:rPr>
              <w:fldChar w:fldCharType="end"/>
            </w:r>
          </w:hyperlink>
        </w:p>
        <w:p w14:paraId="277FBE10" w14:textId="1FE25AA6" w:rsidR="00ED6692" w:rsidRDefault="00ED6692">
          <w:pPr>
            <w:pStyle w:val="TOC1"/>
            <w:rPr>
              <w:noProof/>
              <w:kern w:val="2"/>
              <w:sz w:val="24"/>
              <w:szCs w:val="24"/>
              <w14:ligatures w14:val="standardContextual"/>
            </w:rPr>
          </w:pPr>
          <w:hyperlink w:anchor="_Toc196986326" w:history="1">
            <w:r w:rsidRPr="00A8306A">
              <w:rPr>
                <w:rStyle w:val="Hyperlink"/>
                <w:noProof/>
              </w:rPr>
              <w:t>Support Services Updates</w:t>
            </w:r>
            <w:r>
              <w:rPr>
                <w:noProof/>
                <w:webHidden/>
              </w:rPr>
              <w:tab/>
            </w:r>
            <w:r>
              <w:rPr>
                <w:noProof/>
                <w:webHidden/>
              </w:rPr>
              <w:fldChar w:fldCharType="begin"/>
            </w:r>
            <w:r>
              <w:rPr>
                <w:noProof/>
                <w:webHidden/>
              </w:rPr>
              <w:instrText xml:space="preserve"> PAGEREF _Toc196986326 \h </w:instrText>
            </w:r>
            <w:r>
              <w:rPr>
                <w:noProof/>
                <w:webHidden/>
              </w:rPr>
            </w:r>
            <w:r>
              <w:rPr>
                <w:noProof/>
                <w:webHidden/>
              </w:rPr>
              <w:fldChar w:fldCharType="separate"/>
            </w:r>
            <w:r>
              <w:rPr>
                <w:noProof/>
                <w:webHidden/>
              </w:rPr>
              <w:t>16</w:t>
            </w:r>
            <w:r>
              <w:rPr>
                <w:noProof/>
                <w:webHidden/>
              </w:rPr>
              <w:fldChar w:fldCharType="end"/>
            </w:r>
          </w:hyperlink>
        </w:p>
        <w:p w14:paraId="6AAB408E" w14:textId="476EE8B7" w:rsidR="00ED6692" w:rsidRDefault="00ED6692">
          <w:pPr>
            <w:pStyle w:val="TOC2"/>
            <w:tabs>
              <w:tab w:val="right" w:leader="dot" w:pos="9350"/>
            </w:tabs>
            <w:rPr>
              <w:noProof/>
              <w:kern w:val="2"/>
              <w:sz w:val="24"/>
              <w:szCs w:val="24"/>
              <w14:ligatures w14:val="standardContextual"/>
            </w:rPr>
          </w:pPr>
          <w:hyperlink w:anchor="_Toc196986327" w:history="1">
            <w:r w:rsidRPr="00A8306A">
              <w:rPr>
                <w:rStyle w:val="Hyperlink"/>
                <w:noProof/>
              </w:rPr>
              <w:t>CAPSIS</w:t>
            </w:r>
            <w:r>
              <w:rPr>
                <w:noProof/>
                <w:webHidden/>
              </w:rPr>
              <w:tab/>
            </w:r>
            <w:r>
              <w:rPr>
                <w:noProof/>
                <w:webHidden/>
              </w:rPr>
              <w:fldChar w:fldCharType="begin"/>
            </w:r>
            <w:r>
              <w:rPr>
                <w:noProof/>
                <w:webHidden/>
              </w:rPr>
              <w:instrText xml:space="preserve"> PAGEREF _Toc196986327 \h </w:instrText>
            </w:r>
            <w:r>
              <w:rPr>
                <w:noProof/>
                <w:webHidden/>
              </w:rPr>
            </w:r>
            <w:r>
              <w:rPr>
                <w:noProof/>
                <w:webHidden/>
              </w:rPr>
              <w:fldChar w:fldCharType="separate"/>
            </w:r>
            <w:r>
              <w:rPr>
                <w:noProof/>
                <w:webHidden/>
              </w:rPr>
              <w:t>16</w:t>
            </w:r>
            <w:r>
              <w:rPr>
                <w:noProof/>
                <w:webHidden/>
              </w:rPr>
              <w:fldChar w:fldCharType="end"/>
            </w:r>
          </w:hyperlink>
        </w:p>
        <w:p w14:paraId="46D87222" w14:textId="360FF132" w:rsidR="00ED6692" w:rsidRDefault="00ED6692">
          <w:pPr>
            <w:pStyle w:val="TOC2"/>
            <w:tabs>
              <w:tab w:val="right" w:leader="dot" w:pos="9350"/>
            </w:tabs>
            <w:rPr>
              <w:noProof/>
              <w:kern w:val="2"/>
              <w:sz w:val="24"/>
              <w:szCs w:val="24"/>
              <w14:ligatures w14:val="standardContextual"/>
            </w:rPr>
          </w:pPr>
          <w:hyperlink w:anchor="_Toc196986328" w:history="1">
            <w:r w:rsidRPr="00A8306A">
              <w:rPr>
                <w:rStyle w:val="Hyperlink"/>
                <w:noProof/>
              </w:rPr>
              <w:t>Preliminary Identification</w:t>
            </w:r>
            <w:r>
              <w:rPr>
                <w:noProof/>
                <w:webHidden/>
              </w:rPr>
              <w:tab/>
            </w:r>
            <w:r>
              <w:rPr>
                <w:noProof/>
                <w:webHidden/>
              </w:rPr>
              <w:fldChar w:fldCharType="begin"/>
            </w:r>
            <w:r>
              <w:rPr>
                <w:noProof/>
                <w:webHidden/>
              </w:rPr>
              <w:instrText xml:space="preserve"> PAGEREF _Toc196986328 \h </w:instrText>
            </w:r>
            <w:r>
              <w:rPr>
                <w:noProof/>
                <w:webHidden/>
              </w:rPr>
            </w:r>
            <w:r>
              <w:rPr>
                <w:noProof/>
                <w:webHidden/>
              </w:rPr>
              <w:fldChar w:fldCharType="separate"/>
            </w:r>
            <w:r>
              <w:rPr>
                <w:noProof/>
                <w:webHidden/>
              </w:rPr>
              <w:t>17</w:t>
            </w:r>
            <w:r>
              <w:rPr>
                <w:noProof/>
                <w:webHidden/>
              </w:rPr>
              <w:fldChar w:fldCharType="end"/>
            </w:r>
          </w:hyperlink>
        </w:p>
        <w:p w14:paraId="789F676D" w14:textId="266AFE96" w:rsidR="00ED6692" w:rsidRDefault="00ED6692">
          <w:pPr>
            <w:pStyle w:val="TOC2"/>
            <w:tabs>
              <w:tab w:val="right" w:leader="dot" w:pos="9350"/>
            </w:tabs>
            <w:rPr>
              <w:noProof/>
              <w:kern w:val="2"/>
              <w:sz w:val="24"/>
              <w:szCs w:val="24"/>
              <w14:ligatures w14:val="standardContextual"/>
            </w:rPr>
          </w:pPr>
          <w:hyperlink w:anchor="_Toc196986329" w:history="1">
            <w:r w:rsidRPr="00A8306A">
              <w:rPr>
                <w:rStyle w:val="Hyperlink"/>
                <w:noProof/>
              </w:rPr>
              <w:t>Survey Supply and Procurement Program</w:t>
            </w:r>
            <w:r>
              <w:rPr>
                <w:noProof/>
                <w:webHidden/>
              </w:rPr>
              <w:tab/>
            </w:r>
            <w:r>
              <w:rPr>
                <w:noProof/>
                <w:webHidden/>
              </w:rPr>
              <w:fldChar w:fldCharType="begin"/>
            </w:r>
            <w:r>
              <w:rPr>
                <w:noProof/>
                <w:webHidden/>
              </w:rPr>
              <w:instrText xml:space="preserve"> PAGEREF _Toc196986329 \h </w:instrText>
            </w:r>
            <w:r>
              <w:rPr>
                <w:noProof/>
                <w:webHidden/>
              </w:rPr>
            </w:r>
            <w:r>
              <w:rPr>
                <w:noProof/>
                <w:webHidden/>
              </w:rPr>
              <w:fldChar w:fldCharType="separate"/>
            </w:r>
            <w:r>
              <w:rPr>
                <w:noProof/>
                <w:webHidden/>
              </w:rPr>
              <w:t>18</w:t>
            </w:r>
            <w:r>
              <w:rPr>
                <w:noProof/>
                <w:webHidden/>
              </w:rPr>
              <w:fldChar w:fldCharType="end"/>
            </w:r>
          </w:hyperlink>
        </w:p>
        <w:p w14:paraId="164FC214" w14:textId="0535D573" w:rsidR="00ED6692" w:rsidRDefault="00ED6692">
          <w:pPr>
            <w:pStyle w:val="TOC3"/>
            <w:rPr>
              <w:noProof/>
              <w:kern w:val="2"/>
              <w:sz w:val="24"/>
              <w:szCs w:val="24"/>
              <w14:ligatures w14:val="standardContextual"/>
            </w:rPr>
          </w:pPr>
          <w:hyperlink w:anchor="_Toc196986330" w:history="1">
            <w:r w:rsidRPr="00A8306A">
              <w:rPr>
                <w:rStyle w:val="Hyperlink"/>
                <w:noProof/>
              </w:rPr>
              <w:t>SSPP best practices reminders</w:t>
            </w:r>
            <w:r>
              <w:rPr>
                <w:noProof/>
                <w:webHidden/>
              </w:rPr>
              <w:tab/>
            </w:r>
            <w:r>
              <w:rPr>
                <w:noProof/>
                <w:webHidden/>
              </w:rPr>
              <w:fldChar w:fldCharType="begin"/>
            </w:r>
            <w:r>
              <w:rPr>
                <w:noProof/>
                <w:webHidden/>
              </w:rPr>
              <w:instrText xml:space="preserve"> PAGEREF _Toc196986330 \h </w:instrText>
            </w:r>
            <w:r>
              <w:rPr>
                <w:noProof/>
                <w:webHidden/>
              </w:rPr>
            </w:r>
            <w:r>
              <w:rPr>
                <w:noProof/>
                <w:webHidden/>
              </w:rPr>
              <w:fldChar w:fldCharType="separate"/>
            </w:r>
            <w:r>
              <w:rPr>
                <w:noProof/>
                <w:webHidden/>
              </w:rPr>
              <w:t>18</w:t>
            </w:r>
            <w:r>
              <w:rPr>
                <w:noProof/>
                <w:webHidden/>
              </w:rPr>
              <w:fldChar w:fldCharType="end"/>
            </w:r>
          </w:hyperlink>
        </w:p>
        <w:p w14:paraId="0CD527F3" w14:textId="39F28E28" w:rsidR="00ED6692" w:rsidRDefault="00ED6692">
          <w:pPr>
            <w:pStyle w:val="TOC2"/>
            <w:tabs>
              <w:tab w:val="right" w:leader="dot" w:pos="9350"/>
            </w:tabs>
            <w:rPr>
              <w:noProof/>
              <w:kern w:val="2"/>
              <w:sz w:val="24"/>
              <w:szCs w:val="24"/>
              <w14:ligatures w14:val="standardContextual"/>
            </w:rPr>
          </w:pPr>
          <w:hyperlink w:anchor="_Toc196986331" w:history="1">
            <w:r w:rsidRPr="00A8306A">
              <w:rPr>
                <w:rStyle w:val="Hyperlink"/>
                <w:noProof/>
              </w:rPr>
              <w:t>Pest Detection Cross-Functional Working Group Updates</w:t>
            </w:r>
            <w:r>
              <w:rPr>
                <w:noProof/>
                <w:webHidden/>
              </w:rPr>
              <w:tab/>
            </w:r>
            <w:r>
              <w:rPr>
                <w:noProof/>
                <w:webHidden/>
              </w:rPr>
              <w:fldChar w:fldCharType="begin"/>
            </w:r>
            <w:r>
              <w:rPr>
                <w:noProof/>
                <w:webHidden/>
              </w:rPr>
              <w:instrText xml:space="preserve"> PAGEREF _Toc196986331 \h </w:instrText>
            </w:r>
            <w:r>
              <w:rPr>
                <w:noProof/>
                <w:webHidden/>
              </w:rPr>
            </w:r>
            <w:r>
              <w:rPr>
                <w:noProof/>
                <w:webHidden/>
              </w:rPr>
              <w:fldChar w:fldCharType="separate"/>
            </w:r>
            <w:r>
              <w:rPr>
                <w:noProof/>
                <w:webHidden/>
              </w:rPr>
              <w:t>19</w:t>
            </w:r>
            <w:r>
              <w:rPr>
                <w:noProof/>
                <w:webHidden/>
              </w:rPr>
              <w:fldChar w:fldCharType="end"/>
            </w:r>
          </w:hyperlink>
        </w:p>
        <w:p w14:paraId="686A4EF8" w14:textId="4AFCB919" w:rsidR="00ED6692" w:rsidRDefault="00ED6692">
          <w:pPr>
            <w:pStyle w:val="TOC3"/>
            <w:rPr>
              <w:noProof/>
              <w:kern w:val="2"/>
              <w:sz w:val="24"/>
              <w:szCs w:val="24"/>
              <w14:ligatures w14:val="standardContextual"/>
            </w:rPr>
          </w:pPr>
          <w:hyperlink w:anchor="_Toc196986332" w:history="1">
            <w:r w:rsidRPr="00A8306A">
              <w:rPr>
                <w:rStyle w:val="Hyperlink"/>
                <w:noProof/>
              </w:rPr>
              <w:t>S&amp;T Updates</w:t>
            </w:r>
            <w:r>
              <w:rPr>
                <w:noProof/>
                <w:webHidden/>
              </w:rPr>
              <w:tab/>
            </w:r>
            <w:r>
              <w:rPr>
                <w:noProof/>
                <w:webHidden/>
              </w:rPr>
              <w:fldChar w:fldCharType="begin"/>
            </w:r>
            <w:r>
              <w:rPr>
                <w:noProof/>
                <w:webHidden/>
              </w:rPr>
              <w:instrText xml:space="preserve"> PAGEREF _Toc196986332 \h </w:instrText>
            </w:r>
            <w:r>
              <w:rPr>
                <w:noProof/>
                <w:webHidden/>
              </w:rPr>
            </w:r>
            <w:r>
              <w:rPr>
                <w:noProof/>
                <w:webHidden/>
              </w:rPr>
              <w:fldChar w:fldCharType="separate"/>
            </w:r>
            <w:r>
              <w:rPr>
                <w:noProof/>
                <w:webHidden/>
              </w:rPr>
              <w:t>19</w:t>
            </w:r>
            <w:r>
              <w:rPr>
                <w:noProof/>
                <w:webHidden/>
              </w:rPr>
              <w:fldChar w:fldCharType="end"/>
            </w:r>
          </w:hyperlink>
        </w:p>
        <w:p w14:paraId="51647B0D" w14:textId="6BA5CD51" w:rsidR="00ED6692" w:rsidRDefault="00ED6692">
          <w:pPr>
            <w:pStyle w:val="TOC3"/>
            <w:rPr>
              <w:noProof/>
              <w:kern w:val="2"/>
              <w:sz w:val="24"/>
              <w:szCs w:val="24"/>
              <w14:ligatures w14:val="standardContextual"/>
            </w:rPr>
          </w:pPr>
          <w:hyperlink w:anchor="_Toc196986333" w:history="1">
            <w:r w:rsidRPr="00A8306A">
              <w:rPr>
                <w:rStyle w:val="Hyperlink"/>
                <w:noProof/>
              </w:rPr>
              <w:t xml:space="preserve">Cotton jassid – </w:t>
            </w:r>
            <w:r w:rsidRPr="00A8306A">
              <w:rPr>
                <w:rStyle w:val="Hyperlink"/>
                <w:i/>
                <w:iCs/>
                <w:noProof/>
              </w:rPr>
              <w:t>Amrasca biguttula</w:t>
            </w:r>
            <w:r w:rsidRPr="00A8306A">
              <w:rPr>
                <w:rStyle w:val="Hyperlink"/>
                <w:noProof/>
              </w:rPr>
              <w:t xml:space="preserve"> update</w:t>
            </w:r>
            <w:r>
              <w:rPr>
                <w:noProof/>
                <w:webHidden/>
              </w:rPr>
              <w:tab/>
            </w:r>
            <w:r>
              <w:rPr>
                <w:noProof/>
                <w:webHidden/>
              </w:rPr>
              <w:fldChar w:fldCharType="begin"/>
            </w:r>
            <w:r>
              <w:rPr>
                <w:noProof/>
                <w:webHidden/>
              </w:rPr>
              <w:instrText xml:space="preserve"> PAGEREF _Toc196986333 \h </w:instrText>
            </w:r>
            <w:r>
              <w:rPr>
                <w:noProof/>
                <w:webHidden/>
              </w:rPr>
            </w:r>
            <w:r>
              <w:rPr>
                <w:noProof/>
                <w:webHidden/>
              </w:rPr>
              <w:fldChar w:fldCharType="separate"/>
            </w:r>
            <w:r>
              <w:rPr>
                <w:noProof/>
                <w:webHidden/>
              </w:rPr>
              <w:t>20</w:t>
            </w:r>
            <w:r>
              <w:rPr>
                <w:noProof/>
                <w:webHidden/>
              </w:rPr>
              <w:fldChar w:fldCharType="end"/>
            </w:r>
          </w:hyperlink>
        </w:p>
        <w:p w14:paraId="16D17E56" w14:textId="4C2345C3" w:rsidR="00ED6692" w:rsidRDefault="00ED6692">
          <w:pPr>
            <w:pStyle w:val="TOC2"/>
            <w:tabs>
              <w:tab w:val="right" w:leader="dot" w:pos="9350"/>
            </w:tabs>
            <w:rPr>
              <w:noProof/>
              <w:kern w:val="2"/>
              <w:sz w:val="24"/>
              <w:szCs w:val="24"/>
              <w14:ligatures w14:val="standardContextual"/>
            </w:rPr>
          </w:pPr>
          <w:hyperlink w:anchor="_Toc196986334" w:history="1">
            <w:r w:rsidRPr="00A8306A">
              <w:rPr>
                <w:rStyle w:val="Hyperlink"/>
                <w:noProof/>
              </w:rPr>
              <w:t>2026 Meeting Planning</w:t>
            </w:r>
            <w:r>
              <w:rPr>
                <w:noProof/>
                <w:webHidden/>
              </w:rPr>
              <w:tab/>
            </w:r>
            <w:r>
              <w:rPr>
                <w:noProof/>
                <w:webHidden/>
              </w:rPr>
              <w:fldChar w:fldCharType="begin"/>
            </w:r>
            <w:r>
              <w:rPr>
                <w:noProof/>
                <w:webHidden/>
              </w:rPr>
              <w:instrText xml:space="preserve"> PAGEREF _Toc196986334 \h </w:instrText>
            </w:r>
            <w:r>
              <w:rPr>
                <w:noProof/>
                <w:webHidden/>
              </w:rPr>
            </w:r>
            <w:r>
              <w:rPr>
                <w:noProof/>
                <w:webHidden/>
              </w:rPr>
              <w:fldChar w:fldCharType="separate"/>
            </w:r>
            <w:r>
              <w:rPr>
                <w:noProof/>
                <w:webHidden/>
              </w:rPr>
              <w:t>20</w:t>
            </w:r>
            <w:r>
              <w:rPr>
                <w:noProof/>
                <w:webHidden/>
              </w:rPr>
              <w:fldChar w:fldCharType="end"/>
            </w:r>
          </w:hyperlink>
        </w:p>
        <w:p w14:paraId="7DE87032" w14:textId="51D11225" w:rsidR="00ED6692" w:rsidRDefault="00ED6692">
          <w:pPr>
            <w:pStyle w:val="TOC1"/>
            <w:rPr>
              <w:noProof/>
              <w:kern w:val="2"/>
              <w:sz w:val="24"/>
              <w:szCs w:val="24"/>
              <w14:ligatures w14:val="standardContextual"/>
            </w:rPr>
          </w:pPr>
          <w:hyperlink w:anchor="_Toc196986335" w:history="1">
            <w:r w:rsidRPr="00A8306A">
              <w:rPr>
                <w:rStyle w:val="Hyperlink"/>
                <w:noProof/>
              </w:rPr>
              <w:t>Group photo - Meeting attendees</w:t>
            </w:r>
            <w:r>
              <w:rPr>
                <w:noProof/>
                <w:webHidden/>
              </w:rPr>
              <w:tab/>
            </w:r>
            <w:r>
              <w:rPr>
                <w:noProof/>
                <w:webHidden/>
              </w:rPr>
              <w:fldChar w:fldCharType="begin"/>
            </w:r>
            <w:r>
              <w:rPr>
                <w:noProof/>
                <w:webHidden/>
              </w:rPr>
              <w:instrText xml:space="preserve"> PAGEREF _Toc196986335 \h </w:instrText>
            </w:r>
            <w:r>
              <w:rPr>
                <w:noProof/>
                <w:webHidden/>
              </w:rPr>
            </w:r>
            <w:r>
              <w:rPr>
                <w:noProof/>
                <w:webHidden/>
              </w:rPr>
              <w:fldChar w:fldCharType="separate"/>
            </w:r>
            <w:r>
              <w:rPr>
                <w:noProof/>
                <w:webHidden/>
              </w:rPr>
              <w:t>21</w:t>
            </w:r>
            <w:r>
              <w:rPr>
                <w:noProof/>
                <w:webHidden/>
              </w:rPr>
              <w:fldChar w:fldCharType="end"/>
            </w:r>
          </w:hyperlink>
        </w:p>
        <w:p w14:paraId="59252EE4" w14:textId="0DF9F2BD" w:rsidR="00ED6692" w:rsidRDefault="00ED6692">
          <w:pPr>
            <w:pStyle w:val="TOC1"/>
            <w:rPr>
              <w:noProof/>
              <w:kern w:val="2"/>
              <w:sz w:val="24"/>
              <w:szCs w:val="24"/>
              <w14:ligatures w14:val="standardContextual"/>
            </w:rPr>
          </w:pPr>
          <w:hyperlink w:anchor="_Toc196986336" w:history="1">
            <w:r w:rsidRPr="00A8306A">
              <w:rPr>
                <w:rStyle w:val="Hyperlink"/>
                <w:noProof/>
              </w:rPr>
              <w:t>Appendix 1 – Meeting Agenda</w:t>
            </w:r>
            <w:r>
              <w:rPr>
                <w:noProof/>
                <w:webHidden/>
              </w:rPr>
              <w:tab/>
            </w:r>
            <w:r>
              <w:rPr>
                <w:noProof/>
                <w:webHidden/>
              </w:rPr>
              <w:fldChar w:fldCharType="begin"/>
            </w:r>
            <w:r>
              <w:rPr>
                <w:noProof/>
                <w:webHidden/>
              </w:rPr>
              <w:instrText xml:space="preserve"> PAGEREF _Toc196986336 \h </w:instrText>
            </w:r>
            <w:r>
              <w:rPr>
                <w:noProof/>
                <w:webHidden/>
              </w:rPr>
            </w:r>
            <w:r>
              <w:rPr>
                <w:noProof/>
                <w:webHidden/>
              </w:rPr>
              <w:fldChar w:fldCharType="separate"/>
            </w:r>
            <w:r>
              <w:rPr>
                <w:noProof/>
                <w:webHidden/>
              </w:rPr>
              <w:t>22</w:t>
            </w:r>
            <w:r>
              <w:rPr>
                <w:noProof/>
                <w:webHidden/>
              </w:rPr>
              <w:fldChar w:fldCharType="end"/>
            </w:r>
          </w:hyperlink>
        </w:p>
        <w:p w14:paraId="0284BD12" w14:textId="61908EB8" w:rsidR="00ED6692" w:rsidRDefault="00ED6692">
          <w:pPr>
            <w:pStyle w:val="TOC1"/>
            <w:rPr>
              <w:noProof/>
              <w:kern w:val="2"/>
              <w:sz w:val="24"/>
              <w:szCs w:val="24"/>
              <w14:ligatures w14:val="standardContextual"/>
            </w:rPr>
          </w:pPr>
          <w:hyperlink w:anchor="_Toc196986337" w:history="1">
            <w:r w:rsidRPr="00A8306A">
              <w:rPr>
                <w:rStyle w:val="Hyperlink"/>
                <w:noProof/>
              </w:rPr>
              <w:t>Appendix 2 – Notable detections in 2024</w:t>
            </w:r>
            <w:r>
              <w:rPr>
                <w:noProof/>
                <w:webHidden/>
              </w:rPr>
              <w:tab/>
            </w:r>
            <w:r>
              <w:rPr>
                <w:noProof/>
                <w:webHidden/>
              </w:rPr>
              <w:fldChar w:fldCharType="begin"/>
            </w:r>
            <w:r>
              <w:rPr>
                <w:noProof/>
                <w:webHidden/>
              </w:rPr>
              <w:instrText xml:space="preserve"> PAGEREF _Toc196986337 \h </w:instrText>
            </w:r>
            <w:r>
              <w:rPr>
                <w:noProof/>
                <w:webHidden/>
              </w:rPr>
            </w:r>
            <w:r>
              <w:rPr>
                <w:noProof/>
                <w:webHidden/>
              </w:rPr>
              <w:fldChar w:fldCharType="separate"/>
            </w:r>
            <w:r>
              <w:rPr>
                <w:noProof/>
                <w:webHidden/>
              </w:rPr>
              <w:t>23</w:t>
            </w:r>
            <w:r>
              <w:rPr>
                <w:noProof/>
                <w:webHidden/>
              </w:rPr>
              <w:fldChar w:fldCharType="end"/>
            </w:r>
          </w:hyperlink>
        </w:p>
        <w:p w14:paraId="702CF9E7" w14:textId="3955FFA8" w:rsidR="0023482C" w:rsidRPr="001600DA" w:rsidRDefault="0023482C">
          <w:pPr>
            <w:rPr>
              <w:rFonts w:ascii="Aptos" w:hAnsi="Aptos"/>
            </w:rPr>
          </w:pPr>
          <w:r w:rsidRPr="001600DA">
            <w:rPr>
              <w:rFonts w:ascii="Aptos" w:hAnsi="Aptos"/>
              <w:b/>
              <w:bCs/>
              <w:noProof/>
            </w:rPr>
            <w:fldChar w:fldCharType="end"/>
          </w:r>
        </w:p>
      </w:sdtContent>
    </w:sdt>
    <w:p w14:paraId="6C86E9C8" w14:textId="43992101" w:rsidR="00533E15" w:rsidRPr="0041120E" w:rsidRDefault="00533E15">
      <w:pPr>
        <w:rPr>
          <w:rFonts w:ascii="Aptos" w:eastAsiaTheme="majorEastAsia" w:hAnsi="Aptos" w:cstheme="majorBidi"/>
          <w:b/>
          <w:bCs/>
          <w:color w:val="2F5496" w:themeColor="accent1" w:themeShade="BF"/>
          <w:sz w:val="24"/>
          <w:szCs w:val="24"/>
        </w:rPr>
      </w:pPr>
      <w:r>
        <w:rPr>
          <w:rFonts w:ascii="Aptos" w:hAnsi="Aptos"/>
          <w:sz w:val="24"/>
          <w:szCs w:val="24"/>
        </w:rPr>
        <w:br w:type="page"/>
      </w:r>
    </w:p>
    <w:p w14:paraId="11B96020" w14:textId="345CF099" w:rsidR="0095484D" w:rsidRDefault="009B2465" w:rsidP="00C74B15">
      <w:pPr>
        <w:pStyle w:val="Heading1"/>
      </w:pPr>
      <w:bookmarkStart w:id="4" w:name="_Toc196986304"/>
      <w:r w:rsidRPr="00C74B15">
        <w:lastRenderedPageBreak/>
        <w:t>Participants</w:t>
      </w:r>
      <w:bookmarkEnd w:id="2"/>
      <w:bookmarkEnd w:id="3"/>
      <w:bookmarkEnd w:id="4"/>
    </w:p>
    <w:p w14:paraId="49D29763" w14:textId="1C531EBF" w:rsidR="00484782" w:rsidRPr="00484782" w:rsidRDefault="00484782" w:rsidP="00484782">
      <w:pPr>
        <w:contextualSpacing/>
        <w:rPr>
          <w:rFonts w:ascii="Aptos" w:hAnsi="Aptos"/>
        </w:rPr>
      </w:pPr>
      <w:r w:rsidRPr="00484782">
        <w:rPr>
          <w:rFonts w:ascii="Aptos" w:hAnsi="Aptos"/>
        </w:rPr>
        <w:t>Darrell Bays</w:t>
      </w:r>
      <w:r>
        <w:rPr>
          <w:rFonts w:ascii="Aptos" w:hAnsi="Aptos"/>
        </w:rPr>
        <w:t xml:space="preserve">, </w:t>
      </w:r>
      <w:r w:rsidRPr="00484782">
        <w:rPr>
          <w:rFonts w:ascii="Aptos" w:hAnsi="Aptos"/>
        </w:rPr>
        <w:t xml:space="preserve">PPQ Field Operations - National Operations Manager </w:t>
      </w:r>
    </w:p>
    <w:p w14:paraId="3F7166A1" w14:textId="77777777" w:rsidR="00484782" w:rsidRPr="00484782" w:rsidRDefault="00484782" w:rsidP="00484782">
      <w:pPr>
        <w:contextualSpacing/>
      </w:pPr>
      <w:r w:rsidRPr="00484782">
        <w:rPr>
          <w:rFonts w:ascii="Aptos" w:hAnsi="Aptos"/>
        </w:rPr>
        <w:t>Jo-Ann Bentz-Blanco</w:t>
      </w:r>
      <w:r>
        <w:rPr>
          <w:rFonts w:ascii="Aptos" w:hAnsi="Aptos"/>
        </w:rPr>
        <w:t xml:space="preserve">, </w:t>
      </w:r>
      <w:r w:rsidRPr="00484782">
        <w:rPr>
          <w:rFonts w:ascii="Aptos" w:hAnsi="Aptos"/>
        </w:rPr>
        <w:t>PPQ Emergency and Domestic Programs - Director</w:t>
      </w:r>
    </w:p>
    <w:p w14:paraId="010DD6A4" w14:textId="77777777" w:rsidR="00484782" w:rsidRPr="00484782" w:rsidRDefault="00484782" w:rsidP="00484782">
      <w:pPr>
        <w:contextualSpacing/>
        <w:rPr>
          <w:rFonts w:ascii="Aptos" w:hAnsi="Aptos"/>
        </w:rPr>
      </w:pPr>
      <w:r w:rsidRPr="00484782">
        <w:rPr>
          <w:rFonts w:ascii="Aptos" w:hAnsi="Aptos"/>
        </w:rPr>
        <w:t>Jake Bodart</w:t>
      </w:r>
      <w:r>
        <w:rPr>
          <w:rFonts w:ascii="Aptos" w:hAnsi="Aptos"/>
        </w:rPr>
        <w:t xml:space="preserve">, </w:t>
      </w:r>
      <w:r w:rsidRPr="00484782">
        <w:rPr>
          <w:rFonts w:ascii="Aptos" w:hAnsi="Aptos"/>
        </w:rPr>
        <w:t>PPQ Field Operations – State Plant Health Director Representative (OR)</w:t>
      </w:r>
    </w:p>
    <w:p w14:paraId="79A84DDC" w14:textId="77777777" w:rsidR="00484782" w:rsidRPr="00484782" w:rsidRDefault="00484782" w:rsidP="00484782">
      <w:pPr>
        <w:contextualSpacing/>
        <w:rPr>
          <w:rFonts w:ascii="Aptos" w:hAnsi="Aptos"/>
        </w:rPr>
      </w:pPr>
      <w:r w:rsidRPr="00484782">
        <w:rPr>
          <w:rFonts w:ascii="Aptos" w:hAnsi="Aptos"/>
        </w:rPr>
        <w:t>Bonnie Dietrich</w:t>
      </w:r>
      <w:r>
        <w:rPr>
          <w:rFonts w:ascii="Aptos" w:hAnsi="Aptos"/>
        </w:rPr>
        <w:t xml:space="preserve">, </w:t>
      </w:r>
      <w:r w:rsidRPr="00484782">
        <w:rPr>
          <w:rFonts w:ascii="Aptos" w:hAnsi="Aptos"/>
        </w:rPr>
        <w:t xml:space="preserve">Cooperative Agricultural Pest Survey Information Services – Project Coordinator </w:t>
      </w:r>
    </w:p>
    <w:p w14:paraId="2097A94A" w14:textId="77777777" w:rsidR="00484782" w:rsidRPr="00484782" w:rsidRDefault="00484782" w:rsidP="00484782">
      <w:pPr>
        <w:contextualSpacing/>
        <w:rPr>
          <w:rFonts w:ascii="Aptos" w:hAnsi="Aptos"/>
        </w:rPr>
      </w:pPr>
      <w:r w:rsidRPr="00484782">
        <w:rPr>
          <w:rFonts w:ascii="Aptos" w:hAnsi="Aptos"/>
        </w:rPr>
        <w:t>Charles Elhard</w:t>
      </w:r>
      <w:r>
        <w:rPr>
          <w:rFonts w:ascii="Aptos" w:hAnsi="Aptos"/>
        </w:rPr>
        <w:t xml:space="preserve">, </w:t>
      </w:r>
      <w:r w:rsidRPr="00484782">
        <w:rPr>
          <w:rFonts w:ascii="Aptos" w:hAnsi="Aptos"/>
        </w:rPr>
        <w:t>Central Plant Board - State Plant Regulatory Official Representative (ND)</w:t>
      </w:r>
    </w:p>
    <w:p w14:paraId="4304BE74" w14:textId="77777777" w:rsidR="00484782" w:rsidRPr="00484782" w:rsidRDefault="00484782" w:rsidP="00484782">
      <w:pPr>
        <w:contextualSpacing/>
        <w:rPr>
          <w:rFonts w:ascii="Aptos" w:hAnsi="Aptos"/>
        </w:rPr>
      </w:pPr>
      <w:r w:rsidRPr="00484782">
        <w:rPr>
          <w:rFonts w:ascii="Aptos" w:hAnsi="Aptos"/>
        </w:rPr>
        <w:t>Joanna Fisher</w:t>
      </w:r>
      <w:r>
        <w:rPr>
          <w:rFonts w:ascii="Aptos" w:hAnsi="Aptos"/>
        </w:rPr>
        <w:t xml:space="preserve">, </w:t>
      </w:r>
      <w:r w:rsidRPr="00484782">
        <w:rPr>
          <w:rFonts w:ascii="Aptos" w:hAnsi="Aptos"/>
        </w:rPr>
        <w:t>Western Plant Board - State Survey Coordinator Representative (CA)</w:t>
      </w:r>
    </w:p>
    <w:p w14:paraId="1902585E" w14:textId="77777777" w:rsidR="00484782" w:rsidRPr="00484782" w:rsidRDefault="00484782" w:rsidP="00484782">
      <w:pPr>
        <w:contextualSpacing/>
        <w:rPr>
          <w:rFonts w:ascii="Aptos" w:hAnsi="Aptos"/>
        </w:rPr>
      </w:pPr>
      <w:r w:rsidRPr="00484782">
        <w:rPr>
          <w:rFonts w:ascii="Aptos" w:hAnsi="Aptos"/>
        </w:rPr>
        <w:t>Colin Funaro</w:t>
      </w:r>
      <w:r>
        <w:rPr>
          <w:rFonts w:ascii="Aptos" w:hAnsi="Aptos"/>
        </w:rPr>
        <w:t xml:space="preserve">, </w:t>
      </w:r>
      <w:r w:rsidRPr="00484782">
        <w:rPr>
          <w:rFonts w:ascii="Aptos" w:hAnsi="Aptos"/>
        </w:rPr>
        <w:t>PPQ S&amp;T CAPS Support – Risk Analyst</w:t>
      </w:r>
    </w:p>
    <w:p w14:paraId="2F069EE3" w14:textId="56EE4542" w:rsidR="00484782" w:rsidRPr="00484782" w:rsidRDefault="00484782" w:rsidP="00484782">
      <w:pPr>
        <w:contextualSpacing/>
        <w:rPr>
          <w:rFonts w:ascii="Aptos" w:hAnsi="Aptos"/>
        </w:rPr>
      </w:pPr>
      <w:r w:rsidRPr="00484782">
        <w:rPr>
          <w:rFonts w:ascii="Aptos" w:hAnsi="Aptos"/>
        </w:rPr>
        <w:t>Leah Granke</w:t>
      </w:r>
      <w:r>
        <w:rPr>
          <w:rFonts w:ascii="Aptos" w:hAnsi="Aptos"/>
        </w:rPr>
        <w:t xml:space="preserve">, </w:t>
      </w:r>
      <w:r w:rsidRPr="00484782">
        <w:rPr>
          <w:rFonts w:ascii="Aptos" w:hAnsi="Aptos"/>
        </w:rPr>
        <w:t>PPQ Science and Technology - Assistant Director</w:t>
      </w:r>
    </w:p>
    <w:p w14:paraId="602D2E8B" w14:textId="77777777" w:rsidR="00484782" w:rsidRPr="00484782" w:rsidRDefault="00484782" w:rsidP="00484782">
      <w:pPr>
        <w:contextualSpacing/>
        <w:rPr>
          <w:rFonts w:ascii="Aptos" w:hAnsi="Aptos"/>
        </w:rPr>
      </w:pPr>
      <w:r w:rsidRPr="00484782">
        <w:rPr>
          <w:rFonts w:ascii="Aptos" w:hAnsi="Aptos"/>
        </w:rPr>
        <w:t>Tina Gresham</w:t>
      </w:r>
      <w:r>
        <w:rPr>
          <w:rFonts w:ascii="Aptos" w:hAnsi="Aptos"/>
        </w:rPr>
        <w:t>,</w:t>
      </w:r>
      <w:r w:rsidRPr="00484782">
        <w:rPr>
          <w:rFonts w:ascii="Aptos" w:hAnsi="Aptos"/>
        </w:rPr>
        <w:tab/>
        <w:t xml:space="preserve">PPQ Emergency and Domestic Programs - National Policy Manager </w:t>
      </w:r>
    </w:p>
    <w:p w14:paraId="295D864C" w14:textId="77777777" w:rsidR="00484782" w:rsidRPr="00484782" w:rsidRDefault="00484782" w:rsidP="00484782">
      <w:pPr>
        <w:contextualSpacing/>
        <w:rPr>
          <w:rFonts w:ascii="Aptos" w:hAnsi="Aptos"/>
        </w:rPr>
      </w:pPr>
      <w:r w:rsidRPr="00484782">
        <w:rPr>
          <w:rFonts w:ascii="Aptos" w:hAnsi="Aptos"/>
        </w:rPr>
        <w:t>Emily Hagen</w:t>
      </w:r>
      <w:r>
        <w:rPr>
          <w:rFonts w:ascii="Aptos" w:hAnsi="Aptos"/>
        </w:rPr>
        <w:t xml:space="preserve">, </w:t>
      </w:r>
      <w:r w:rsidRPr="00484782">
        <w:rPr>
          <w:rFonts w:ascii="Aptos" w:hAnsi="Aptos"/>
        </w:rPr>
        <w:t>PPQ Field Operations - Pest Survey Specialist Representative (AZ, NM)</w:t>
      </w:r>
    </w:p>
    <w:p w14:paraId="3A42D8A7" w14:textId="77777777" w:rsidR="00484782" w:rsidRPr="00484782" w:rsidRDefault="00484782" w:rsidP="00484782">
      <w:pPr>
        <w:contextualSpacing/>
        <w:rPr>
          <w:rFonts w:ascii="Aptos" w:hAnsi="Aptos"/>
        </w:rPr>
      </w:pPr>
      <w:r w:rsidRPr="00484782">
        <w:rPr>
          <w:rFonts w:ascii="Aptos" w:hAnsi="Aptos"/>
        </w:rPr>
        <w:t>Jeff Hash</w:t>
      </w:r>
      <w:r>
        <w:rPr>
          <w:rFonts w:ascii="Aptos" w:hAnsi="Aptos"/>
        </w:rPr>
        <w:t xml:space="preserve">, </w:t>
      </w:r>
      <w:r w:rsidRPr="00484782">
        <w:rPr>
          <w:rFonts w:ascii="Aptos" w:hAnsi="Aptos"/>
        </w:rPr>
        <w:t>PPQ Field Operations – National Operations Director</w:t>
      </w:r>
    </w:p>
    <w:p w14:paraId="57950BC0" w14:textId="77777777" w:rsidR="00484782" w:rsidRPr="00484782" w:rsidRDefault="00484782" w:rsidP="00484782">
      <w:pPr>
        <w:contextualSpacing/>
        <w:rPr>
          <w:rFonts w:ascii="Aptos" w:hAnsi="Aptos"/>
        </w:rPr>
      </w:pPr>
      <w:r w:rsidRPr="00484782">
        <w:rPr>
          <w:rFonts w:ascii="Aptos" w:hAnsi="Aptos"/>
        </w:rPr>
        <w:t>Patrick Haslem</w:t>
      </w:r>
      <w:r>
        <w:rPr>
          <w:rFonts w:ascii="Aptos" w:hAnsi="Aptos"/>
        </w:rPr>
        <w:t xml:space="preserve">, </w:t>
      </w:r>
      <w:r w:rsidRPr="00484782">
        <w:rPr>
          <w:rFonts w:ascii="Aptos" w:hAnsi="Aptos"/>
        </w:rPr>
        <w:t xml:space="preserve">PPQ Emergency and Domestic Programs - National Policy Manager </w:t>
      </w:r>
    </w:p>
    <w:p w14:paraId="765D7B0A" w14:textId="77777777" w:rsidR="00484782" w:rsidRPr="00484782" w:rsidRDefault="00484782" w:rsidP="00484782">
      <w:pPr>
        <w:contextualSpacing/>
        <w:rPr>
          <w:rFonts w:ascii="Aptos" w:hAnsi="Aptos"/>
        </w:rPr>
      </w:pPr>
      <w:r w:rsidRPr="00484782">
        <w:rPr>
          <w:rFonts w:ascii="Aptos" w:hAnsi="Aptos"/>
        </w:rPr>
        <w:t>Matt Howle</w:t>
      </w:r>
      <w:r>
        <w:rPr>
          <w:rFonts w:ascii="Aptos" w:hAnsi="Aptos"/>
        </w:rPr>
        <w:t xml:space="preserve">, </w:t>
      </w:r>
      <w:r w:rsidRPr="00484782">
        <w:rPr>
          <w:rFonts w:ascii="Aptos" w:hAnsi="Aptos"/>
        </w:rPr>
        <w:t>Southern Plant Board - State Survey Coordinator Representative (SC)</w:t>
      </w:r>
    </w:p>
    <w:p w14:paraId="7B0F7994" w14:textId="77777777" w:rsidR="00484782" w:rsidRPr="00484782" w:rsidRDefault="00484782" w:rsidP="00484782">
      <w:pPr>
        <w:contextualSpacing/>
        <w:rPr>
          <w:rFonts w:ascii="Aptos" w:hAnsi="Aptos"/>
        </w:rPr>
      </w:pPr>
      <w:r w:rsidRPr="00484782">
        <w:rPr>
          <w:rFonts w:ascii="Aptos" w:hAnsi="Aptos"/>
        </w:rPr>
        <w:t>Cindy Kwolek</w:t>
      </w:r>
      <w:r>
        <w:rPr>
          <w:rFonts w:ascii="Aptos" w:hAnsi="Aptos"/>
        </w:rPr>
        <w:t xml:space="preserve">, </w:t>
      </w:r>
      <w:r w:rsidRPr="00484782">
        <w:rPr>
          <w:rFonts w:ascii="Aptos" w:hAnsi="Aptos"/>
        </w:rPr>
        <w:t>Eastern Plant Board - State Survey Coordinator Representative (RI)</w:t>
      </w:r>
    </w:p>
    <w:p w14:paraId="2A18FFFF" w14:textId="77777777" w:rsidR="00484782" w:rsidRPr="00484782" w:rsidRDefault="00484782" w:rsidP="00484782">
      <w:pPr>
        <w:contextualSpacing/>
        <w:rPr>
          <w:rFonts w:ascii="Aptos" w:hAnsi="Aptos"/>
        </w:rPr>
      </w:pPr>
      <w:r w:rsidRPr="00484782">
        <w:rPr>
          <w:rFonts w:ascii="Aptos" w:hAnsi="Aptos"/>
        </w:rPr>
        <w:t>Tina Peltier</w:t>
      </w:r>
      <w:r>
        <w:rPr>
          <w:rFonts w:ascii="Aptos" w:hAnsi="Aptos"/>
        </w:rPr>
        <w:t xml:space="preserve">, </w:t>
      </w:r>
      <w:r w:rsidRPr="00484782">
        <w:rPr>
          <w:rFonts w:ascii="Aptos" w:hAnsi="Aptos"/>
        </w:rPr>
        <w:t>Southern Plant Board - State Plant Regulatory Official Representative (LA)</w:t>
      </w:r>
    </w:p>
    <w:p w14:paraId="511F6D46" w14:textId="77777777" w:rsidR="002A3246" w:rsidRPr="00484782" w:rsidRDefault="002A3246" w:rsidP="002A3246">
      <w:pPr>
        <w:contextualSpacing/>
        <w:rPr>
          <w:rFonts w:ascii="Aptos" w:hAnsi="Aptos"/>
        </w:rPr>
      </w:pPr>
      <w:r w:rsidRPr="00484782">
        <w:rPr>
          <w:rFonts w:ascii="Aptos" w:hAnsi="Aptos"/>
        </w:rPr>
        <w:t>Chelsey Penuel</w:t>
      </w:r>
      <w:r>
        <w:rPr>
          <w:rFonts w:ascii="Aptos" w:hAnsi="Aptos"/>
        </w:rPr>
        <w:t xml:space="preserve">, </w:t>
      </w:r>
      <w:r w:rsidRPr="00484782">
        <w:rPr>
          <w:rFonts w:ascii="Aptos" w:hAnsi="Aptos"/>
        </w:rPr>
        <w:t>Central Plant Board - State Survey Coordinator Representative (MN)</w:t>
      </w:r>
    </w:p>
    <w:p w14:paraId="749CEC4C" w14:textId="77777777" w:rsidR="00484782" w:rsidRPr="00484782" w:rsidRDefault="00484782" w:rsidP="00484782">
      <w:pPr>
        <w:contextualSpacing/>
        <w:rPr>
          <w:rFonts w:ascii="Aptos" w:hAnsi="Aptos"/>
        </w:rPr>
      </w:pPr>
      <w:r w:rsidRPr="00484782">
        <w:rPr>
          <w:rFonts w:ascii="Aptos" w:hAnsi="Aptos"/>
        </w:rPr>
        <w:t>Isaac Powell</w:t>
      </w:r>
      <w:r>
        <w:rPr>
          <w:rFonts w:ascii="Aptos" w:hAnsi="Aptos"/>
        </w:rPr>
        <w:t xml:space="preserve">, </w:t>
      </w:r>
      <w:r w:rsidRPr="00484782">
        <w:rPr>
          <w:rFonts w:ascii="Aptos" w:hAnsi="Aptos"/>
        </w:rPr>
        <w:t>PPQ Field Operations - Pest Survey Specialist Representative (NC)</w:t>
      </w:r>
    </w:p>
    <w:p w14:paraId="399E27EB" w14:textId="77777777" w:rsidR="002A3246" w:rsidRPr="00484782" w:rsidRDefault="002A3246" w:rsidP="002A3246">
      <w:pPr>
        <w:contextualSpacing/>
        <w:rPr>
          <w:rFonts w:ascii="Aptos" w:hAnsi="Aptos"/>
        </w:rPr>
      </w:pPr>
      <w:r w:rsidRPr="00484782">
        <w:rPr>
          <w:rFonts w:ascii="Aptos" w:hAnsi="Aptos"/>
        </w:rPr>
        <w:t>Waleska Ramirez</w:t>
      </w:r>
      <w:r>
        <w:rPr>
          <w:rFonts w:ascii="Aptos" w:hAnsi="Aptos"/>
        </w:rPr>
        <w:t xml:space="preserve">, </w:t>
      </w:r>
      <w:r w:rsidRPr="00484782">
        <w:rPr>
          <w:rFonts w:ascii="Aptos" w:hAnsi="Aptos"/>
        </w:rPr>
        <w:t xml:space="preserve">PPQ Emergency and Domestic Programs - National Policy Manager </w:t>
      </w:r>
    </w:p>
    <w:p w14:paraId="1DDA7951" w14:textId="30286998" w:rsidR="00484782" w:rsidRPr="00484782" w:rsidRDefault="00484782" w:rsidP="00484782">
      <w:pPr>
        <w:contextualSpacing/>
        <w:rPr>
          <w:rFonts w:ascii="Aptos" w:hAnsi="Aptos"/>
        </w:rPr>
      </w:pPr>
      <w:r w:rsidRPr="00484782">
        <w:rPr>
          <w:rFonts w:ascii="Aptos" w:hAnsi="Aptos"/>
        </w:rPr>
        <w:t>Judy Rosovsky</w:t>
      </w:r>
      <w:r>
        <w:rPr>
          <w:rFonts w:ascii="Aptos" w:hAnsi="Aptos"/>
        </w:rPr>
        <w:t>,</w:t>
      </w:r>
      <w:r w:rsidRPr="00484782">
        <w:rPr>
          <w:rFonts w:ascii="Aptos" w:hAnsi="Aptos"/>
        </w:rPr>
        <w:t xml:space="preserve"> Eastern Plant Board - State Plant Regulatory Official Representative (VT)</w:t>
      </w:r>
    </w:p>
    <w:p w14:paraId="256BC8A5" w14:textId="6ECAE119" w:rsidR="00484782" w:rsidRPr="00484782" w:rsidRDefault="00484782" w:rsidP="00484782">
      <w:pPr>
        <w:contextualSpacing/>
        <w:rPr>
          <w:rFonts w:ascii="Aptos" w:hAnsi="Aptos"/>
        </w:rPr>
      </w:pPr>
      <w:r w:rsidRPr="00484782">
        <w:rPr>
          <w:rFonts w:ascii="Aptos" w:hAnsi="Aptos"/>
        </w:rPr>
        <w:t>Sven Spichiger</w:t>
      </w:r>
      <w:r>
        <w:rPr>
          <w:rFonts w:ascii="Aptos" w:hAnsi="Aptos"/>
        </w:rPr>
        <w:t xml:space="preserve">, </w:t>
      </w:r>
      <w:r w:rsidRPr="00484782">
        <w:rPr>
          <w:rFonts w:ascii="Aptos" w:hAnsi="Aptos"/>
        </w:rPr>
        <w:t>Western Plant Board - State Plant Regulatory Official Representative (WA)</w:t>
      </w:r>
    </w:p>
    <w:p w14:paraId="277B1CE5" w14:textId="52326CEE" w:rsidR="0034561A" w:rsidRDefault="00D37F7D" w:rsidP="006002A2">
      <w:pPr>
        <w:pStyle w:val="Heading1"/>
      </w:pPr>
      <w:bookmarkStart w:id="5" w:name="_Toc196986305"/>
      <w:r w:rsidRPr="006002A2">
        <w:t>Opening remarks</w:t>
      </w:r>
      <w:bookmarkEnd w:id="5"/>
    </w:p>
    <w:p w14:paraId="61BF831A" w14:textId="665EB13B" w:rsidR="00CA6404" w:rsidRDefault="007A2698" w:rsidP="00CA6404">
      <w:pPr>
        <w:rPr>
          <w:rFonts w:ascii="Aptos" w:hAnsi="Aptos"/>
        </w:rPr>
      </w:pPr>
      <w:r>
        <w:rPr>
          <w:rFonts w:ascii="Aptos" w:hAnsi="Aptos"/>
        </w:rPr>
        <w:t xml:space="preserve">Tina </w:t>
      </w:r>
      <w:r w:rsidR="00CA6404" w:rsidRPr="005056B8">
        <w:rPr>
          <w:rFonts w:ascii="Aptos" w:hAnsi="Aptos"/>
        </w:rPr>
        <w:t xml:space="preserve">Gresham </w:t>
      </w:r>
      <w:r w:rsidR="00335BED" w:rsidRPr="005056B8">
        <w:rPr>
          <w:rFonts w:ascii="Aptos" w:hAnsi="Aptos"/>
        </w:rPr>
        <w:t xml:space="preserve">started the meeting with a </w:t>
      </w:r>
      <w:r w:rsidR="006A40C0" w:rsidRPr="005056B8">
        <w:rPr>
          <w:rFonts w:ascii="Aptos" w:hAnsi="Aptos"/>
        </w:rPr>
        <w:t>greeting</w:t>
      </w:r>
      <w:r w:rsidR="00335BED" w:rsidRPr="005056B8">
        <w:rPr>
          <w:rFonts w:ascii="Aptos" w:hAnsi="Aptos"/>
        </w:rPr>
        <w:t xml:space="preserve"> </w:t>
      </w:r>
      <w:r w:rsidR="00D764E1" w:rsidRPr="005056B8">
        <w:rPr>
          <w:rFonts w:ascii="Aptos" w:hAnsi="Aptos"/>
        </w:rPr>
        <w:t>from the Arizona State Plant Health Directo</w:t>
      </w:r>
      <w:r w:rsidR="006A40C0" w:rsidRPr="005056B8">
        <w:rPr>
          <w:rFonts w:ascii="Aptos" w:hAnsi="Aptos"/>
        </w:rPr>
        <w:t>r</w:t>
      </w:r>
      <w:r w:rsidR="00D764E1" w:rsidRPr="005056B8">
        <w:rPr>
          <w:rFonts w:ascii="Aptos" w:hAnsi="Aptos"/>
        </w:rPr>
        <w:t xml:space="preserve">, Mike Wallace, </w:t>
      </w:r>
      <w:r w:rsidR="006A40C0" w:rsidRPr="005056B8">
        <w:rPr>
          <w:rFonts w:ascii="Aptos" w:hAnsi="Aptos"/>
        </w:rPr>
        <w:t xml:space="preserve">who </w:t>
      </w:r>
      <w:r w:rsidR="006A1367" w:rsidRPr="005056B8">
        <w:rPr>
          <w:rFonts w:ascii="Aptos" w:hAnsi="Aptos"/>
        </w:rPr>
        <w:t xml:space="preserve">was unable to attend in person but wanted to extend </w:t>
      </w:r>
      <w:r w:rsidR="00E85966" w:rsidRPr="005056B8">
        <w:rPr>
          <w:rFonts w:ascii="Aptos" w:hAnsi="Aptos"/>
        </w:rPr>
        <w:t>the National Cooperative Agricultural Pest Survey Committee</w:t>
      </w:r>
      <w:r w:rsidR="00A23629">
        <w:rPr>
          <w:rFonts w:ascii="Aptos" w:hAnsi="Aptos"/>
        </w:rPr>
        <w:t xml:space="preserve"> </w:t>
      </w:r>
      <w:r w:rsidR="00E85966" w:rsidRPr="005056B8">
        <w:rPr>
          <w:rFonts w:ascii="Aptos" w:hAnsi="Aptos"/>
        </w:rPr>
        <w:t xml:space="preserve">(NCC) </w:t>
      </w:r>
      <w:r w:rsidR="007B4D0E">
        <w:rPr>
          <w:rFonts w:ascii="Aptos" w:hAnsi="Aptos"/>
        </w:rPr>
        <w:t xml:space="preserve">meeting attendees </w:t>
      </w:r>
      <w:r w:rsidR="006A1367" w:rsidRPr="005056B8">
        <w:rPr>
          <w:rFonts w:ascii="Aptos" w:hAnsi="Aptos"/>
        </w:rPr>
        <w:t xml:space="preserve">his welcome to </w:t>
      </w:r>
      <w:r w:rsidR="006A40C0" w:rsidRPr="005056B8">
        <w:rPr>
          <w:rFonts w:ascii="Aptos" w:hAnsi="Aptos"/>
        </w:rPr>
        <w:t xml:space="preserve">Arizona. </w:t>
      </w:r>
    </w:p>
    <w:p w14:paraId="2175576F" w14:textId="6195A941" w:rsidR="00B00B5D" w:rsidRPr="005056B8" w:rsidRDefault="00B00B5D" w:rsidP="00CA6404">
      <w:pPr>
        <w:rPr>
          <w:rFonts w:ascii="Aptos" w:hAnsi="Aptos"/>
        </w:rPr>
      </w:pPr>
      <w:r>
        <w:rPr>
          <w:rFonts w:ascii="Aptos" w:hAnsi="Aptos"/>
        </w:rPr>
        <w:t>Meeting participants introduced themselves</w:t>
      </w:r>
      <w:r w:rsidR="00E23B26">
        <w:rPr>
          <w:rFonts w:ascii="Aptos" w:hAnsi="Aptos"/>
        </w:rPr>
        <w:t xml:space="preserve"> in a round-robin</w:t>
      </w:r>
      <w:r w:rsidR="006130EF">
        <w:rPr>
          <w:rFonts w:ascii="Aptos" w:hAnsi="Aptos"/>
        </w:rPr>
        <w:t xml:space="preserve"> </w:t>
      </w:r>
      <w:r w:rsidR="00E23B26">
        <w:rPr>
          <w:rFonts w:ascii="Aptos" w:hAnsi="Aptos"/>
        </w:rPr>
        <w:t>manner, stating their name, affiliation, and</w:t>
      </w:r>
      <w:r w:rsidR="003D5BEA">
        <w:rPr>
          <w:rFonts w:ascii="Aptos" w:hAnsi="Aptos"/>
        </w:rPr>
        <w:t xml:space="preserve"> their role in the NCC and/or their role in the meeting</w:t>
      </w:r>
      <w:r w:rsidR="007B4D0E">
        <w:rPr>
          <w:rFonts w:ascii="Aptos" w:hAnsi="Aptos"/>
        </w:rPr>
        <w:t xml:space="preserve"> as a guest</w:t>
      </w:r>
      <w:r w:rsidR="003D5BEA">
        <w:rPr>
          <w:rFonts w:ascii="Aptos" w:hAnsi="Aptos"/>
        </w:rPr>
        <w:t>. Gresham highlighted two meeting invitees who were unable to attend, Amy Mesman</w:t>
      </w:r>
      <w:r w:rsidR="007B4D0E">
        <w:rPr>
          <w:rFonts w:ascii="Aptos" w:hAnsi="Aptos"/>
        </w:rPr>
        <w:t xml:space="preserve">, </w:t>
      </w:r>
      <w:r w:rsidR="009D46AA">
        <w:rPr>
          <w:rFonts w:ascii="Aptos" w:hAnsi="Aptos"/>
        </w:rPr>
        <w:t xml:space="preserve">State Plant Health Director </w:t>
      </w:r>
      <w:r w:rsidR="00A632A9">
        <w:rPr>
          <w:rFonts w:ascii="Aptos" w:hAnsi="Aptos"/>
        </w:rPr>
        <w:t xml:space="preserve">Representative from </w:t>
      </w:r>
      <w:r w:rsidR="00EB4567">
        <w:rPr>
          <w:rFonts w:ascii="Aptos" w:hAnsi="Aptos"/>
        </w:rPr>
        <w:t xml:space="preserve">North Dakota and South Dakota, and Nicole Russo, </w:t>
      </w:r>
      <w:r w:rsidR="00B24C30">
        <w:rPr>
          <w:rFonts w:ascii="Aptos" w:hAnsi="Aptos"/>
        </w:rPr>
        <w:t xml:space="preserve">Associate Deputy Administrator for Emergency and Domestic Programs. </w:t>
      </w:r>
    </w:p>
    <w:p w14:paraId="19CCCAC0" w14:textId="77777777" w:rsidR="00C74B15" w:rsidRPr="006002A2" w:rsidRDefault="00C74B15" w:rsidP="006002A2">
      <w:pPr>
        <w:pStyle w:val="Heading2"/>
        <w:rPr>
          <w:rStyle w:val="IntenseEmphasis"/>
          <w:b/>
          <w:bCs/>
          <w:i w:val="0"/>
          <w:iCs w:val="0"/>
        </w:rPr>
      </w:pPr>
      <w:bookmarkStart w:id="6" w:name="_Toc160021491"/>
      <w:bookmarkStart w:id="7" w:name="_Toc196986306"/>
      <w:r w:rsidRPr="006002A2">
        <w:rPr>
          <w:rStyle w:val="IntenseEmphasis"/>
          <w:b/>
          <w:bCs/>
          <w:i w:val="0"/>
          <w:iCs w:val="0"/>
        </w:rPr>
        <w:t>Purpose</w:t>
      </w:r>
      <w:bookmarkEnd w:id="6"/>
      <w:bookmarkEnd w:id="7"/>
    </w:p>
    <w:p w14:paraId="608AF11A" w14:textId="58BC46AC" w:rsidR="00C74B15" w:rsidRPr="001600DA" w:rsidRDefault="00C74B15" w:rsidP="00C74B15">
      <w:pPr>
        <w:contextualSpacing/>
        <w:rPr>
          <w:rFonts w:ascii="Aptos" w:hAnsi="Aptos" w:cs="Times New Roman"/>
          <w:b/>
          <w:bCs/>
        </w:rPr>
      </w:pPr>
      <w:r w:rsidRPr="001600DA">
        <w:rPr>
          <w:rStyle w:val="normaltextrun"/>
          <w:rFonts w:ascii="Aptos" w:hAnsi="Aptos" w:cs="Times New Roman"/>
          <w:color w:val="000000"/>
          <w:shd w:val="clear" w:color="auto" w:fill="FFFFFF"/>
        </w:rPr>
        <w:t>The purpose of this </w:t>
      </w:r>
      <w:r w:rsidR="001600DA">
        <w:rPr>
          <w:rStyle w:val="normaltextrun"/>
          <w:rFonts w:ascii="Aptos" w:hAnsi="Aptos" w:cs="Times New Roman"/>
          <w:color w:val="000000"/>
          <w:shd w:val="clear" w:color="auto" w:fill="FFFFFF"/>
        </w:rPr>
        <w:t>two</w:t>
      </w:r>
      <w:r w:rsidRPr="001600DA">
        <w:rPr>
          <w:rStyle w:val="normaltextrun"/>
          <w:rFonts w:ascii="Aptos" w:hAnsi="Aptos" w:cs="Times New Roman"/>
          <w:color w:val="000000"/>
          <w:shd w:val="clear" w:color="auto" w:fill="FFFFFF"/>
        </w:rPr>
        <w:t>-day meeting was to </w:t>
      </w:r>
      <w:r w:rsidRPr="001600DA">
        <w:rPr>
          <w:rFonts w:ascii="Aptos" w:hAnsi="Aptos" w:cs="Times New Roman"/>
        </w:rPr>
        <w:t>exchange updates and information regarding survey years 2024 and 2025</w:t>
      </w:r>
      <w:r w:rsidR="00744B0E">
        <w:rPr>
          <w:rFonts w:ascii="Aptos" w:hAnsi="Aptos" w:cs="Times New Roman"/>
        </w:rPr>
        <w:t>, to hold focused</w:t>
      </w:r>
      <w:r w:rsidR="000B2D3E">
        <w:rPr>
          <w:rFonts w:ascii="Aptos" w:hAnsi="Aptos" w:cs="Times New Roman"/>
        </w:rPr>
        <w:t xml:space="preserve">, </w:t>
      </w:r>
      <w:r w:rsidR="005D1553">
        <w:rPr>
          <w:rFonts w:ascii="Aptos" w:hAnsi="Aptos" w:cs="Times New Roman"/>
        </w:rPr>
        <w:t>open</w:t>
      </w:r>
      <w:r w:rsidR="000B2D3E">
        <w:rPr>
          <w:rFonts w:ascii="Aptos" w:hAnsi="Aptos" w:cs="Times New Roman"/>
        </w:rPr>
        <w:t xml:space="preserve"> conversations about the</w:t>
      </w:r>
      <w:r w:rsidR="00D848FA">
        <w:rPr>
          <w:rFonts w:ascii="Aptos" w:hAnsi="Aptos" w:cs="Times New Roman"/>
        </w:rPr>
        <w:t xml:space="preserve"> strengths and challenges of the National Cooperative Pest Survey (CAPS) </w:t>
      </w:r>
      <w:r w:rsidR="005D1553">
        <w:rPr>
          <w:rFonts w:ascii="Aptos" w:hAnsi="Aptos" w:cs="Times New Roman"/>
        </w:rPr>
        <w:t>program</w:t>
      </w:r>
      <w:r w:rsidR="00D848FA">
        <w:rPr>
          <w:rFonts w:ascii="Aptos" w:hAnsi="Aptos" w:cs="Times New Roman"/>
        </w:rPr>
        <w:t xml:space="preserve">, and </w:t>
      </w:r>
      <w:r w:rsidR="005D1553">
        <w:rPr>
          <w:rFonts w:ascii="Aptos" w:hAnsi="Aptos" w:cs="Times New Roman"/>
        </w:rPr>
        <w:t xml:space="preserve">identify innovations to support the program into the future. </w:t>
      </w:r>
    </w:p>
    <w:p w14:paraId="4D506BFA" w14:textId="77777777" w:rsidR="00C74B15" w:rsidRPr="006002A2" w:rsidRDefault="00C74B15" w:rsidP="006002A2">
      <w:pPr>
        <w:pStyle w:val="Heading2"/>
      </w:pPr>
      <w:bookmarkStart w:id="8" w:name="_Toc159407726"/>
      <w:bookmarkStart w:id="9" w:name="_Toc160021492"/>
      <w:bookmarkStart w:id="10" w:name="_Toc196986307"/>
      <w:r w:rsidRPr="006002A2">
        <w:t>Expected Outcomes</w:t>
      </w:r>
      <w:bookmarkEnd w:id="8"/>
      <w:bookmarkEnd w:id="9"/>
      <w:bookmarkEnd w:id="10"/>
    </w:p>
    <w:p w14:paraId="18EF0A8B" w14:textId="5F8685C3" w:rsidR="003337CA" w:rsidRDefault="00614F06" w:rsidP="00C74B15">
      <w:pPr>
        <w:pStyle w:val="paragraph"/>
        <w:spacing w:before="0" w:beforeAutospacing="0" w:after="0" w:afterAutospacing="0"/>
        <w:textAlignment w:val="baseline"/>
        <w:rPr>
          <w:rStyle w:val="normaltextrun"/>
          <w:rFonts w:ascii="Aptos" w:hAnsi="Aptos"/>
          <w:szCs w:val="22"/>
        </w:rPr>
      </w:pPr>
      <w:r>
        <w:rPr>
          <w:rStyle w:val="normaltextrun"/>
          <w:rFonts w:ascii="Aptos" w:hAnsi="Aptos"/>
          <w:szCs w:val="22"/>
        </w:rPr>
        <w:t xml:space="preserve">Gresham reviewed the meeting outcomes </w:t>
      </w:r>
      <w:r w:rsidR="00D8176D">
        <w:rPr>
          <w:rStyle w:val="normaltextrun"/>
          <w:rFonts w:ascii="Aptos" w:hAnsi="Aptos"/>
          <w:szCs w:val="22"/>
        </w:rPr>
        <w:t xml:space="preserve">and asked </w:t>
      </w:r>
      <w:r w:rsidR="00FD246B">
        <w:rPr>
          <w:rStyle w:val="normaltextrun"/>
          <w:rFonts w:ascii="Aptos" w:hAnsi="Aptos"/>
          <w:szCs w:val="22"/>
        </w:rPr>
        <w:t xml:space="preserve">the group </w:t>
      </w:r>
      <w:r w:rsidR="00D8176D">
        <w:rPr>
          <w:rStyle w:val="normaltextrun"/>
          <w:rFonts w:ascii="Aptos" w:hAnsi="Aptos"/>
          <w:szCs w:val="22"/>
        </w:rPr>
        <w:t xml:space="preserve">if anything should be added. </w:t>
      </w:r>
      <w:r w:rsidR="004B1B4E">
        <w:rPr>
          <w:rStyle w:val="normaltextrun"/>
          <w:rFonts w:ascii="Aptos" w:hAnsi="Aptos"/>
          <w:szCs w:val="22"/>
        </w:rPr>
        <w:t>N</w:t>
      </w:r>
      <w:r w:rsidR="002313F8">
        <w:rPr>
          <w:rStyle w:val="normaltextrun"/>
          <w:rFonts w:ascii="Aptos" w:hAnsi="Aptos"/>
          <w:szCs w:val="22"/>
        </w:rPr>
        <w:t>o additional outcomes were s</w:t>
      </w:r>
      <w:r w:rsidR="00D8176D">
        <w:rPr>
          <w:rStyle w:val="normaltextrun"/>
          <w:rFonts w:ascii="Aptos" w:hAnsi="Aptos"/>
          <w:szCs w:val="22"/>
        </w:rPr>
        <w:t xml:space="preserve">uggested.  </w:t>
      </w:r>
      <w:r w:rsidR="004B1B4E">
        <w:rPr>
          <w:rStyle w:val="normaltextrun"/>
          <w:rFonts w:ascii="Aptos" w:hAnsi="Aptos"/>
          <w:szCs w:val="22"/>
        </w:rPr>
        <w:t xml:space="preserve">The group agreed </w:t>
      </w:r>
      <w:r w:rsidR="00166FF7">
        <w:rPr>
          <w:rStyle w:val="normaltextrun"/>
          <w:rFonts w:ascii="Aptos" w:hAnsi="Aptos"/>
          <w:szCs w:val="22"/>
        </w:rPr>
        <w:t>the e</w:t>
      </w:r>
      <w:r w:rsidR="004B1B4E">
        <w:rPr>
          <w:rStyle w:val="normaltextrun"/>
          <w:rFonts w:ascii="Aptos" w:hAnsi="Aptos"/>
          <w:szCs w:val="22"/>
        </w:rPr>
        <w:t xml:space="preserve">xpected meeting outcomes were </w:t>
      </w:r>
      <w:r w:rsidR="00166FF7">
        <w:rPr>
          <w:rStyle w:val="normaltextrun"/>
          <w:rFonts w:ascii="Aptos" w:hAnsi="Aptos"/>
          <w:szCs w:val="22"/>
        </w:rPr>
        <w:t>to</w:t>
      </w:r>
      <w:r w:rsidR="003337CA" w:rsidRPr="000F0478">
        <w:rPr>
          <w:rStyle w:val="normaltextrun"/>
          <w:rFonts w:ascii="Aptos" w:hAnsi="Aptos"/>
          <w:szCs w:val="22"/>
        </w:rPr>
        <w:t>:</w:t>
      </w:r>
    </w:p>
    <w:p w14:paraId="0E532A2C" w14:textId="21A7D73E" w:rsidR="000A1758" w:rsidRDefault="00230E90" w:rsidP="00DB2822">
      <w:pPr>
        <w:pStyle w:val="paragraph"/>
        <w:numPr>
          <w:ilvl w:val="0"/>
          <w:numId w:val="10"/>
        </w:numPr>
        <w:spacing w:before="0" w:beforeAutospacing="0" w:after="0" w:afterAutospacing="0"/>
        <w:textAlignment w:val="baseline"/>
        <w:rPr>
          <w:rFonts w:ascii="Aptos" w:hAnsi="Aptos"/>
          <w:szCs w:val="22"/>
        </w:rPr>
      </w:pPr>
      <w:r>
        <w:rPr>
          <w:rFonts w:ascii="Aptos" w:hAnsi="Aptos"/>
          <w:szCs w:val="22"/>
        </w:rPr>
        <w:lastRenderedPageBreak/>
        <w:t xml:space="preserve">Evaluate </w:t>
      </w:r>
      <w:r w:rsidR="005E33C0">
        <w:rPr>
          <w:rFonts w:ascii="Aptos" w:hAnsi="Aptos"/>
        </w:rPr>
        <w:t>C</w:t>
      </w:r>
      <w:r w:rsidR="005E33C0" w:rsidRPr="001600DA">
        <w:rPr>
          <w:rFonts w:ascii="Aptos" w:hAnsi="Aptos"/>
          <w:szCs w:val="22"/>
        </w:rPr>
        <w:t>APS program performance</w:t>
      </w:r>
    </w:p>
    <w:p w14:paraId="37A4D07C" w14:textId="2057C7A3" w:rsidR="000A1758" w:rsidRDefault="00230E90" w:rsidP="00DB2822">
      <w:pPr>
        <w:pStyle w:val="paragraph"/>
        <w:numPr>
          <w:ilvl w:val="0"/>
          <w:numId w:val="10"/>
        </w:numPr>
        <w:spacing w:before="0" w:beforeAutospacing="0" w:after="0" w:afterAutospacing="0"/>
        <w:textAlignment w:val="baseline"/>
        <w:rPr>
          <w:rFonts w:ascii="Aptos" w:hAnsi="Aptos"/>
          <w:szCs w:val="22"/>
        </w:rPr>
      </w:pPr>
      <w:r>
        <w:rPr>
          <w:rFonts w:ascii="Aptos" w:hAnsi="Aptos"/>
          <w:szCs w:val="22"/>
        </w:rPr>
        <w:t xml:space="preserve">Review the </w:t>
      </w:r>
      <w:r w:rsidR="000A1758">
        <w:rPr>
          <w:rFonts w:ascii="Aptos" w:hAnsi="Aptos"/>
          <w:szCs w:val="22"/>
        </w:rPr>
        <w:t xml:space="preserve">National Priority </w:t>
      </w:r>
      <w:r>
        <w:rPr>
          <w:rFonts w:ascii="Aptos" w:hAnsi="Aptos"/>
          <w:szCs w:val="22"/>
        </w:rPr>
        <w:t>Pest</w:t>
      </w:r>
      <w:r w:rsidR="000A1758">
        <w:rPr>
          <w:rFonts w:ascii="Aptos" w:hAnsi="Aptos"/>
          <w:szCs w:val="22"/>
        </w:rPr>
        <w:t xml:space="preserve"> </w:t>
      </w:r>
      <w:r>
        <w:rPr>
          <w:rFonts w:ascii="Aptos" w:hAnsi="Aptos"/>
          <w:szCs w:val="22"/>
        </w:rPr>
        <w:t>L</w:t>
      </w:r>
      <w:r w:rsidR="000A1758">
        <w:rPr>
          <w:rFonts w:ascii="Aptos" w:hAnsi="Aptos"/>
          <w:szCs w:val="22"/>
        </w:rPr>
        <w:t xml:space="preserve">ist </w:t>
      </w:r>
      <w:r w:rsidR="00C71C4C">
        <w:rPr>
          <w:rFonts w:ascii="Aptos" w:hAnsi="Aptos"/>
          <w:szCs w:val="22"/>
        </w:rPr>
        <w:t xml:space="preserve">(NPPL) </w:t>
      </w:r>
      <w:r>
        <w:rPr>
          <w:rFonts w:ascii="Aptos" w:hAnsi="Aptos"/>
          <w:szCs w:val="22"/>
        </w:rPr>
        <w:t xml:space="preserve">and discuss its </w:t>
      </w:r>
      <w:r w:rsidR="000A1758">
        <w:rPr>
          <w:rFonts w:ascii="Aptos" w:hAnsi="Aptos"/>
          <w:szCs w:val="22"/>
        </w:rPr>
        <w:t>relevance and proposed changes</w:t>
      </w:r>
      <w:r w:rsidR="00B21596">
        <w:rPr>
          <w:rFonts w:ascii="Aptos" w:hAnsi="Aptos"/>
          <w:szCs w:val="22"/>
        </w:rPr>
        <w:t xml:space="preserve"> for 2026</w:t>
      </w:r>
    </w:p>
    <w:p w14:paraId="52731A4C" w14:textId="5EFF2AD3" w:rsidR="00054D0B" w:rsidRPr="007E4EA4" w:rsidRDefault="006D58D5" w:rsidP="00DB2822">
      <w:pPr>
        <w:pStyle w:val="paragraph"/>
        <w:numPr>
          <w:ilvl w:val="0"/>
          <w:numId w:val="10"/>
        </w:numPr>
        <w:spacing w:before="0" w:beforeAutospacing="0" w:after="0" w:afterAutospacing="0"/>
        <w:textAlignment w:val="baseline"/>
        <w:rPr>
          <w:rFonts w:ascii="Aptos" w:hAnsi="Aptos"/>
          <w:szCs w:val="22"/>
        </w:rPr>
      </w:pPr>
      <w:r>
        <w:rPr>
          <w:rFonts w:ascii="Aptos" w:hAnsi="Aptos"/>
        </w:rPr>
        <w:t>Share P</w:t>
      </w:r>
      <w:r w:rsidR="00F05057">
        <w:rPr>
          <w:rFonts w:ascii="Aptos" w:hAnsi="Aptos"/>
        </w:rPr>
        <w:t>lant Protection and Quarantine (P</w:t>
      </w:r>
      <w:r>
        <w:rPr>
          <w:rFonts w:ascii="Aptos" w:hAnsi="Aptos"/>
        </w:rPr>
        <w:t>PQ</w:t>
      </w:r>
      <w:r w:rsidR="00F05057">
        <w:rPr>
          <w:rFonts w:ascii="Aptos" w:hAnsi="Aptos"/>
        </w:rPr>
        <w:t>)</w:t>
      </w:r>
      <w:r>
        <w:rPr>
          <w:rFonts w:ascii="Aptos" w:hAnsi="Aptos"/>
        </w:rPr>
        <w:t xml:space="preserve"> </w:t>
      </w:r>
      <w:r w:rsidR="00054D0B">
        <w:rPr>
          <w:rFonts w:ascii="Aptos" w:hAnsi="Aptos"/>
        </w:rPr>
        <w:t>updates</w:t>
      </w:r>
      <w:r w:rsidR="007E4EA4">
        <w:rPr>
          <w:rFonts w:ascii="Aptos" w:hAnsi="Aptos"/>
        </w:rPr>
        <w:t xml:space="preserve"> from the Pest Detection cross-functional working group (CFWG), </w:t>
      </w:r>
      <w:r w:rsidR="00F05423">
        <w:rPr>
          <w:rFonts w:ascii="Aptos" w:hAnsi="Aptos"/>
        </w:rPr>
        <w:t>Science and Technology</w:t>
      </w:r>
      <w:r w:rsidR="00F05057">
        <w:rPr>
          <w:rFonts w:ascii="Aptos" w:hAnsi="Aptos"/>
        </w:rPr>
        <w:t xml:space="preserve"> (S&amp;T)</w:t>
      </w:r>
      <w:r w:rsidR="00F05423">
        <w:rPr>
          <w:rFonts w:ascii="Aptos" w:hAnsi="Aptos"/>
        </w:rPr>
        <w:t xml:space="preserve">, preliminary identification, </w:t>
      </w:r>
      <w:r w:rsidR="00F64E1B">
        <w:rPr>
          <w:rFonts w:ascii="Aptos" w:hAnsi="Aptos"/>
        </w:rPr>
        <w:t xml:space="preserve">and the </w:t>
      </w:r>
      <w:r w:rsidR="00F05423">
        <w:rPr>
          <w:rFonts w:ascii="Aptos" w:hAnsi="Aptos"/>
        </w:rPr>
        <w:t>survey supply and procurement program</w:t>
      </w:r>
      <w:r w:rsidR="00F05057">
        <w:rPr>
          <w:rFonts w:ascii="Aptos" w:hAnsi="Aptos"/>
        </w:rPr>
        <w:t xml:space="preserve"> (SSPP)</w:t>
      </w:r>
    </w:p>
    <w:p w14:paraId="57D6F2ED" w14:textId="4DEF36F6" w:rsidR="006D58D5" w:rsidRPr="00F05423" w:rsidRDefault="00054D0B" w:rsidP="00DB2822">
      <w:pPr>
        <w:pStyle w:val="paragraph"/>
        <w:numPr>
          <w:ilvl w:val="0"/>
          <w:numId w:val="10"/>
        </w:numPr>
        <w:spacing w:before="0" w:beforeAutospacing="0" w:after="0" w:afterAutospacing="0"/>
        <w:textAlignment w:val="baseline"/>
        <w:rPr>
          <w:rFonts w:ascii="Aptos" w:hAnsi="Aptos"/>
          <w:szCs w:val="22"/>
        </w:rPr>
      </w:pPr>
      <w:r>
        <w:rPr>
          <w:rFonts w:ascii="Aptos" w:hAnsi="Aptos"/>
        </w:rPr>
        <w:t xml:space="preserve">Share National </w:t>
      </w:r>
      <w:r w:rsidR="006D58D5">
        <w:rPr>
          <w:rFonts w:ascii="Aptos" w:hAnsi="Aptos"/>
        </w:rPr>
        <w:t xml:space="preserve">Plant Board regional </w:t>
      </w:r>
      <w:r>
        <w:rPr>
          <w:rFonts w:ascii="Aptos" w:hAnsi="Aptos"/>
        </w:rPr>
        <w:t xml:space="preserve">CAPS </w:t>
      </w:r>
      <w:r w:rsidR="006D58D5">
        <w:rPr>
          <w:rFonts w:ascii="Aptos" w:hAnsi="Aptos"/>
        </w:rPr>
        <w:t>updates from the 2024 survey season, and plans for the 2025 survey season</w:t>
      </w:r>
    </w:p>
    <w:p w14:paraId="7B6DEEBE" w14:textId="5A92E982" w:rsidR="00F05423" w:rsidRPr="00054D0B" w:rsidRDefault="00F05423" w:rsidP="00DB2822">
      <w:pPr>
        <w:pStyle w:val="paragraph"/>
        <w:numPr>
          <w:ilvl w:val="0"/>
          <w:numId w:val="10"/>
        </w:numPr>
        <w:spacing w:before="0" w:beforeAutospacing="0" w:after="0" w:afterAutospacing="0"/>
        <w:textAlignment w:val="baseline"/>
        <w:rPr>
          <w:rFonts w:ascii="Aptos" w:hAnsi="Aptos"/>
          <w:szCs w:val="22"/>
        </w:rPr>
      </w:pPr>
      <w:r>
        <w:rPr>
          <w:rFonts w:ascii="Aptos" w:hAnsi="Aptos"/>
        </w:rPr>
        <w:t>Share Cooperative Agricultural Pest Survey Information S</w:t>
      </w:r>
      <w:r w:rsidR="00502F19">
        <w:rPr>
          <w:rFonts w:ascii="Aptos" w:hAnsi="Aptos"/>
        </w:rPr>
        <w:t>ervices</w:t>
      </w:r>
      <w:r>
        <w:rPr>
          <w:rFonts w:ascii="Aptos" w:hAnsi="Aptos"/>
        </w:rPr>
        <w:t xml:space="preserve"> (CAPSIS)</w:t>
      </w:r>
      <w:r w:rsidR="00EF6FAE">
        <w:rPr>
          <w:rFonts w:ascii="Aptos" w:hAnsi="Aptos"/>
        </w:rPr>
        <w:t xml:space="preserve"> updates from Purdue University</w:t>
      </w:r>
    </w:p>
    <w:p w14:paraId="5B2EDA36" w14:textId="7CCC6C59" w:rsidR="000A1758" w:rsidRDefault="00B21596" w:rsidP="00DB2822">
      <w:pPr>
        <w:pStyle w:val="paragraph"/>
        <w:numPr>
          <w:ilvl w:val="0"/>
          <w:numId w:val="10"/>
        </w:numPr>
        <w:spacing w:before="0" w:beforeAutospacing="0" w:after="0" w:afterAutospacing="0"/>
        <w:textAlignment w:val="baseline"/>
        <w:rPr>
          <w:rFonts w:ascii="Aptos" w:hAnsi="Aptos"/>
          <w:szCs w:val="22"/>
        </w:rPr>
      </w:pPr>
      <w:r>
        <w:rPr>
          <w:rFonts w:ascii="Aptos" w:hAnsi="Aptos"/>
          <w:szCs w:val="22"/>
        </w:rPr>
        <w:t xml:space="preserve">Identify updates to </w:t>
      </w:r>
      <w:r w:rsidR="005E33C0" w:rsidRPr="001600DA">
        <w:rPr>
          <w:rFonts w:ascii="Aptos" w:hAnsi="Aptos"/>
          <w:szCs w:val="22"/>
        </w:rPr>
        <w:t>2026 CAPS survey guidance and resources</w:t>
      </w:r>
      <w:r w:rsidR="00D96E82">
        <w:rPr>
          <w:rFonts w:ascii="Aptos" w:hAnsi="Aptos"/>
          <w:szCs w:val="22"/>
        </w:rPr>
        <w:t xml:space="preserve"> that will improve communication and program delivery</w:t>
      </w:r>
    </w:p>
    <w:p w14:paraId="465F7806" w14:textId="578A6F97" w:rsidR="00312FC3" w:rsidRPr="00312FC3" w:rsidRDefault="00312FC3" w:rsidP="00DB2822">
      <w:pPr>
        <w:pStyle w:val="paragraph"/>
        <w:numPr>
          <w:ilvl w:val="0"/>
          <w:numId w:val="10"/>
        </w:numPr>
        <w:spacing w:before="0" w:beforeAutospacing="0" w:after="0" w:afterAutospacing="0"/>
        <w:textAlignment w:val="baseline"/>
        <w:rPr>
          <w:rFonts w:ascii="Aptos" w:hAnsi="Aptos"/>
          <w:szCs w:val="22"/>
        </w:rPr>
      </w:pPr>
      <w:r>
        <w:rPr>
          <w:rFonts w:ascii="Aptos" w:hAnsi="Aptos"/>
          <w:szCs w:val="22"/>
        </w:rPr>
        <w:t>Document</w:t>
      </w:r>
      <w:r w:rsidR="005E33C0">
        <w:rPr>
          <w:rFonts w:ascii="Aptos" w:hAnsi="Aptos"/>
        </w:rPr>
        <w:t xml:space="preserve"> </w:t>
      </w:r>
      <w:r w:rsidR="00B21596">
        <w:rPr>
          <w:rFonts w:ascii="Aptos" w:hAnsi="Aptos"/>
        </w:rPr>
        <w:t xml:space="preserve">focus areas and </w:t>
      </w:r>
      <w:r w:rsidR="005E33C0">
        <w:rPr>
          <w:rFonts w:ascii="Aptos" w:hAnsi="Aptos"/>
        </w:rPr>
        <w:t xml:space="preserve">to-do list </w:t>
      </w:r>
      <w:r>
        <w:rPr>
          <w:rFonts w:ascii="Aptos" w:hAnsi="Aptos"/>
        </w:rPr>
        <w:t xml:space="preserve">for the NCC’s </w:t>
      </w:r>
      <w:r w:rsidR="005E33C0">
        <w:rPr>
          <w:rFonts w:ascii="Aptos" w:hAnsi="Aptos"/>
        </w:rPr>
        <w:t>monthly virtual meetings in 2025</w:t>
      </w:r>
    </w:p>
    <w:p w14:paraId="138AB08A" w14:textId="489EA42C" w:rsidR="00726797" w:rsidRPr="00312FC3" w:rsidRDefault="0019560C" w:rsidP="00DB2822">
      <w:pPr>
        <w:pStyle w:val="paragraph"/>
        <w:numPr>
          <w:ilvl w:val="0"/>
          <w:numId w:val="10"/>
        </w:numPr>
        <w:spacing w:before="0" w:beforeAutospacing="0" w:after="0" w:afterAutospacing="0"/>
        <w:textAlignment w:val="baseline"/>
        <w:rPr>
          <w:rFonts w:ascii="Aptos" w:hAnsi="Aptos"/>
          <w:szCs w:val="22"/>
        </w:rPr>
      </w:pPr>
      <w:r>
        <w:rPr>
          <w:rFonts w:ascii="Aptos" w:hAnsi="Aptos"/>
        </w:rPr>
        <w:t xml:space="preserve">Plan for the </w:t>
      </w:r>
      <w:r w:rsidR="008B76CC">
        <w:rPr>
          <w:rFonts w:ascii="Aptos" w:hAnsi="Aptos"/>
        </w:rPr>
        <w:t xml:space="preserve">2026 </w:t>
      </w:r>
      <w:r>
        <w:rPr>
          <w:rFonts w:ascii="Aptos" w:hAnsi="Aptos"/>
        </w:rPr>
        <w:t xml:space="preserve">NCC </w:t>
      </w:r>
      <w:r w:rsidR="008B76CC">
        <w:rPr>
          <w:rFonts w:ascii="Aptos" w:hAnsi="Aptos"/>
        </w:rPr>
        <w:t>meeting –</w:t>
      </w:r>
      <w:r w:rsidR="001831C7">
        <w:rPr>
          <w:rFonts w:ascii="Aptos" w:hAnsi="Aptos"/>
        </w:rPr>
        <w:t xml:space="preserve"> identify tentative </w:t>
      </w:r>
      <w:r w:rsidR="008B76CC">
        <w:rPr>
          <w:rFonts w:ascii="Aptos" w:hAnsi="Aptos"/>
        </w:rPr>
        <w:t>dates and location</w:t>
      </w:r>
      <w:r w:rsidR="00726797">
        <w:rPr>
          <w:rFonts w:ascii="Aptos" w:hAnsi="Aptos"/>
        </w:rPr>
        <w:t xml:space="preserve"> </w:t>
      </w:r>
    </w:p>
    <w:p w14:paraId="1D195926" w14:textId="24754F68" w:rsidR="006E68C5" w:rsidRPr="00095BEF" w:rsidRDefault="006E68C5" w:rsidP="00095BEF">
      <w:pPr>
        <w:pStyle w:val="Heading1"/>
      </w:pPr>
      <w:bookmarkStart w:id="11" w:name="_Toc159407734"/>
      <w:bookmarkStart w:id="12" w:name="_Toc160021498"/>
      <w:bookmarkStart w:id="13" w:name="_Toc196986308"/>
      <w:r w:rsidRPr="00095BEF">
        <w:t>Meeting Agenda Review</w:t>
      </w:r>
      <w:bookmarkEnd w:id="11"/>
      <w:bookmarkEnd w:id="12"/>
      <w:bookmarkEnd w:id="13"/>
    </w:p>
    <w:p w14:paraId="7D2C7BDD" w14:textId="09D826D7" w:rsidR="00F32865" w:rsidRPr="00766F03" w:rsidRDefault="00766F03" w:rsidP="004536DC">
      <w:pPr>
        <w:rPr>
          <w:rFonts w:ascii="Aptos" w:hAnsi="Aptos"/>
        </w:rPr>
      </w:pPr>
      <w:r w:rsidRPr="00766F03">
        <w:rPr>
          <w:rFonts w:ascii="Aptos" w:hAnsi="Aptos"/>
        </w:rPr>
        <w:t xml:space="preserve">Gresham </w:t>
      </w:r>
      <w:r>
        <w:rPr>
          <w:rFonts w:ascii="Aptos" w:hAnsi="Aptos"/>
        </w:rPr>
        <w:t xml:space="preserve">reviewed the meeting agenda (Appendix 1) and asked the group if </w:t>
      </w:r>
      <w:r w:rsidR="002B2059">
        <w:rPr>
          <w:rFonts w:ascii="Aptos" w:hAnsi="Aptos"/>
        </w:rPr>
        <w:t>any changes were needed. The following new topics were raised and</w:t>
      </w:r>
      <w:r w:rsidR="00C34084">
        <w:rPr>
          <w:rFonts w:ascii="Aptos" w:hAnsi="Aptos"/>
        </w:rPr>
        <w:t xml:space="preserve"> the group agreed to add them to the </w:t>
      </w:r>
      <w:r w:rsidR="002B2059">
        <w:rPr>
          <w:rFonts w:ascii="Aptos" w:hAnsi="Aptos"/>
        </w:rPr>
        <w:t>agenda:</w:t>
      </w:r>
    </w:p>
    <w:p w14:paraId="02C6A083" w14:textId="05F80DE9" w:rsidR="00760400" w:rsidRPr="00766F03" w:rsidRDefault="002B2059" w:rsidP="00DB2822">
      <w:pPr>
        <w:pStyle w:val="ListParagraph"/>
        <w:numPr>
          <w:ilvl w:val="0"/>
          <w:numId w:val="9"/>
        </w:numPr>
        <w:spacing w:after="160" w:line="259" w:lineRule="auto"/>
        <w:rPr>
          <w:rFonts w:ascii="Aptos" w:eastAsia="Times New Roman" w:hAnsi="Aptos" w:cs="Times New Roman"/>
        </w:rPr>
      </w:pPr>
      <w:r>
        <w:rPr>
          <w:rFonts w:ascii="Aptos" w:eastAsia="Times New Roman" w:hAnsi="Aptos" w:cs="Times New Roman"/>
        </w:rPr>
        <w:t xml:space="preserve">Discuss </w:t>
      </w:r>
      <w:r w:rsidR="009C66BC">
        <w:rPr>
          <w:rFonts w:ascii="Aptos" w:eastAsia="Times New Roman" w:hAnsi="Aptos" w:cs="Times New Roman"/>
        </w:rPr>
        <w:t xml:space="preserve">how </w:t>
      </w:r>
      <w:r>
        <w:rPr>
          <w:rFonts w:ascii="Aptos" w:eastAsia="Times New Roman" w:hAnsi="Aptos" w:cs="Times New Roman"/>
        </w:rPr>
        <w:t>c</w:t>
      </w:r>
      <w:r w:rsidR="00760400" w:rsidRPr="00766F03">
        <w:rPr>
          <w:rFonts w:ascii="Aptos" w:eastAsia="Times New Roman" w:hAnsi="Aptos" w:cs="Times New Roman"/>
        </w:rPr>
        <w:t xml:space="preserve">hanges to pest survey protocols </w:t>
      </w:r>
      <w:r w:rsidR="009C66BC">
        <w:rPr>
          <w:rFonts w:ascii="Aptos" w:eastAsia="Times New Roman" w:hAnsi="Aptos" w:cs="Times New Roman"/>
        </w:rPr>
        <w:t xml:space="preserve">are documented and communicated </w:t>
      </w:r>
    </w:p>
    <w:p w14:paraId="45486204" w14:textId="7FDAB3C5" w:rsidR="000949E5" w:rsidRPr="00766F03" w:rsidRDefault="009C66BC" w:rsidP="00DB2822">
      <w:pPr>
        <w:pStyle w:val="ListParagraph"/>
        <w:numPr>
          <w:ilvl w:val="0"/>
          <w:numId w:val="9"/>
        </w:numPr>
        <w:spacing w:after="160" w:line="259" w:lineRule="auto"/>
        <w:rPr>
          <w:rFonts w:ascii="Aptos" w:hAnsi="Aptos"/>
        </w:rPr>
      </w:pPr>
      <w:r>
        <w:rPr>
          <w:rFonts w:ascii="Aptos" w:eastAsia="Times New Roman" w:hAnsi="Aptos" w:cs="Times New Roman"/>
        </w:rPr>
        <w:t>Discuss s</w:t>
      </w:r>
      <w:r w:rsidR="00760400" w:rsidRPr="00766F03">
        <w:rPr>
          <w:rFonts w:ascii="Aptos" w:eastAsia="Times New Roman" w:hAnsi="Aptos" w:cs="Times New Roman"/>
        </w:rPr>
        <w:t>urvey permission issues</w:t>
      </w:r>
      <w:r>
        <w:rPr>
          <w:rFonts w:ascii="Aptos" w:eastAsia="Times New Roman" w:hAnsi="Aptos" w:cs="Times New Roman"/>
        </w:rPr>
        <w:t xml:space="preserve"> </w:t>
      </w:r>
      <w:r w:rsidR="00367DA9">
        <w:rPr>
          <w:rFonts w:ascii="Aptos" w:eastAsia="Times New Roman" w:hAnsi="Aptos" w:cs="Times New Roman"/>
        </w:rPr>
        <w:t xml:space="preserve">that CAPS survey cooperators are experiencing, and identify ways to </w:t>
      </w:r>
      <w:r w:rsidR="00C34084">
        <w:rPr>
          <w:rFonts w:ascii="Aptos" w:eastAsia="Times New Roman" w:hAnsi="Aptos" w:cs="Times New Roman"/>
        </w:rPr>
        <w:t xml:space="preserve">address difficulties with accessing locations for surveys </w:t>
      </w:r>
    </w:p>
    <w:p w14:paraId="683F87F8" w14:textId="57675F27" w:rsidR="004C3595" w:rsidRPr="00C34084" w:rsidRDefault="00475D3F" w:rsidP="00C34084">
      <w:pPr>
        <w:spacing w:after="160" w:line="259" w:lineRule="auto"/>
        <w:rPr>
          <w:rFonts w:ascii="Aptos" w:eastAsia="Times New Roman" w:hAnsi="Aptos" w:cs="Times New Roman"/>
        </w:rPr>
      </w:pPr>
      <w:r>
        <w:rPr>
          <w:rFonts w:ascii="Aptos" w:eastAsia="Times New Roman" w:hAnsi="Aptos" w:cs="Times New Roman"/>
        </w:rPr>
        <w:t xml:space="preserve">The group identified the following agenda topics that could be postponed </w:t>
      </w:r>
      <w:r w:rsidR="00AB5764">
        <w:rPr>
          <w:rFonts w:ascii="Aptos" w:eastAsia="Times New Roman" w:hAnsi="Aptos" w:cs="Times New Roman"/>
        </w:rPr>
        <w:t>to</w:t>
      </w:r>
      <w:r>
        <w:rPr>
          <w:rFonts w:ascii="Aptos" w:eastAsia="Times New Roman" w:hAnsi="Aptos" w:cs="Times New Roman"/>
        </w:rPr>
        <w:t xml:space="preserve"> a future NCC virtual call to </w:t>
      </w:r>
      <w:r w:rsidR="00AB5764">
        <w:rPr>
          <w:rFonts w:ascii="Aptos" w:eastAsia="Times New Roman" w:hAnsi="Aptos" w:cs="Times New Roman"/>
        </w:rPr>
        <w:t>make room in the meeting for the new topics added:</w:t>
      </w:r>
    </w:p>
    <w:p w14:paraId="4D28CD38" w14:textId="73D40703" w:rsidR="00373AE8" w:rsidRPr="002C5DD5" w:rsidRDefault="00AB5764" w:rsidP="00DB2822">
      <w:pPr>
        <w:pStyle w:val="ListParagraph"/>
        <w:numPr>
          <w:ilvl w:val="0"/>
          <w:numId w:val="9"/>
        </w:numPr>
        <w:spacing w:after="160" w:line="259" w:lineRule="auto"/>
        <w:rPr>
          <w:rFonts w:ascii="Aptos" w:eastAsia="Times New Roman" w:hAnsi="Aptos" w:cs="Times New Roman"/>
        </w:rPr>
      </w:pPr>
      <w:r w:rsidRPr="002C5DD5">
        <w:rPr>
          <w:rFonts w:ascii="Aptos" w:eastAsia="Times New Roman" w:hAnsi="Aptos" w:cs="Times New Roman"/>
        </w:rPr>
        <w:t>Discuss any new</w:t>
      </w:r>
      <w:r w:rsidR="004C3595" w:rsidRPr="002C5DD5">
        <w:rPr>
          <w:rFonts w:ascii="Aptos" w:eastAsia="Times New Roman" w:hAnsi="Aptos" w:cs="Times New Roman"/>
        </w:rPr>
        <w:t xml:space="preserve"> CAPS survey guidance needs for 2026</w:t>
      </w:r>
      <w:r w:rsidR="00373AE8" w:rsidRPr="002C5DD5">
        <w:rPr>
          <w:rFonts w:ascii="Aptos" w:eastAsia="Times New Roman" w:hAnsi="Aptos" w:cs="Times New Roman"/>
        </w:rPr>
        <w:t xml:space="preserve"> </w:t>
      </w:r>
    </w:p>
    <w:p w14:paraId="3B02741B" w14:textId="2197EECD" w:rsidR="004E018E" w:rsidRPr="004E018E" w:rsidRDefault="004C3595" w:rsidP="00DB2822">
      <w:pPr>
        <w:pStyle w:val="ListParagraph"/>
        <w:numPr>
          <w:ilvl w:val="0"/>
          <w:numId w:val="9"/>
        </w:numPr>
        <w:tabs>
          <w:tab w:val="left" w:pos="421"/>
        </w:tabs>
        <w:spacing w:after="160" w:line="259" w:lineRule="auto"/>
        <w:rPr>
          <w:rStyle w:val="normaltextrun"/>
          <w:rFonts w:ascii="Aptos" w:eastAsia="Times New Roman" w:hAnsi="Aptos" w:cs="Times New Roman"/>
        </w:rPr>
      </w:pPr>
      <w:r w:rsidRPr="00766F03">
        <w:rPr>
          <w:rFonts w:ascii="Aptos" w:eastAsia="Times New Roman" w:hAnsi="Aptos" w:cs="Times New Roman"/>
        </w:rPr>
        <w:t>Review p</w:t>
      </w:r>
      <w:r w:rsidRPr="00766F03">
        <w:rPr>
          <w:rStyle w:val="normaltextrun"/>
          <w:rFonts w:ascii="Aptos" w:hAnsi="Aptos" w:cs="Times New Roman"/>
        </w:rPr>
        <w:t>rogram administration/cooperator support resources</w:t>
      </w:r>
      <w:r w:rsidR="002C5DD5">
        <w:rPr>
          <w:rStyle w:val="normaltextrun"/>
          <w:rFonts w:ascii="Aptos" w:hAnsi="Aptos" w:cs="Times New Roman"/>
        </w:rPr>
        <w:t xml:space="preserve"> and discuss </w:t>
      </w:r>
      <w:r w:rsidR="00953DB9">
        <w:rPr>
          <w:rStyle w:val="normaltextrun"/>
          <w:rFonts w:ascii="Aptos" w:hAnsi="Aptos" w:cs="Times New Roman"/>
        </w:rPr>
        <w:t xml:space="preserve">any gaps or needs that should be addressed </w:t>
      </w:r>
      <w:r w:rsidR="001138D2">
        <w:rPr>
          <w:rStyle w:val="normaltextrun"/>
          <w:rFonts w:ascii="Aptos" w:hAnsi="Aptos" w:cs="Times New Roman"/>
        </w:rPr>
        <w:t>prior to</w:t>
      </w:r>
      <w:r w:rsidR="00953DB9">
        <w:rPr>
          <w:rStyle w:val="normaltextrun"/>
          <w:rFonts w:ascii="Aptos" w:hAnsi="Aptos" w:cs="Times New Roman"/>
        </w:rPr>
        <w:t xml:space="preserve"> the 2026 survey season</w:t>
      </w:r>
      <w:bookmarkStart w:id="14" w:name="_Toc159407735"/>
      <w:bookmarkStart w:id="15" w:name="_Toc160021499"/>
    </w:p>
    <w:p w14:paraId="49FB0966" w14:textId="60F891E9" w:rsidR="0049792B" w:rsidRPr="004E018E" w:rsidRDefault="004C3595" w:rsidP="004E018E">
      <w:pPr>
        <w:pStyle w:val="Heading1"/>
        <w:rPr>
          <w:rFonts w:ascii="Aptos" w:eastAsia="Times New Roman" w:hAnsi="Aptos" w:cs="Times New Roman"/>
        </w:rPr>
      </w:pPr>
      <w:bookmarkStart w:id="16" w:name="_Toc196986309"/>
      <w:r>
        <w:t>2</w:t>
      </w:r>
      <w:r w:rsidR="0049792B" w:rsidRPr="0049792B">
        <w:t>024 Highlights and 2025 Survey Plans</w:t>
      </w:r>
      <w:bookmarkEnd w:id="16"/>
    </w:p>
    <w:p w14:paraId="3DD1F13F" w14:textId="654B40E3" w:rsidR="00CB372B" w:rsidRDefault="00CB372B" w:rsidP="00CB372B">
      <w:pPr>
        <w:pStyle w:val="Heading2"/>
      </w:pPr>
      <w:bookmarkStart w:id="17" w:name="_Toc196986310"/>
      <w:r>
        <w:t>CAPS by the Numbers</w:t>
      </w:r>
      <w:bookmarkEnd w:id="17"/>
    </w:p>
    <w:p w14:paraId="2D8CAA93" w14:textId="1683EBB9" w:rsidR="0024275C" w:rsidRDefault="72F88D16" w:rsidP="72E34423">
      <w:pPr>
        <w:rPr>
          <w:rFonts w:ascii="Aptos" w:hAnsi="Aptos"/>
        </w:rPr>
      </w:pPr>
      <w:r w:rsidRPr="72E34423">
        <w:rPr>
          <w:rFonts w:ascii="Aptos" w:hAnsi="Aptos"/>
        </w:rPr>
        <w:t xml:space="preserve">Gresham presented </w:t>
      </w:r>
      <w:r w:rsidR="5C568BF6" w:rsidRPr="72E34423">
        <w:rPr>
          <w:rFonts w:ascii="Aptos" w:hAnsi="Aptos"/>
        </w:rPr>
        <w:t>the following</w:t>
      </w:r>
      <w:r w:rsidRPr="72E34423">
        <w:rPr>
          <w:rFonts w:ascii="Aptos" w:hAnsi="Aptos"/>
        </w:rPr>
        <w:t xml:space="preserve"> graphic summarizing CAPS survey program statistics for the 2024 survey season</w:t>
      </w:r>
      <w:r w:rsidR="59DFEBCC" w:rsidRPr="72E34423">
        <w:rPr>
          <w:rFonts w:ascii="Aptos" w:hAnsi="Aptos"/>
        </w:rPr>
        <w:t>, demonstrating that 2024 statistics were similar to 2023</w:t>
      </w:r>
      <w:r w:rsidR="5265DC4F" w:rsidRPr="72E34423">
        <w:rPr>
          <w:rFonts w:ascii="Aptos" w:hAnsi="Aptos"/>
        </w:rPr>
        <w:t xml:space="preserve"> regarding the number of cooperators participating (49 states and 3 territories</w:t>
      </w:r>
      <w:r w:rsidR="31B44D2A" w:rsidRPr="72E34423">
        <w:rPr>
          <w:rFonts w:ascii="Aptos" w:hAnsi="Aptos"/>
        </w:rPr>
        <w:t xml:space="preserve">). </w:t>
      </w:r>
      <w:r w:rsidR="3F228F1E" w:rsidRPr="72E34423">
        <w:rPr>
          <w:rFonts w:ascii="Aptos" w:hAnsi="Aptos"/>
        </w:rPr>
        <w:t>There were 103 pests on the NPPL in 2024</w:t>
      </w:r>
      <w:r w:rsidR="2557337F" w:rsidRPr="72E34423">
        <w:rPr>
          <w:rFonts w:ascii="Aptos" w:hAnsi="Aptos"/>
        </w:rPr>
        <w:t xml:space="preserve">; 92 of them were survey targets in CAPS surveys. </w:t>
      </w:r>
      <w:r w:rsidR="70C4F837" w:rsidRPr="72E34423">
        <w:rPr>
          <w:rFonts w:ascii="Aptos" w:hAnsi="Aptos"/>
        </w:rPr>
        <w:t>Cooperator surveys targeted 1</w:t>
      </w:r>
      <w:r w:rsidR="729F5A23" w:rsidRPr="72E34423">
        <w:rPr>
          <w:rFonts w:ascii="Aptos" w:hAnsi="Aptos"/>
        </w:rPr>
        <w:t>78</w:t>
      </w:r>
      <w:r w:rsidR="70C4F837" w:rsidRPr="72E34423">
        <w:rPr>
          <w:rFonts w:ascii="Aptos" w:hAnsi="Aptos"/>
        </w:rPr>
        <w:t xml:space="preserve"> pest species, of which 86 were non-priority pests</w:t>
      </w:r>
      <w:r w:rsidR="45652B53" w:rsidRPr="72E34423">
        <w:rPr>
          <w:rFonts w:ascii="Aptos" w:hAnsi="Aptos"/>
        </w:rPr>
        <w:t>.</w:t>
      </w:r>
      <w:r w:rsidR="09C5847A" w:rsidRPr="72E34423">
        <w:rPr>
          <w:rFonts w:ascii="Aptos" w:hAnsi="Aptos"/>
        </w:rPr>
        <w:t xml:space="preserve"> </w:t>
      </w:r>
      <w:r w:rsidR="737EF45C" w:rsidRPr="72E34423">
        <w:rPr>
          <w:rFonts w:ascii="Aptos" w:hAnsi="Aptos"/>
        </w:rPr>
        <w:t xml:space="preserve">Of the 86 non-priority pests, 30 were no cost pests. </w:t>
      </w:r>
      <w:r w:rsidR="09C5847A" w:rsidRPr="72E34423">
        <w:rPr>
          <w:rFonts w:ascii="Aptos" w:hAnsi="Aptos"/>
        </w:rPr>
        <w:t xml:space="preserve">See Appendix 2 for a </w:t>
      </w:r>
      <w:r w:rsidR="5C568BF6" w:rsidRPr="72E34423">
        <w:rPr>
          <w:rFonts w:ascii="Aptos" w:hAnsi="Aptos"/>
        </w:rPr>
        <w:t>summary of notable detections in 2024.</w:t>
      </w:r>
    </w:p>
    <w:p w14:paraId="2F45FF75" w14:textId="6DAAF9A5" w:rsidR="00C4433E" w:rsidRDefault="003260C3" w:rsidP="004E018E">
      <w:pPr>
        <w:rPr>
          <w:rFonts w:ascii="Aptos" w:hAnsi="Aptos"/>
        </w:rPr>
      </w:pPr>
      <w:r>
        <w:rPr>
          <w:rFonts w:ascii="Aptos" w:hAnsi="Aptos"/>
          <w:noProof/>
        </w:rPr>
        <w:lastRenderedPageBreak/>
        <w:drawing>
          <wp:inline distT="0" distB="0" distL="0" distR="0" wp14:anchorId="41E7AC41" wp14:editId="17A91C73">
            <wp:extent cx="6001497" cy="2921330"/>
            <wp:effectExtent l="0" t="0" r="0" b="0"/>
            <wp:docPr id="948998951" name="Picture 2" descr="This table outlines statistics from the 2024 survey year, showing there were 52 cooperators participating in CAPS, and 50 of those cooperators met the 60% threshold for national priority pests in their survey plans. Cooperators targeted 92 of 103 national priority pests, and surveyed for a total of 178 pest species, 86 of which were non-priority pests. The total cost of 2024 CAPS agreements was $6,877,497, with 50% devoted to salary, 10% to indirect costs, 20% to fringe benefits, 7% to contractual costs, and 10% to other expenses such as travel, supplies, and equipment. The cooperator cost share wa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98951" name="Picture 2" descr="This table outlines statistics from the 2024 survey year, showing there were 52 cooperators participating in CAPS, and 50 of those cooperators met the 60% threshold for national priority pests in their survey plans. Cooperators targeted 92 of 103 national priority pests, and surveyed for a total of 178 pest species, 86 of which were non-priority pests. The total cost of 2024 CAPS agreements was $6,877,497, with 50% devoted to salary, 10% to indirect costs, 20% to fringe benefits, 7% to contractual costs, and 10% to other expenses such as travel, supplies, and equipment. The cooperator cost share was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21184" cy="2930913"/>
                    </a:xfrm>
                    <a:prstGeom prst="rect">
                      <a:avLst/>
                    </a:prstGeom>
                    <a:noFill/>
                  </pic:spPr>
                </pic:pic>
              </a:graphicData>
            </a:graphic>
          </wp:inline>
        </w:drawing>
      </w:r>
    </w:p>
    <w:p w14:paraId="4A2CB418" w14:textId="4608322B" w:rsidR="00943593" w:rsidRDefault="00536902" w:rsidP="004E018E">
      <w:pPr>
        <w:rPr>
          <w:rFonts w:ascii="Aptos" w:hAnsi="Aptos"/>
        </w:rPr>
      </w:pPr>
      <w:r>
        <w:rPr>
          <w:rFonts w:ascii="Aptos" w:hAnsi="Aptos"/>
        </w:rPr>
        <w:t xml:space="preserve">Fifty of </w:t>
      </w:r>
      <w:r w:rsidR="006C6422" w:rsidRPr="00C94C4E">
        <w:rPr>
          <w:rFonts w:ascii="Aptos" w:hAnsi="Aptos"/>
        </w:rPr>
        <w:t xml:space="preserve">52 </w:t>
      </w:r>
      <w:r>
        <w:rPr>
          <w:rFonts w:ascii="Aptos" w:hAnsi="Aptos"/>
        </w:rPr>
        <w:t xml:space="preserve">CAPS </w:t>
      </w:r>
      <w:r w:rsidR="006C6422" w:rsidRPr="00C94C4E">
        <w:rPr>
          <w:rFonts w:ascii="Aptos" w:hAnsi="Aptos"/>
        </w:rPr>
        <w:t xml:space="preserve">cooperators met or exceeded the target </w:t>
      </w:r>
      <w:r>
        <w:rPr>
          <w:rFonts w:ascii="Aptos" w:hAnsi="Aptos"/>
        </w:rPr>
        <w:t>for having</w:t>
      </w:r>
      <w:r w:rsidR="006C6422" w:rsidRPr="00C94C4E">
        <w:rPr>
          <w:rFonts w:ascii="Aptos" w:hAnsi="Aptos"/>
        </w:rPr>
        <w:t xml:space="preserve"> 60% of the pests in their survey plans drawn from the </w:t>
      </w:r>
      <w:r w:rsidR="00C94C4E" w:rsidRPr="00C94C4E">
        <w:rPr>
          <w:rFonts w:ascii="Aptos" w:hAnsi="Aptos"/>
        </w:rPr>
        <w:t xml:space="preserve">PPQ </w:t>
      </w:r>
      <w:r w:rsidR="00C71C4C">
        <w:rPr>
          <w:rFonts w:ascii="Aptos" w:hAnsi="Aptos"/>
        </w:rPr>
        <w:t>NPPL.</w:t>
      </w:r>
      <w:r w:rsidR="006C6422" w:rsidRPr="00C94C4E">
        <w:rPr>
          <w:rFonts w:ascii="Aptos" w:hAnsi="Aptos"/>
        </w:rPr>
        <w:t xml:space="preserve"> </w:t>
      </w:r>
      <w:r w:rsidR="00624ED8">
        <w:rPr>
          <w:rFonts w:ascii="Aptos" w:hAnsi="Aptos"/>
        </w:rPr>
        <w:t>She pointed out it would have been 52 ou</w:t>
      </w:r>
      <w:r w:rsidR="00F36909">
        <w:rPr>
          <w:rFonts w:ascii="Aptos" w:hAnsi="Aptos"/>
        </w:rPr>
        <w:t xml:space="preserve">t of 52 if you factor in that </w:t>
      </w:r>
      <w:r w:rsidR="00C71C4C" w:rsidRPr="001835A6">
        <w:rPr>
          <w:rFonts w:ascii="Aptos" w:hAnsi="Aptos"/>
          <w:i/>
        </w:rPr>
        <w:t>Diabrotica speciosa</w:t>
      </w:r>
      <w:r w:rsidR="00C71C4C">
        <w:rPr>
          <w:rFonts w:ascii="Aptos" w:hAnsi="Aptos"/>
        </w:rPr>
        <w:t xml:space="preserve"> was not a priority pest in 2024 but was added for 2025. </w:t>
      </w:r>
      <w:r w:rsidR="00451AA4">
        <w:rPr>
          <w:rFonts w:ascii="Aptos" w:hAnsi="Aptos"/>
        </w:rPr>
        <w:t xml:space="preserve">Considering 2025 planned CAPS surveys, we are currently at 51 of 52 cooperators at or above the 60% </w:t>
      </w:r>
      <w:r w:rsidR="001C1D23">
        <w:rPr>
          <w:rFonts w:ascii="Aptos" w:hAnsi="Aptos"/>
        </w:rPr>
        <w:t>threshold</w:t>
      </w:r>
      <w:r w:rsidR="00451AA4">
        <w:rPr>
          <w:rFonts w:ascii="Aptos" w:hAnsi="Aptos"/>
        </w:rPr>
        <w:t xml:space="preserve"> with only Alaska </w:t>
      </w:r>
      <w:r w:rsidR="001C1D23">
        <w:rPr>
          <w:rFonts w:ascii="Aptos" w:hAnsi="Aptos"/>
        </w:rPr>
        <w:t xml:space="preserve">at 47%. The group commented on limitations for reaching the 60% threshold in </w:t>
      </w:r>
      <w:r w:rsidR="00250D04">
        <w:rPr>
          <w:rFonts w:ascii="Aptos" w:hAnsi="Aptos"/>
        </w:rPr>
        <w:t xml:space="preserve">areas where </w:t>
      </w:r>
      <w:r w:rsidR="00F11232">
        <w:rPr>
          <w:rFonts w:ascii="Aptos" w:hAnsi="Aptos"/>
        </w:rPr>
        <w:t xml:space="preserve">priority </w:t>
      </w:r>
      <w:r w:rsidR="00250D04">
        <w:rPr>
          <w:rFonts w:ascii="Aptos" w:hAnsi="Aptos"/>
        </w:rPr>
        <w:t>pest</w:t>
      </w:r>
      <w:r w:rsidR="00F11232">
        <w:rPr>
          <w:rFonts w:ascii="Aptos" w:hAnsi="Aptos"/>
        </w:rPr>
        <w:t xml:space="preserve"> surveys </w:t>
      </w:r>
      <w:r w:rsidR="006E2CAA">
        <w:rPr>
          <w:rFonts w:ascii="Aptos" w:hAnsi="Aptos"/>
        </w:rPr>
        <w:t xml:space="preserve">are </w:t>
      </w:r>
      <w:r w:rsidR="00873173">
        <w:rPr>
          <w:rFonts w:ascii="Aptos" w:hAnsi="Aptos"/>
        </w:rPr>
        <w:t>impracti</w:t>
      </w:r>
      <w:r w:rsidR="00B107ED">
        <w:rPr>
          <w:rFonts w:ascii="Aptos" w:hAnsi="Aptos"/>
        </w:rPr>
        <w:t>cal</w:t>
      </w:r>
      <w:r w:rsidR="006E2CAA">
        <w:rPr>
          <w:rFonts w:ascii="Aptos" w:hAnsi="Aptos"/>
        </w:rPr>
        <w:t xml:space="preserve"> due to </w:t>
      </w:r>
      <w:r w:rsidR="00F86A0E">
        <w:rPr>
          <w:rFonts w:ascii="Aptos" w:hAnsi="Aptos"/>
        </w:rPr>
        <w:t>un</w:t>
      </w:r>
      <w:r w:rsidR="006D128D" w:rsidRPr="006D128D">
        <w:rPr>
          <w:rFonts w:ascii="Aptos" w:hAnsi="Aptos"/>
        </w:rPr>
        <w:t>suitability for</w:t>
      </w:r>
      <w:r w:rsidR="000742FD">
        <w:rPr>
          <w:rFonts w:ascii="Aptos" w:hAnsi="Aptos"/>
        </w:rPr>
        <w:t xml:space="preserve"> pest</w:t>
      </w:r>
      <w:r w:rsidR="006D128D" w:rsidRPr="006D128D">
        <w:rPr>
          <w:rFonts w:ascii="Aptos" w:hAnsi="Aptos"/>
        </w:rPr>
        <w:t xml:space="preserve"> establishment</w:t>
      </w:r>
      <w:r w:rsidR="00E26F55">
        <w:rPr>
          <w:rFonts w:ascii="Aptos" w:hAnsi="Aptos"/>
        </w:rPr>
        <w:t xml:space="preserve">. </w:t>
      </w:r>
    </w:p>
    <w:p w14:paraId="4E5D5345" w14:textId="43B1A530" w:rsidR="006E2CAA" w:rsidRDefault="00985A95" w:rsidP="004E018E">
      <w:pPr>
        <w:rPr>
          <w:rFonts w:ascii="Aptos" w:hAnsi="Aptos"/>
        </w:rPr>
      </w:pPr>
      <w:r w:rsidRPr="00985A95">
        <w:rPr>
          <w:rFonts w:ascii="Aptos" w:hAnsi="Aptos"/>
          <w:b/>
          <w:bCs/>
        </w:rPr>
        <w:t xml:space="preserve">In 2024, the </w:t>
      </w:r>
      <w:r w:rsidR="001835A6" w:rsidRPr="00985A95">
        <w:rPr>
          <w:rFonts w:ascii="Aptos" w:hAnsi="Aptos"/>
          <w:b/>
          <w:bCs/>
        </w:rPr>
        <w:t xml:space="preserve">overall average for priority pest surveys </w:t>
      </w:r>
      <w:r w:rsidR="00BB6674" w:rsidRPr="00985A95">
        <w:rPr>
          <w:rFonts w:ascii="Aptos" w:hAnsi="Aptos"/>
          <w:b/>
          <w:bCs/>
        </w:rPr>
        <w:t xml:space="preserve">across CAPS cooperators was 83%, demonstrating that CAPS surveys </w:t>
      </w:r>
      <w:r w:rsidR="00756CDF" w:rsidRPr="00985A95">
        <w:rPr>
          <w:rFonts w:ascii="Aptos" w:hAnsi="Aptos"/>
          <w:b/>
          <w:bCs/>
        </w:rPr>
        <w:t>are</w:t>
      </w:r>
      <w:r w:rsidR="00BB6674" w:rsidRPr="00985A95">
        <w:rPr>
          <w:rFonts w:ascii="Aptos" w:hAnsi="Aptos"/>
          <w:b/>
          <w:bCs/>
        </w:rPr>
        <w:t xml:space="preserve"> predominantly </w:t>
      </w:r>
      <w:r w:rsidR="00756CDF" w:rsidRPr="00985A95">
        <w:rPr>
          <w:rFonts w:ascii="Aptos" w:hAnsi="Aptos"/>
          <w:b/>
          <w:bCs/>
        </w:rPr>
        <w:t xml:space="preserve">focused </w:t>
      </w:r>
      <w:r w:rsidR="00BB6674" w:rsidRPr="00985A95">
        <w:rPr>
          <w:rFonts w:ascii="Aptos" w:hAnsi="Aptos"/>
          <w:b/>
          <w:bCs/>
        </w:rPr>
        <w:t>on priority pests</w:t>
      </w:r>
      <w:r w:rsidR="005B72DF">
        <w:rPr>
          <w:rFonts w:ascii="Aptos" w:hAnsi="Aptos"/>
          <w:b/>
          <w:bCs/>
        </w:rPr>
        <w:t>, and well above the performance metric for 60% priority pests</w:t>
      </w:r>
      <w:r w:rsidR="00BB6674" w:rsidRPr="00985A95">
        <w:rPr>
          <w:rFonts w:ascii="Aptos" w:hAnsi="Aptos"/>
          <w:b/>
          <w:bCs/>
        </w:rPr>
        <w:t xml:space="preserve">. </w:t>
      </w:r>
      <w:r w:rsidR="007E4F07" w:rsidRPr="00985A95">
        <w:rPr>
          <w:rFonts w:ascii="Aptos" w:hAnsi="Aptos"/>
          <w:b/>
          <w:bCs/>
        </w:rPr>
        <w:t xml:space="preserve">This is similar to 2023 </w:t>
      </w:r>
      <w:r w:rsidR="00756CDF" w:rsidRPr="00985A95">
        <w:rPr>
          <w:rFonts w:ascii="Aptos" w:hAnsi="Aptos"/>
          <w:b/>
          <w:bCs/>
        </w:rPr>
        <w:t xml:space="preserve">which was </w:t>
      </w:r>
      <w:r w:rsidR="007E4F07" w:rsidRPr="00985A95">
        <w:rPr>
          <w:rFonts w:ascii="Aptos" w:hAnsi="Aptos"/>
          <w:b/>
          <w:bCs/>
        </w:rPr>
        <w:t>86%</w:t>
      </w:r>
      <w:r w:rsidR="005B72DF">
        <w:rPr>
          <w:rFonts w:ascii="Aptos" w:hAnsi="Aptos"/>
          <w:b/>
          <w:bCs/>
        </w:rPr>
        <w:t xml:space="preserve"> priority pests</w:t>
      </w:r>
      <w:r w:rsidR="00974FE4" w:rsidRPr="00985A95">
        <w:rPr>
          <w:rFonts w:ascii="Aptos" w:hAnsi="Aptos"/>
          <w:b/>
          <w:bCs/>
        </w:rPr>
        <w:t>.</w:t>
      </w:r>
      <w:r w:rsidR="008B59A7" w:rsidRPr="00985A95">
        <w:rPr>
          <w:rFonts w:ascii="Aptos" w:hAnsi="Aptos"/>
          <w:b/>
          <w:bCs/>
        </w:rPr>
        <w:t xml:space="preserve"> </w:t>
      </w:r>
      <w:r w:rsidR="004F7C98">
        <w:rPr>
          <w:rFonts w:ascii="Aptos" w:hAnsi="Aptos"/>
        </w:rPr>
        <w:t xml:space="preserve">While </w:t>
      </w:r>
      <w:r w:rsidR="00946382">
        <w:rPr>
          <w:rFonts w:ascii="Aptos" w:hAnsi="Aptos"/>
        </w:rPr>
        <w:t xml:space="preserve">2024 </w:t>
      </w:r>
      <w:r w:rsidR="004F7C98">
        <w:rPr>
          <w:rFonts w:ascii="Aptos" w:hAnsi="Aptos"/>
        </w:rPr>
        <w:t xml:space="preserve">CAPS surveys </w:t>
      </w:r>
      <w:r w:rsidR="009F100F">
        <w:rPr>
          <w:rFonts w:ascii="Aptos" w:hAnsi="Aptos"/>
        </w:rPr>
        <w:t xml:space="preserve">targeted </w:t>
      </w:r>
      <w:r w:rsidR="004F7C98">
        <w:rPr>
          <w:rFonts w:ascii="Aptos" w:hAnsi="Aptos"/>
        </w:rPr>
        <w:t>only 92 of the 103 priority pests, s</w:t>
      </w:r>
      <w:r w:rsidR="00B5006A">
        <w:rPr>
          <w:rFonts w:ascii="Aptos" w:hAnsi="Aptos"/>
        </w:rPr>
        <w:t>urveys for a</w:t>
      </w:r>
      <w:r w:rsidR="00D471AE">
        <w:rPr>
          <w:rFonts w:ascii="Aptos" w:hAnsi="Aptos"/>
        </w:rPr>
        <w:t xml:space="preserve">ll 103 priority pests </w:t>
      </w:r>
      <w:r w:rsidR="00B5006A">
        <w:rPr>
          <w:rFonts w:ascii="Aptos" w:hAnsi="Aptos"/>
        </w:rPr>
        <w:t>were conducted under</w:t>
      </w:r>
      <w:r w:rsidR="00D471AE">
        <w:rPr>
          <w:rFonts w:ascii="Aptos" w:hAnsi="Aptos"/>
        </w:rPr>
        <w:t xml:space="preserve"> </w:t>
      </w:r>
      <w:r w:rsidR="00024631">
        <w:rPr>
          <w:rFonts w:ascii="Aptos" w:hAnsi="Aptos"/>
        </w:rPr>
        <w:t xml:space="preserve">one or more of </w:t>
      </w:r>
      <w:r w:rsidR="008B59A7">
        <w:rPr>
          <w:rFonts w:ascii="Aptos" w:hAnsi="Aptos"/>
        </w:rPr>
        <w:t>PPQ</w:t>
      </w:r>
      <w:r w:rsidR="00B5006A">
        <w:rPr>
          <w:rFonts w:ascii="Aptos" w:hAnsi="Aptos"/>
        </w:rPr>
        <w:t>’s</w:t>
      </w:r>
      <w:r w:rsidR="008B59A7">
        <w:rPr>
          <w:rFonts w:ascii="Aptos" w:hAnsi="Aptos"/>
        </w:rPr>
        <w:t xml:space="preserve"> pest surveillance funding sources (CAPS, Plant Protection Act (PPA) 7721, PPQ pest detection, and PPQ port environs</w:t>
      </w:r>
      <w:r w:rsidR="00D471AE">
        <w:rPr>
          <w:rFonts w:ascii="Aptos" w:hAnsi="Aptos"/>
        </w:rPr>
        <w:t>)</w:t>
      </w:r>
      <w:r w:rsidR="00024631">
        <w:rPr>
          <w:rFonts w:ascii="Aptos" w:hAnsi="Aptos"/>
        </w:rPr>
        <w:t>.</w:t>
      </w:r>
    </w:p>
    <w:p w14:paraId="46B13C95" w14:textId="77777777" w:rsidR="00410A96" w:rsidRDefault="00906494" w:rsidP="00410A96">
      <w:pPr>
        <w:rPr>
          <w:rFonts w:ascii="Aptos" w:hAnsi="Aptos"/>
        </w:rPr>
      </w:pPr>
      <w:r w:rsidRPr="00C12B64">
        <w:rPr>
          <w:rFonts w:ascii="Aptos" w:hAnsi="Aptos"/>
        </w:rPr>
        <w:t xml:space="preserve">CAPS cooperative agreements in </w:t>
      </w:r>
      <w:r w:rsidR="008864C4" w:rsidRPr="00C12B64">
        <w:rPr>
          <w:rFonts w:ascii="Aptos" w:hAnsi="Aptos"/>
        </w:rPr>
        <w:t xml:space="preserve">fiscal year </w:t>
      </w:r>
      <w:r w:rsidRPr="00C12B64">
        <w:rPr>
          <w:rFonts w:ascii="Aptos" w:hAnsi="Aptos"/>
        </w:rPr>
        <w:t>2024 totaled $</w:t>
      </w:r>
      <w:r w:rsidR="008864C4" w:rsidRPr="00C12B64">
        <w:rPr>
          <w:rFonts w:ascii="Aptos" w:hAnsi="Aptos"/>
        </w:rPr>
        <w:t>6,877,497 (same as 2023)</w:t>
      </w:r>
      <w:r w:rsidR="006017DB">
        <w:rPr>
          <w:rFonts w:ascii="Aptos" w:hAnsi="Aptos"/>
        </w:rPr>
        <w:t xml:space="preserve">. Gresham highlighted the documented </w:t>
      </w:r>
      <w:r w:rsidR="008864C4" w:rsidRPr="00C12B64">
        <w:rPr>
          <w:rFonts w:ascii="Aptos" w:hAnsi="Aptos"/>
        </w:rPr>
        <w:t>3.5% cooperator cost share</w:t>
      </w:r>
      <w:r w:rsidR="00D349D8" w:rsidRPr="00C12B64">
        <w:rPr>
          <w:rFonts w:ascii="Aptos" w:hAnsi="Aptos"/>
        </w:rPr>
        <w:t xml:space="preserve"> of $241,994</w:t>
      </w:r>
      <w:r w:rsidR="008864C4" w:rsidRPr="00C12B64">
        <w:rPr>
          <w:rFonts w:ascii="Aptos" w:hAnsi="Aptos"/>
        </w:rPr>
        <w:t xml:space="preserve">. The group discussed that cooperator cost shares are not being recorded accurately in </w:t>
      </w:r>
      <w:r w:rsidR="006017DB">
        <w:rPr>
          <w:rFonts w:ascii="Aptos" w:hAnsi="Aptos"/>
        </w:rPr>
        <w:t>workplans</w:t>
      </w:r>
      <w:r w:rsidR="008864C4" w:rsidRPr="00C12B64">
        <w:rPr>
          <w:rFonts w:ascii="Aptos" w:hAnsi="Aptos"/>
        </w:rPr>
        <w:t xml:space="preserve"> and agreements</w:t>
      </w:r>
      <w:r w:rsidR="0049676A" w:rsidRPr="00C12B64">
        <w:rPr>
          <w:rFonts w:ascii="Aptos" w:hAnsi="Aptos"/>
        </w:rPr>
        <w:t xml:space="preserve">, and that cost shares are actually quite a bit higher. We discussed the need for documenting cost shares </w:t>
      </w:r>
      <w:r w:rsidR="001C430E" w:rsidRPr="00C12B64">
        <w:rPr>
          <w:rFonts w:ascii="Aptos" w:hAnsi="Aptos"/>
        </w:rPr>
        <w:t xml:space="preserve">more accurately to demonstrate </w:t>
      </w:r>
      <w:r w:rsidR="001F694A" w:rsidRPr="00C12B64">
        <w:rPr>
          <w:rFonts w:ascii="Aptos" w:hAnsi="Aptos"/>
        </w:rPr>
        <w:t xml:space="preserve">and defend </w:t>
      </w:r>
      <w:r w:rsidR="001C430E" w:rsidRPr="00C12B64">
        <w:rPr>
          <w:rFonts w:ascii="Aptos" w:hAnsi="Aptos"/>
        </w:rPr>
        <w:t xml:space="preserve">the true cooperative effort between PPQ and </w:t>
      </w:r>
      <w:r w:rsidR="001F694A" w:rsidRPr="00C12B64">
        <w:rPr>
          <w:rFonts w:ascii="Aptos" w:hAnsi="Aptos"/>
        </w:rPr>
        <w:t xml:space="preserve">its CAPS cooperator community. </w:t>
      </w:r>
    </w:p>
    <w:p w14:paraId="662485E9" w14:textId="77777777" w:rsidR="00F261C8" w:rsidRDefault="00410A96" w:rsidP="00DF63E5">
      <w:pPr>
        <w:pStyle w:val="ListParagraph"/>
        <w:numPr>
          <w:ilvl w:val="0"/>
          <w:numId w:val="12"/>
        </w:numPr>
        <w:rPr>
          <w:rFonts w:ascii="Aptos" w:hAnsi="Aptos"/>
        </w:rPr>
      </w:pPr>
      <w:r>
        <w:rPr>
          <w:rFonts w:ascii="Aptos" w:hAnsi="Aptos"/>
        </w:rPr>
        <w:t xml:space="preserve">Question: </w:t>
      </w:r>
      <w:r w:rsidR="00395172" w:rsidRPr="00410A96">
        <w:rPr>
          <w:rFonts w:ascii="Aptos" w:hAnsi="Aptos"/>
        </w:rPr>
        <w:t xml:space="preserve">Can PPQ message to </w:t>
      </w:r>
      <w:r w:rsidR="00B1715F" w:rsidRPr="00410A96">
        <w:rPr>
          <w:rFonts w:ascii="Aptos" w:hAnsi="Aptos"/>
        </w:rPr>
        <w:t>Authorized Departmental Officer's Designated Representatives (</w:t>
      </w:r>
      <w:r w:rsidR="00395172" w:rsidRPr="00410A96">
        <w:rPr>
          <w:rFonts w:ascii="Aptos" w:hAnsi="Aptos"/>
        </w:rPr>
        <w:t>ADODR</w:t>
      </w:r>
      <w:r>
        <w:rPr>
          <w:rFonts w:ascii="Aptos" w:hAnsi="Aptos"/>
        </w:rPr>
        <w:t>s</w:t>
      </w:r>
      <w:r w:rsidR="00B1715F" w:rsidRPr="00410A96">
        <w:rPr>
          <w:rFonts w:ascii="Aptos" w:hAnsi="Aptos"/>
        </w:rPr>
        <w:t>)</w:t>
      </w:r>
      <w:r w:rsidR="00395172" w:rsidRPr="00410A96">
        <w:rPr>
          <w:rFonts w:ascii="Aptos" w:hAnsi="Aptos"/>
        </w:rPr>
        <w:t xml:space="preserve"> t</w:t>
      </w:r>
      <w:r w:rsidR="00903123" w:rsidRPr="00410A96">
        <w:rPr>
          <w:rFonts w:ascii="Aptos" w:hAnsi="Aptos"/>
        </w:rPr>
        <w:t xml:space="preserve">he need to include cost shares? </w:t>
      </w:r>
      <w:r w:rsidR="00C64237" w:rsidRPr="00410A96">
        <w:rPr>
          <w:rFonts w:ascii="Aptos" w:hAnsi="Aptos"/>
        </w:rPr>
        <w:t>Cooperator representatives commen</w:t>
      </w:r>
      <w:r w:rsidR="00A64E68" w:rsidRPr="00410A96">
        <w:rPr>
          <w:rFonts w:ascii="Aptos" w:hAnsi="Aptos"/>
        </w:rPr>
        <w:t>ted that s</w:t>
      </w:r>
      <w:r w:rsidR="00903123" w:rsidRPr="00410A96">
        <w:rPr>
          <w:rFonts w:ascii="Aptos" w:hAnsi="Aptos"/>
        </w:rPr>
        <w:t>ome states don’t want to calculate these on the front end</w:t>
      </w:r>
      <w:r w:rsidR="00A64E68" w:rsidRPr="00410A96">
        <w:rPr>
          <w:rFonts w:ascii="Aptos" w:hAnsi="Aptos"/>
        </w:rPr>
        <w:t xml:space="preserve"> of their agreement</w:t>
      </w:r>
      <w:r w:rsidR="00903123" w:rsidRPr="00410A96">
        <w:rPr>
          <w:rFonts w:ascii="Aptos" w:hAnsi="Aptos"/>
        </w:rPr>
        <w:t>.</w:t>
      </w:r>
      <w:r w:rsidR="002420ED">
        <w:rPr>
          <w:rFonts w:ascii="Aptos" w:hAnsi="Aptos"/>
        </w:rPr>
        <w:t xml:space="preserve"> The NCC will consider creating a subcommittee to work on improving documenting cooperator cost shares.</w:t>
      </w:r>
      <w:r w:rsidR="00650994">
        <w:rPr>
          <w:rFonts w:ascii="Aptos" w:hAnsi="Aptos"/>
        </w:rPr>
        <w:t xml:space="preserve"> </w:t>
      </w:r>
    </w:p>
    <w:p w14:paraId="5A6D3F63" w14:textId="1C06DE2E" w:rsidR="00395172" w:rsidRPr="00CB4E85" w:rsidRDefault="00F261C8" w:rsidP="00DF63E5">
      <w:pPr>
        <w:pStyle w:val="ListParagraph"/>
        <w:numPr>
          <w:ilvl w:val="0"/>
          <w:numId w:val="12"/>
        </w:numPr>
        <w:rPr>
          <w:rFonts w:ascii="Aptos" w:hAnsi="Aptos"/>
        </w:rPr>
      </w:pPr>
      <w:r>
        <w:rPr>
          <w:rFonts w:ascii="Aptos" w:hAnsi="Aptos"/>
        </w:rPr>
        <w:t>Suggestion for the o</w:t>
      </w:r>
      <w:r w:rsidR="00650994" w:rsidRPr="00AE709B">
        <w:rPr>
          <w:rFonts w:ascii="Aptos" w:hAnsi="Aptos"/>
        </w:rPr>
        <w:t>nline financial plan</w:t>
      </w:r>
      <w:r>
        <w:rPr>
          <w:rFonts w:ascii="Aptos" w:hAnsi="Aptos"/>
        </w:rPr>
        <w:t>: U</w:t>
      </w:r>
      <w:r w:rsidR="00650994" w:rsidRPr="00AE709B">
        <w:rPr>
          <w:rFonts w:ascii="Aptos" w:hAnsi="Aptos"/>
        </w:rPr>
        <w:t>pdate with averages of state match after work is completed</w:t>
      </w:r>
      <w:r w:rsidR="0044312C">
        <w:rPr>
          <w:rFonts w:ascii="Aptos" w:hAnsi="Aptos"/>
        </w:rPr>
        <w:t>.</w:t>
      </w:r>
    </w:p>
    <w:p w14:paraId="49F4BF24" w14:textId="32231E54" w:rsidR="00CB372B" w:rsidRDefault="00CB372B" w:rsidP="00CB372B">
      <w:pPr>
        <w:pStyle w:val="Heading2"/>
      </w:pPr>
      <w:bookmarkStart w:id="18" w:name="_Toc196986311"/>
      <w:r>
        <w:lastRenderedPageBreak/>
        <w:t>Regional Updates</w:t>
      </w:r>
      <w:bookmarkEnd w:id="18"/>
    </w:p>
    <w:p w14:paraId="0910C079" w14:textId="1B42BBC9" w:rsidR="00C12B64" w:rsidRDefault="00C12B64" w:rsidP="00577D90">
      <w:pPr>
        <w:pStyle w:val="Heading3"/>
      </w:pPr>
      <w:bookmarkStart w:id="19" w:name="_Toc196986312"/>
      <w:r w:rsidRPr="00577D90">
        <w:t>Western</w:t>
      </w:r>
      <w:bookmarkEnd w:id="19"/>
    </w:p>
    <w:p w14:paraId="29A2BEB4" w14:textId="3DE5282B" w:rsidR="00C61F2D" w:rsidRPr="00C61F2D" w:rsidRDefault="00C61F2D" w:rsidP="00E852B0">
      <w:pPr>
        <w:spacing w:after="0"/>
        <w:contextualSpacing/>
        <w:rPr>
          <w:rFonts w:ascii="Aptos" w:hAnsi="Aptos"/>
        </w:rPr>
      </w:pPr>
      <w:r>
        <w:rPr>
          <w:rFonts w:ascii="Aptos" w:hAnsi="Aptos"/>
        </w:rPr>
        <w:t>Sven</w:t>
      </w:r>
      <w:r w:rsidR="00E852B0">
        <w:rPr>
          <w:rFonts w:ascii="Aptos" w:hAnsi="Aptos"/>
        </w:rPr>
        <w:t xml:space="preserve"> Spichiger:</w:t>
      </w:r>
    </w:p>
    <w:p w14:paraId="6E58DE4E" w14:textId="4E865BC8" w:rsidR="00F06229" w:rsidRPr="00EA1661" w:rsidRDefault="00F06229" w:rsidP="00DB2822">
      <w:pPr>
        <w:pStyle w:val="ListParagraph"/>
        <w:numPr>
          <w:ilvl w:val="0"/>
          <w:numId w:val="14"/>
        </w:numPr>
        <w:rPr>
          <w:rFonts w:ascii="Aptos" w:hAnsi="Aptos"/>
        </w:rPr>
      </w:pPr>
      <w:r w:rsidRPr="00EA1661">
        <w:rPr>
          <w:rFonts w:ascii="Aptos" w:hAnsi="Aptos"/>
        </w:rPr>
        <w:t xml:space="preserve">Clear panel traps supplied by PPQ are disintegrating after one season in the field. </w:t>
      </w:r>
      <w:r w:rsidR="00A0174B" w:rsidRPr="00EA1661">
        <w:rPr>
          <w:rFonts w:ascii="Aptos" w:hAnsi="Aptos"/>
        </w:rPr>
        <w:t xml:space="preserve">The </w:t>
      </w:r>
      <w:r w:rsidRPr="00EA1661">
        <w:rPr>
          <w:rFonts w:ascii="Aptos" w:hAnsi="Aptos"/>
        </w:rPr>
        <w:t>SSPP will investigate</w:t>
      </w:r>
    </w:p>
    <w:p w14:paraId="53E9020C" w14:textId="55646C8C" w:rsidR="0068735E" w:rsidRPr="00EA1661" w:rsidRDefault="0068735E" w:rsidP="00DB2822">
      <w:pPr>
        <w:pStyle w:val="ListParagraph"/>
        <w:numPr>
          <w:ilvl w:val="0"/>
          <w:numId w:val="14"/>
        </w:numPr>
        <w:rPr>
          <w:rFonts w:ascii="Aptos" w:hAnsi="Aptos"/>
        </w:rPr>
      </w:pPr>
      <w:r w:rsidRPr="00EA1661">
        <w:rPr>
          <w:rFonts w:ascii="Aptos" w:hAnsi="Aptos"/>
        </w:rPr>
        <w:t xml:space="preserve">Japanese cedar </w:t>
      </w:r>
      <w:r w:rsidR="001B05C3">
        <w:rPr>
          <w:rFonts w:ascii="Aptos" w:hAnsi="Aptos"/>
        </w:rPr>
        <w:t xml:space="preserve">longhorn </w:t>
      </w:r>
      <w:r w:rsidRPr="00EA1661">
        <w:rPr>
          <w:rFonts w:ascii="Aptos" w:hAnsi="Aptos"/>
        </w:rPr>
        <w:t>beetle distribution data request</w:t>
      </w:r>
    </w:p>
    <w:p w14:paraId="14630D47" w14:textId="31D0A5F1" w:rsidR="0068735E" w:rsidRPr="00EA1661" w:rsidRDefault="00BC5FEE" w:rsidP="00DB2822">
      <w:pPr>
        <w:pStyle w:val="ListParagraph"/>
        <w:numPr>
          <w:ilvl w:val="0"/>
          <w:numId w:val="14"/>
        </w:numPr>
        <w:rPr>
          <w:rFonts w:ascii="Aptos" w:hAnsi="Aptos"/>
        </w:rPr>
      </w:pPr>
      <w:r w:rsidRPr="00EA1661">
        <w:rPr>
          <w:rFonts w:ascii="Aptos" w:hAnsi="Aptos"/>
        </w:rPr>
        <w:t>Mexico p</w:t>
      </w:r>
      <w:r w:rsidR="0068735E" w:rsidRPr="00EA1661">
        <w:rPr>
          <w:rFonts w:ascii="Aptos" w:hAnsi="Aptos"/>
        </w:rPr>
        <w:t xml:space="preserve">otato trade delegation </w:t>
      </w:r>
      <w:r w:rsidR="001B05C3">
        <w:rPr>
          <w:rFonts w:ascii="Aptos" w:hAnsi="Aptos"/>
        </w:rPr>
        <w:t xml:space="preserve">will visit in July and </w:t>
      </w:r>
      <w:r w:rsidR="001D5B09">
        <w:rPr>
          <w:rFonts w:ascii="Aptos" w:hAnsi="Aptos"/>
        </w:rPr>
        <w:t xml:space="preserve">our data collection procedure </w:t>
      </w:r>
      <w:r w:rsidR="0068735E" w:rsidRPr="00EA1661">
        <w:rPr>
          <w:rFonts w:ascii="Aptos" w:hAnsi="Aptos"/>
        </w:rPr>
        <w:t xml:space="preserve">may be </w:t>
      </w:r>
      <w:r w:rsidRPr="00EA1661">
        <w:rPr>
          <w:rFonts w:ascii="Aptos" w:hAnsi="Aptos"/>
        </w:rPr>
        <w:t xml:space="preserve">scrutinized </w:t>
      </w:r>
    </w:p>
    <w:p w14:paraId="698B57A8" w14:textId="5510DD66" w:rsidR="0014618F" w:rsidRDefault="006D0FD6" w:rsidP="0014618F">
      <w:pPr>
        <w:pStyle w:val="ListParagraph"/>
        <w:numPr>
          <w:ilvl w:val="0"/>
          <w:numId w:val="14"/>
        </w:numPr>
        <w:rPr>
          <w:rFonts w:ascii="Aptos" w:hAnsi="Aptos"/>
        </w:rPr>
      </w:pPr>
      <w:r>
        <w:rPr>
          <w:rFonts w:ascii="Aptos" w:hAnsi="Aptos"/>
        </w:rPr>
        <w:t xml:space="preserve">Thirty-two </w:t>
      </w:r>
      <w:r w:rsidR="358BC4CE" w:rsidRPr="72E34423">
        <w:rPr>
          <w:rFonts w:ascii="Aptos" w:hAnsi="Aptos"/>
        </w:rPr>
        <w:t xml:space="preserve">spongy </w:t>
      </w:r>
      <w:r w:rsidR="5A2BC6F6" w:rsidRPr="72E34423">
        <w:rPr>
          <w:rFonts w:ascii="Aptos" w:hAnsi="Aptos"/>
        </w:rPr>
        <w:t>moths</w:t>
      </w:r>
      <w:r w:rsidR="358BC4CE" w:rsidRPr="72E34423">
        <w:rPr>
          <w:rFonts w:ascii="Aptos" w:hAnsi="Aptos"/>
        </w:rPr>
        <w:t xml:space="preserve"> detected in W</w:t>
      </w:r>
      <w:r w:rsidR="21141E62" w:rsidRPr="72E34423">
        <w:rPr>
          <w:rFonts w:ascii="Aptos" w:hAnsi="Aptos"/>
        </w:rPr>
        <w:t>ashington</w:t>
      </w:r>
      <w:r w:rsidR="6374F84D" w:rsidRPr="72E34423">
        <w:rPr>
          <w:rFonts w:ascii="Aptos" w:hAnsi="Aptos"/>
        </w:rPr>
        <w:t xml:space="preserve"> (WA)</w:t>
      </w:r>
      <w:r w:rsidR="4A031993" w:rsidRPr="72E34423">
        <w:rPr>
          <w:rFonts w:ascii="Aptos" w:hAnsi="Aptos"/>
        </w:rPr>
        <w:t>; not going to do treatments</w:t>
      </w:r>
      <w:r w:rsidR="3895ED56" w:rsidRPr="72E34423">
        <w:rPr>
          <w:rFonts w:ascii="Aptos" w:hAnsi="Aptos"/>
        </w:rPr>
        <w:t xml:space="preserve">. Will do delimitation/precision survey </w:t>
      </w:r>
    </w:p>
    <w:p w14:paraId="2084E174" w14:textId="5E24836A" w:rsidR="00820AF4" w:rsidRPr="00EA1661" w:rsidRDefault="0014618F" w:rsidP="0014618F">
      <w:pPr>
        <w:pStyle w:val="ListParagraph"/>
        <w:numPr>
          <w:ilvl w:val="1"/>
          <w:numId w:val="14"/>
        </w:numPr>
        <w:rPr>
          <w:rFonts w:ascii="Aptos" w:hAnsi="Aptos"/>
        </w:rPr>
      </w:pPr>
      <w:r>
        <w:rPr>
          <w:rFonts w:ascii="Aptos" w:hAnsi="Aptos"/>
        </w:rPr>
        <w:t xml:space="preserve">Question: </w:t>
      </w:r>
      <w:r w:rsidR="3895ED56" w:rsidRPr="72E34423">
        <w:rPr>
          <w:rFonts w:ascii="Aptos" w:hAnsi="Aptos"/>
        </w:rPr>
        <w:t xml:space="preserve">Where is spongy moth data recorded? </w:t>
      </w:r>
      <w:r>
        <w:rPr>
          <w:rFonts w:ascii="Aptos" w:hAnsi="Aptos"/>
        </w:rPr>
        <w:t xml:space="preserve">Answer from the </w:t>
      </w:r>
      <w:r w:rsidR="003F0492">
        <w:rPr>
          <w:rFonts w:ascii="Aptos" w:hAnsi="Aptos"/>
        </w:rPr>
        <w:t xml:space="preserve">Spongy Moth CFWG: </w:t>
      </w:r>
      <w:r w:rsidR="00DC0C16">
        <w:rPr>
          <w:rFonts w:ascii="Aptos" w:hAnsi="Aptos"/>
        </w:rPr>
        <w:t xml:space="preserve">For CAPS and PPA 7721 funded surveys, </w:t>
      </w:r>
      <w:r w:rsidR="00B05C81">
        <w:rPr>
          <w:rFonts w:ascii="Aptos" w:hAnsi="Aptos"/>
        </w:rPr>
        <w:t xml:space="preserve">data should be reported in </w:t>
      </w:r>
      <w:r w:rsidR="3895ED56" w:rsidRPr="72E34423">
        <w:rPr>
          <w:rFonts w:ascii="Aptos" w:hAnsi="Aptos"/>
        </w:rPr>
        <w:t>NAPIS</w:t>
      </w:r>
      <w:r w:rsidR="00B05C81">
        <w:rPr>
          <w:rFonts w:ascii="Aptos" w:hAnsi="Aptos"/>
        </w:rPr>
        <w:t xml:space="preserve">. </w:t>
      </w:r>
      <w:r w:rsidR="00163162">
        <w:rPr>
          <w:rFonts w:ascii="Aptos" w:hAnsi="Aptos"/>
        </w:rPr>
        <w:t xml:space="preserve">For </w:t>
      </w:r>
      <w:r w:rsidR="00A546B0" w:rsidRPr="003F0492">
        <w:rPr>
          <w:rFonts w:ascii="Aptos" w:hAnsi="Aptos"/>
        </w:rPr>
        <w:t xml:space="preserve">spongy moth survey outside of the quarantine </w:t>
      </w:r>
      <w:r w:rsidRPr="003F0492">
        <w:rPr>
          <w:rFonts w:ascii="Aptos" w:hAnsi="Aptos"/>
        </w:rPr>
        <w:t>area</w:t>
      </w:r>
      <w:r>
        <w:rPr>
          <w:rFonts w:ascii="Aptos" w:hAnsi="Aptos"/>
        </w:rPr>
        <w:t>, funded</w:t>
      </w:r>
      <w:r w:rsidR="003F0492">
        <w:rPr>
          <w:rFonts w:ascii="Aptos" w:hAnsi="Aptos"/>
        </w:rPr>
        <w:t xml:space="preserve"> </w:t>
      </w:r>
      <w:r w:rsidR="003F0492" w:rsidRPr="003F0492">
        <w:rPr>
          <w:rFonts w:ascii="Aptos" w:hAnsi="Aptos"/>
        </w:rPr>
        <w:t xml:space="preserve">through spongy moth program allocations, data </w:t>
      </w:r>
      <w:r w:rsidR="00A546B0">
        <w:rPr>
          <w:rFonts w:ascii="Aptos" w:hAnsi="Aptos"/>
        </w:rPr>
        <w:t xml:space="preserve">should be reported </w:t>
      </w:r>
      <w:r w:rsidR="003F0492" w:rsidRPr="003F0492">
        <w:rPr>
          <w:rFonts w:ascii="Aptos" w:hAnsi="Aptos"/>
        </w:rPr>
        <w:t xml:space="preserve">in </w:t>
      </w:r>
      <w:r w:rsidR="00A546B0">
        <w:rPr>
          <w:rFonts w:ascii="Aptos" w:hAnsi="Aptos"/>
        </w:rPr>
        <w:t xml:space="preserve">PPQ’s </w:t>
      </w:r>
      <w:r w:rsidR="003F0492" w:rsidRPr="003F0492">
        <w:rPr>
          <w:rFonts w:ascii="Aptos" w:hAnsi="Aptos"/>
        </w:rPr>
        <w:t xml:space="preserve">IPHIS </w:t>
      </w:r>
      <w:r w:rsidR="00A546B0">
        <w:rPr>
          <w:rFonts w:ascii="Aptos" w:hAnsi="Aptos"/>
        </w:rPr>
        <w:t xml:space="preserve">system </w:t>
      </w:r>
      <w:r w:rsidR="003F0492" w:rsidRPr="003F0492">
        <w:rPr>
          <w:rFonts w:ascii="Aptos" w:hAnsi="Aptos"/>
        </w:rPr>
        <w:t xml:space="preserve">or PPQ’s Data Mart. </w:t>
      </w:r>
    </w:p>
    <w:p w14:paraId="141FD880" w14:textId="389DF7C4" w:rsidR="00820AF4" w:rsidRPr="00EA1661" w:rsidRDefault="00820AF4" w:rsidP="00DB2822">
      <w:pPr>
        <w:pStyle w:val="ListParagraph"/>
        <w:numPr>
          <w:ilvl w:val="0"/>
          <w:numId w:val="14"/>
        </w:numPr>
        <w:rPr>
          <w:rFonts w:ascii="Aptos" w:hAnsi="Aptos"/>
        </w:rPr>
      </w:pPr>
      <w:r w:rsidRPr="00EA1661">
        <w:rPr>
          <w:rFonts w:ascii="Aptos" w:hAnsi="Aptos"/>
        </w:rPr>
        <w:t>Strawberry blossom weevil important for trade with Canada</w:t>
      </w:r>
    </w:p>
    <w:p w14:paraId="72E08CDA" w14:textId="448A6DEC" w:rsidR="00820AF4" w:rsidRPr="00EA1661" w:rsidRDefault="00820AF4" w:rsidP="00DB2822">
      <w:pPr>
        <w:pStyle w:val="ListParagraph"/>
        <w:numPr>
          <w:ilvl w:val="0"/>
          <w:numId w:val="14"/>
        </w:numPr>
        <w:rPr>
          <w:rFonts w:ascii="Aptos" w:hAnsi="Aptos"/>
        </w:rPr>
      </w:pPr>
      <w:r w:rsidRPr="00EA1661">
        <w:rPr>
          <w:rFonts w:ascii="Aptos" w:hAnsi="Aptos"/>
        </w:rPr>
        <w:t xml:space="preserve">Japanese beetle </w:t>
      </w:r>
      <w:r w:rsidR="007433B1">
        <w:rPr>
          <w:rFonts w:ascii="Aptos" w:hAnsi="Aptos"/>
        </w:rPr>
        <w:t xml:space="preserve">response </w:t>
      </w:r>
      <w:r w:rsidRPr="00EA1661">
        <w:rPr>
          <w:rFonts w:ascii="Aptos" w:hAnsi="Aptos"/>
        </w:rPr>
        <w:t xml:space="preserve">surveys are </w:t>
      </w:r>
      <w:r w:rsidR="00275E80">
        <w:rPr>
          <w:rFonts w:ascii="Aptos" w:hAnsi="Aptos"/>
        </w:rPr>
        <w:t xml:space="preserve">well </w:t>
      </w:r>
      <w:r w:rsidRPr="00EA1661">
        <w:rPr>
          <w:rFonts w:ascii="Aptos" w:hAnsi="Aptos"/>
        </w:rPr>
        <w:t xml:space="preserve">supported by WA </w:t>
      </w:r>
      <w:r w:rsidR="00A0174B" w:rsidRPr="00EA1661">
        <w:rPr>
          <w:rFonts w:ascii="Aptos" w:hAnsi="Aptos"/>
        </w:rPr>
        <w:t>S</w:t>
      </w:r>
      <w:r w:rsidRPr="00EA1661">
        <w:rPr>
          <w:rFonts w:ascii="Aptos" w:hAnsi="Aptos"/>
        </w:rPr>
        <w:t>tate funding</w:t>
      </w:r>
    </w:p>
    <w:p w14:paraId="4F37EBDB" w14:textId="1F41FFFE" w:rsidR="00E852B0" w:rsidRPr="00E852B0" w:rsidRDefault="00E852B0" w:rsidP="00E852B0">
      <w:pPr>
        <w:spacing w:after="0"/>
        <w:rPr>
          <w:rFonts w:ascii="Aptos" w:hAnsi="Aptos"/>
        </w:rPr>
      </w:pPr>
      <w:r>
        <w:rPr>
          <w:rFonts w:ascii="Aptos" w:hAnsi="Aptos"/>
        </w:rPr>
        <w:t>Joanna Fisher:</w:t>
      </w:r>
    </w:p>
    <w:p w14:paraId="4BEEB9FA" w14:textId="7DA52C7B" w:rsidR="00CB6ED0" w:rsidRPr="00B0709F" w:rsidRDefault="00CB6ED0" w:rsidP="00CB6ED0">
      <w:pPr>
        <w:pStyle w:val="ListParagraph"/>
        <w:numPr>
          <w:ilvl w:val="0"/>
          <w:numId w:val="15"/>
        </w:numPr>
        <w:rPr>
          <w:rFonts w:ascii="Aptos" w:hAnsi="Aptos"/>
        </w:rPr>
      </w:pPr>
      <w:r w:rsidRPr="00B0709F">
        <w:rPr>
          <w:rFonts w:ascii="Aptos" w:hAnsi="Aptos"/>
        </w:rPr>
        <w:t>H</w:t>
      </w:r>
      <w:r w:rsidRPr="00F81A24">
        <w:rPr>
          <w:rFonts w:ascii="Aptos" w:hAnsi="Aptos"/>
        </w:rPr>
        <w:t>awaii (HI)</w:t>
      </w:r>
      <w:r w:rsidRPr="00B0709F">
        <w:rPr>
          <w:rFonts w:ascii="Aptos" w:hAnsi="Aptos"/>
        </w:rPr>
        <w:t xml:space="preserve">: No new detections of coconut rhinoceros beetle in Maui County for over a year and Hawaii County for the last 8 months. </w:t>
      </w:r>
      <w:r w:rsidR="00AE11EB">
        <w:rPr>
          <w:rFonts w:ascii="Aptos" w:hAnsi="Aptos"/>
        </w:rPr>
        <w:t>Fisher</w:t>
      </w:r>
      <w:r w:rsidRPr="00F81A24">
        <w:rPr>
          <w:rFonts w:ascii="Aptos" w:hAnsi="Aptos"/>
        </w:rPr>
        <w:t xml:space="preserve"> </w:t>
      </w:r>
      <w:r w:rsidRPr="00B0709F">
        <w:rPr>
          <w:rFonts w:ascii="Aptos" w:hAnsi="Aptos"/>
        </w:rPr>
        <w:t xml:space="preserve">working on confirming if there have been no detections at all in </w:t>
      </w:r>
      <w:r w:rsidRPr="00F81A24">
        <w:rPr>
          <w:rFonts w:ascii="Aptos" w:hAnsi="Aptos"/>
        </w:rPr>
        <w:t>HI</w:t>
      </w:r>
      <w:r w:rsidRPr="00B0709F">
        <w:rPr>
          <w:rFonts w:ascii="Aptos" w:hAnsi="Aptos"/>
        </w:rPr>
        <w:t xml:space="preserve"> for the past 8 months</w:t>
      </w:r>
    </w:p>
    <w:p w14:paraId="610BA1FE" w14:textId="22358B54" w:rsidR="00CB6ED0" w:rsidRPr="00B0709F" w:rsidRDefault="00CB6ED0" w:rsidP="00CB6ED0">
      <w:pPr>
        <w:pStyle w:val="ListParagraph"/>
        <w:numPr>
          <w:ilvl w:val="0"/>
          <w:numId w:val="15"/>
        </w:numPr>
        <w:rPr>
          <w:rFonts w:ascii="Aptos" w:hAnsi="Aptos"/>
        </w:rPr>
      </w:pPr>
      <w:r w:rsidRPr="00B0709F">
        <w:rPr>
          <w:rFonts w:ascii="Aptos" w:hAnsi="Aptos"/>
        </w:rPr>
        <w:t>O</w:t>
      </w:r>
      <w:r w:rsidRPr="00F81A24">
        <w:rPr>
          <w:rFonts w:ascii="Aptos" w:hAnsi="Aptos"/>
        </w:rPr>
        <w:t>regon (O</w:t>
      </w:r>
      <w:r w:rsidRPr="00B0709F">
        <w:rPr>
          <w:rFonts w:ascii="Aptos" w:hAnsi="Aptos"/>
        </w:rPr>
        <w:t>R</w:t>
      </w:r>
      <w:r w:rsidRPr="00F81A24">
        <w:rPr>
          <w:rFonts w:ascii="Aptos" w:hAnsi="Aptos"/>
        </w:rPr>
        <w:t>)</w:t>
      </w:r>
      <w:r w:rsidRPr="00B0709F">
        <w:rPr>
          <w:rFonts w:ascii="Aptos" w:hAnsi="Aptos"/>
        </w:rPr>
        <w:t>:</w:t>
      </w:r>
      <w:r w:rsidRPr="00F81A24">
        <w:rPr>
          <w:rFonts w:ascii="Aptos" w:hAnsi="Aptos"/>
        </w:rPr>
        <w:t xml:space="preserve"> Three</w:t>
      </w:r>
      <w:r w:rsidRPr="00B0709F">
        <w:rPr>
          <w:rFonts w:ascii="Aptos" w:hAnsi="Aptos"/>
        </w:rPr>
        <w:t xml:space="preserve"> dead SLF adults were intercepted on materials coming from out-of-state into OR (a pallet, contractor equipment</w:t>
      </w:r>
      <w:r w:rsidRPr="00F81A24">
        <w:rPr>
          <w:rFonts w:ascii="Aptos" w:hAnsi="Aptos"/>
        </w:rPr>
        <w:t>,</w:t>
      </w:r>
      <w:r w:rsidRPr="00B0709F">
        <w:rPr>
          <w:rFonts w:ascii="Aptos" w:hAnsi="Aptos"/>
        </w:rPr>
        <w:t xml:space="preserve"> and other materials). This shows there are pathways for these pests to enter Oregon. There are no suspect SLF infestations in OR</w:t>
      </w:r>
    </w:p>
    <w:p w14:paraId="3DCA8D63" w14:textId="05CF00F3" w:rsidR="0075676F" w:rsidRPr="00F81A24" w:rsidRDefault="00CB6ED0" w:rsidP="00DB2822">
      <w:pPr>
        <w:pStyle w:val="ListParagraph"/>
        <w:numPr>
          <w:ilvl w:val="0"/>
          <w:numId w:val="15"/>
        </w:numPr>
        <w:rPr>
          <w:rFonts w:ascii="Aptos" w:hAnsi="Aptos"/>
        </w:rPr>
      </w:pPr>
      <w:r w:rsidRPr="00F81A24">
        <w:rPr>
          <w:rFonts w:ascii="Aptos" w:hAnsi="Aptos"/>
        </w:rPr>
        <w:t xml:space="preserve">California (CA): </w:t>
      </w:r>
      <w:r w:rsidR="79782781" w:rsidRPr="00F81A24">
        <w:rPr>
          <w:rFonts w:ascii="Aptos" w:hAnsi="Aptos"/>
        </w:rPr>
        <w:t>Mediterranean fruit fly – 71 adults detected in Alameda County</w:t>
      </w:r>
      <w:r w:rsidR="68C33218" w:rsidRPr="00F81A24">
        <w:rPr>
          <w:rFonts w:ascii="Aptos" w:hAnsi="Aptos"/>
        </w:rPr>
        <w:t>, C</w:t>
      </w:r>
      <w:r w:rsidR="00784512" w:rsidRPr="00F81A24">
        <w:rPr>
          <w:rFonts w:ascii="Aptos" w:hAnsi="Aptos"/>
        </w:rPr>
        <w:t xml:space="preserve">A. </w:t>
      </w:r>
      <w:r w:rsidR="79782781" w:rsidRPr="00F81A24">
        <w:rPr>
          <w:rFonts w:ascii="Aptos" w:hAnsi="Aptos"/>
        </w:rPr>
        <w:t>Doing sterile release</w:t>
      </w:r>
      <w:r w:rsidR="00784512" w:rsidRPr="00F81A24">
        <w:rPr>
          <w:rFonts w:ascii="Aptos" w:hAnsi="Aptos"/>
        </w:rPr>
        <w:t>, folia bait sprays</w:t>
      </w:r>
      <w:r w:rsidR="00D3258C" w:rsidRPr="00F81A24">
        <w:rPr>
          <w:rFonts w:ascii="Aptos" w:hAnsi="Aptos"/>
        </w:rPr>
        <w:t>, larval survey, and fruit removal</w:t>
      </w:r>
      <w:r w:rsidR="79782781" w:rsidRPr="00F81A24">
        <w:rPr>
          <w:rFonts w:ascii="Aptos" w:hAnsi="Aptos"/>
        </w:rPr>
        <w:t xml:space="preserve"> to combat</w:t>
      </w:r>
      <w:r w:rsidR="68C33218" w:rsidRPr="00F81A24">
        <w:rPr>
          <w:rFonts w:ascii="Aptos" w:hAnsi="Aptos"/>
        </w:rPr>
        <w:t xml:space="preserve"> outbreak.</w:t>
      </w:r>
    </w:p>
    <w:p w14:paraId="33E46945" w14:textId="4D06E843" w:rsidR="00F601CF" w:rsidRPr="00F81A24" w:rsidRDefault="00D3258C" w:rsidP="00DB2822">
      <w:pPr>
        <w:pStyle w:val="ListParagraph"/>
        <w:numPr>
          <w:ilvl w:val="0"/>
          <w:numId w:val="15"/>
        </w:numPr>
        <w:rPr>
          <w:rFonts w:ascii="Aptos" w:hAnsi="Aptos"/>
        </w:rPr>
      </w:pPr>
      <w:r w:rsidRPr="00F81A24">
        <w:rPr>
          <w:rFonts w:ascii="Aptos" w:hAnsi="Aptos"/>
        </w:rPr>
        <w:t xml:space="preserve">CA: </w:t>
      </w:r>
      <w:r w:rsidR="4B165DCE" w:rsidRPr="00F81A24">
        <w:rPr>
          <w:rFonts w:ascii="Aptos" w:hAnsi="Aptos"/>
        </w:rPr>
        <w:t xml:space="preserve">One </w:t>
      </w:r>
      <w:r w:rsidRPr="00F81A24">
        <w:rPr>
          <w:rFonts w:ascii="Aptos" w:hAnsi="Aptos"/>
        </w:rPr>
        <w:t xml:space="preserve">male </w:t>
      </w:r>
      <w:r w:rsidR="4B165DCE" w:rsidRPr="00F81A24">
        <w:rPr>
          <w:rFonts w:ascii="Aptos" w:hAnsi="Aptos"/>
        </w:rPr>
        <w:t xml:space="preserve">flighted spongy moth </w:t>
      </w:r>
      <w:r w:rsidR="003F02FD" w:rsidRPr="00F81A24">
        <w:rPr>
          <w:rFonts w:ascii="Aptos" w:hAnsi="Aptos"/>
        </w:rPr>
        <w:t>(</w:t>
      </w:r>
      <w:r w:rsidR="003F02FD" w:rsidRPr="00F81A24">
        <w:rPr>
          <w:rFonts w:ascii="Aptos" w:hAnsi="Aptos"/>
          <w:i/>
          <w:iCs/>
        </w:rPr>
        <w:t>Lymantria dispar asiatica</w:t>
      </w:r>
      <w:r w:rsidR="003F02FD" w:rsidRPr="00F81A24">
        <w:rPr>
          <w:rFonts w:ascii="Aptos" w:hAnsi="Aptos"/>
        </w:rPr>
        <w:t xml:space="preserve">) </w:t>
      </w:r>
      <w:r w:rsidR="00F81A24" w:rsidRPr="00F81A24">
        <w:rPr>
          <w:rFonts w:ascii="Aptos" w:hAnsi="Aptos"/>
        </w:rPr>
        <w:t>was detected in 2024. Delimitation trapping was started in 2024 and will continue in 2025</w:t>
      </w:r>
    </w:p>
    <w:p w14:paraId="284F6F27" w14:textId="27DFF5F9" w:rsidR="00742307" w:rsidRPr="00F81A24" w:rsidRDefault="00742307" w:rsidP="00DB2822">
      <w:pPr>
        <w:pStyle w:val="ListParagraph"/>
        <w:numPr>
          <w:ilvl w:val="0"/>
          <w:numId w:val="15"/>
        </w:numPr>
        <w:rPr>
          <w:rFonts w:ascii="Aptos" w:hAnsi="Aptos"/>
        </w:rPr>
      </w:pPr>
      <w:r w:rsidRPr="00F81A24">
        <w:rPr>
          <w:rFonts w:ascii="Aptos" w:hAnsi="Aptos"/>
        </w:rPr>
        <w:t>Japanese beetle surveys</w:t>
      </w:r>
      <w:r w:rsidR="00241703" w:rsidRPr="00F81A24">
        <w:rPr>
          <w:rFonts w:ascii="Aptos" w:hAnsi="Aptos"/>
        </w:rPr>
        <w:t xml:space="preserve"> ongoing</w:t>
      </w:r>
    </w:p>
    <w:p w14:paraId="7B0CBF20" w14:textId="2A9CF1D2" w:rsidR="002F1D40" w:rsidRDefault="002F1D40" w:rsidP="002F1D40">
      <w:pPr>
        <w:pStyle w:val="Heading3"/>
      </w:pPr>
      <w:bookmarkStart w:id="20" w:name="_Toc196986313"/>
      <w:r w:rsidRPr="00577D90">
        <w:t>Eastern</w:t>
      </w:r>
      <w:bookmarkEnd w:id="20"/>
    </w:p>
    <w:p w14:paraId="798FA06A" w14:textId="58391C5E" w:rsidR="00E852B0" w:rsidRPr="00E852B0" w:rsidRDefault="00E852B0" w:rsidP="00E852B0">
      <w:pPr>
        <w:spacing w:after="0"/>
        <w:rPr>
          <w:rFonts w:ascii="Aptos" w:hAnsi="Aptos"/>
        </w:rPr>
      </w:pPr>
      <w:r>
        <w:rPr>
          <w:rFonts w:ascii="Aptos" w:hAnsi="Aptos"/>
        </w:rPr>
        <w:t>Cindy Kwolek:</w:t>
      </w:r>
    </w:p>
    <w:p w14:paraId="74BDB4AE" w14:textId="1D0942F6" w:rsidR="00C65E01" w:rsidRPr="00EA1661" w:rsidRDefault="008D2B4E" w:rsidP="00DB2822">
      <w:pPr>
        <w:pStyle w:val="ListParagraph"/>
        <w:numPr>
          <w:ilvl w:val="0"/>
          <w:numId w:val="16"/>
        </w:numPr>
        <w:rPr>
          <w:rFonts w:ascii="Aptos" w:hAnsi="Aptos"/>
        </w:rPr>
      </w:pPr>
      <w:r>
        <w:rPr>
          <w:rFonts w:ascii="Aptos" w:hAnsi="Aptos"/>
        </w:rPr>
        <w:t>Cindy r</w:t>
      </w:r>
      <w:r w:rsidR="00C65E01" w:rsidRPr="00EA1661">
        <w:rPr>
          <w:rFonts w:ascii="Aptos" w:hAnsi="Aptos"/>
        </w:rPr>
        <w:t xml:space="preserve">epresents 12 states in her region. Across the board their biggest question/concern for </w:t>
      </w:r>
      <w:r>
        <w:rPr>
          <w:rFonts w:ascii="Aptos" w:hAnsi="Aptos"/>
        </w:rPr>
        <w:t xml:space="preserve">the </w:t>
      </w:r>
      <w:r w:rsidR="00C65E01" w:rsidRPr="00EA1661">
        <w:rPr>
          <w:rFonts w:ascii="Aptos" w:hAnsi="Aptos"/>
        </w:rPr>
        <w:t xml:space="preserve">NCC is </w:t>
      </w:r>
      <w:r w:rsidR="00E86301" w:rsidRPr="00EA1661">
        <w:rPr>
          <w:rFonts w:ascii="Aptos" w:hAnsi="Aptos"/>
        </w:rPr>
        <w:t xml:space="preserve">what the </w:t>
      </w:r>
      <w:r w:rsidR="00C65E01" w:rsidRPr="00EA1661">
        <w:rPr>
          <w:rFonts w:ascii="Aptos" w:hAnsi="Aptos"/>
        </w:rPr>
        <w:t>2025 CAPS funding</w:t>
      </w:r>
      <w:r w:rsidR="00E86301" w:rsidRPr="00EA1661">
        <w:rPr>
          <w:rFonts w:ascii="Aptos" w:hAnsi="Aptos"/>
        </w:rPr>
        <w:t xml:space="preserve"> level will be. Early detection surveys in 7 of these 12 states are </w:t>
      </w:r>
      <w:r w:rsidR="004A19C2" w:rsidRPr="00EA1661">
        <w:rPr>
          <w:rFonts w:ascii="Aptos" w:hAnsi="Aptos"/>
        </w:rPr>
        <w:t>funded entirely by CAPS. Without CAPS funding they have no survey program</w:t>
      </w:r>
    </w:p>
    <w:p w14:paraId="744C961A" w14:textId="349D31BB" w:rsidR="00771511" w:rsidRPr="00EA1661" w:rsidRDefault="003953E2" w:rsidP="00DB2822">
      <w:pPr>
        <w:pStyle w:val="ListParagraph"/>
        <w:numPr>
          <w:ilvl w:val="0"/>
          <w:numId w:val="16"/>
        </w:numPr>
        <w:rPr>
          <w:rFonts w:ascii="Aptos" w:hAnsi="Aptos"/>
        </w:rPr>
      </w:pPr>
      <w:r w:rsidRPr="00EA1661">
        <w:rPr>
          <w:rFonts w:ascii="Aptos" w:hAnsi="Aptos"/>
        </w:rPr>
        <w:t xml:space="preserve">More box tree moth </w:t>
      </w:r>
      <w:r w:rsidR="008D2B4E">
        <w:rPr>
          <w:rFonts w:ascii="Aptos" w:hAnsi="Aptos"/>
        </w:rPr>
        <w:t xml:space="preserve">(BTM) </w:t>
      </w:r>
      <w:r w:rsidRPr="00EA1661">
        <w:rPr>
          <w:rFonts w:ascii="Aptos" w:hAnsi="Aptos"/>
        </w:rPr>
        <w:t>detections</w:t>
      </w:r>
      <w:r w:rsidR="00CB6CC0" w:rsidRPr="00EA1661">
        <w:rPr>
          <w:rFonts w:ascii="Aptos" w:hAnsi="Aptos"/>
        </w:rPr>
        <w:t>, states have enacted quarantines</w:t>
      </w:r>
    </w:p>
    <w:p w14:paraId="59C517F6" w14:textId="5B56E559" w:rsidR="00CB6CC0" w:rsidRPr="00EA1661" w:rsidRDefault="00CB6CC0" w:rsidP="00DB2822">
      <w:pPr>
        <w:pStyle w:val="ListParagraph"/>
        <w:numPr>
          <w:ilvl w:val="0"/>
          <w:numId w:val="16"/>
        </w:numPr>
        <w:rPr>
          <w:rFonts w:ascii="Aptos" w:hAnsi="Aptos"/>
        </w:rPr>
      </w:pPr>
      <w:r w:rsidRPr="00EA1661">
        <w:rPr>
          <w:rFonts w:ascii="Aptos" w:hAnsi="Aptos"/>
        </w:rPr>
        <w:t xml:space="preserve">Spotted lanternfly </w:t>
      </w:r>
      <w:r w:rsidR="00CD2E3F">
        <w:rPr>
          <w:rFonts w:ascii="Aptos" w:hAnsi="Aptos"/>
        </w:rPr>
        <w:t xml:space="preserve">(SLF) </w:t>
      </w:r>
      <w:r w:rsidRPr="00EA1661">
        <w:rPr>
          <w:rFonts w:ascii="Aptos" w:hAnsi="Aptos"/>
        </w:rPr>
        <w:t xml:space="preserve">is now in 9 of the 12 </w:t>
      </w:r>
      <w:r w:rsidR="00CD2E3F">
        <w:rPr>
          <w:rFonts w:ascii="Aptos" w:hAnsi="Aptos"/>
        </w:rPr>
        <w:t>e</w:t>
      </w:r>
      <w:r w:rsidRPr="00EA1661">
        <w:rPr>
          <w:rFonts w:ascii="Aptos" w:hAnsi="Aptos"/>
        </w:rPr>
        <w:t>astern region states</w:t>
      </w:r>
    </w:p>
    <w:p w14:paraId="2F41BEB4" w14:textId="0F07AE83" w:rsidR="00EB6E12" w:rsidRPr="00EA1661" w:rsidRDefault="00EB6E12" w:rsidP="00DB2822">
      <w:pPr>
        <w:pStyle w:val="ListParagraph"/>
        <w:numPr>
          <w:ilvl w:val="0"/>
          <w:numId w:val="16"/>
        </w:numPr>
        <w:rPr>
          <w:rFonts w:ascii="Aptos" w:hAnsi="Aptos"/>
        </w:rPr>
      </w:pPr>
      <w:r w:rsidRPr="00EA1661">
        <w:rPr>
          <w:rFonts w:ascii="Aptos" w:hAnsi="Aptos"/>
        </w:rPr>
        <w:t xml:space="preserve">They responded to many </w:t>
      </w:r>
      <w:r w:rsidR="00834A06" w:rsidRPr="00EA1661">
        <w:rPr>
          <w:rFonts w:ascii="Aptos" w:hAnsi="Aptos"/>
          <w:i/>
        </w:rPr>
        <w:t>Phytophthora ramorum</w:t>
      </w:r>
      <w:r w:rsidR="00834A06" w:rsidRPr="00EA1661">
        <w:rPr>
          <w:rFonts w:ascii="Aptos" w:hAnsi="Aptos"/>
        </w:rPr>
        <w:t xml:space="preserve"> trace-forwards in 2024</w:t>
      </w:r>
    </w:p>
    <w:p w14:paraId="7E687C3D" w14:textId="075A8B12" w:rsidR="002A6021" w:rsidRPr="00EA1661" w:rsidRDefault="002A6021" w:rsidP="00DB2822">
      <w:pPr>
        <w:pStyle w:val="ListParagraph"/>
        <w:numPr>
          <w:ilvl w:val="0"/>
          <w:numId w:val="16"/>
        </w:numPr>
        <w:rPr>
          <w:rFonts w:ascii="Aptos" w:hAnsi="Aptos"/>
        </w:rPr>
      </w:pPr>
      <w:r w:rsidRPr="00EA1661">
        <w:rPr>
          <w:rFonts w:ascii="Aptos" w:hAnsi="Aptos"/>
        </w:rPr>
        <w:lastRenderedPageBreak/>
        <w:t xml:space="preserve">Many states experiencing pushback </w:t>
      </w:r>
      <w:r w:rsidR="00802221">
        <w:rPr>
          <w:rFonts w:ascii="Aptos" w:hAnsi="Aptos"/>
        </w:rPr>
        <w:t>from industry</w:t>
      </w:r>
      <w:r w:rsidR="00B8417C">
        <w:rPr>
          <w:rFonts w:ascii="Aptos" w:hAnsi="Aptos"/>
        </w:rPr>
        <w:t xml:space="preserve"> about allowing </w:t>
      </w:r>
      <w:r w:rsidRPr="00EA1661">
        <w:rPr>
          <w:rFonts w:ascii="Aptos" w:hAnsi="Aptos"/>
        </w:rPr>
        <w:t>E</w:t>
      </w:r>
      <w:r w:rsidR="00A0174B" w:rsidRPr="00EA1661">
        <w:rPr>
          <w:rFonts w:ascii="Aptos" w:hAnsi="Aptos"/>
        </w:rPr>
        <w:t xml:space="preserve">uropean </w:t>
      </w:r>
      <w:r w:rsidR="00CD2E3F">
        <w:rPr>
          <w:rFonts w:ascii="Aptos" w:hAnsi="Aptos"/>
        </w:rPr>
        <w:t>c</w:t>
      </w:r>
      <w:r w:rsidR="00A0174B" w:rsidRPr="00EA1661">
        <w:rPr>
          <w:rFonts w:ascii="Aptos" w:hAnsi="Aptos"/>
        </w:rPr>
        <w:t xml:space="preserve">herry </w:t>
      </w:r>
      <w:r w:rsidR="00CD2E3F">
        <w:rPr>
          <w:rFonts w:ascii="Aptos" w:hAnsi="Aptos"/>
        </w:rPr>
        <w:t>f</w:t>
      </w:r>
      <w:r w:rsidR="00A0174B" w:rsidRPr="00EA1661">
        <w:rPr>
          <w:rFonts w:ascii="Aptos" w:hAnsi="Aptos"/>
        </w:rPr>
        <w:t xml:space="preserve">ruit </w:t>
      </w:r>
      <w:r w:rsidR="00CD2E3F">
        <w:rPr>
          <w:rFonts w:ascii="Aptos" w:hAnsi="Aptos"/>
        </w:rPr>
        <w:t>f</w:t>
      </w:r>
      <w:r w:rsidR="00A0174B" w:rsidRPr="00EA1661">
        <w:rPr>
          <w:rFonts w:ascii="Aptos" w:hAnsi="Aptos"/>
        </w:rPr>
        <w:t>ly</w:t>
      </w:r>
      <w:r w:rsidRPr="00EA1661">
        <w:rPr>
          <w:rFonts w:ascii="Aptos" w:hAnsi="Aptos"/>
        </w:rPr>
        <w:t xml:space="preserve"> </w:t>
      </w:r>
      <w:r w:rsidR="00EB4ED4" w:rsidRPr="00EA1661">
        <w:rPr>
          <w:rFonts w:ascii="Aptos" w:hAnsi="Aptos"/>
        </w:rPr>
        <w:t xml:space="preserve">(ECFF) </w:t>
      </w:r>
      <w:r w:rsidRPr="00EA1661">
        <w:rPr>
          <w:rFonts w:ascii="Aptos" w:hAnsi="Aptos"/>
        </w:rPr>
        <w:t xml:space="preserve">surveys. </w:t>
      </w:r>
      <w:r w:rsidR="00A96B9A" w:rsidRPr="00EA1661">
        <w:rPr>
          <w:rFonts w:ascii="Aptos" w:hAnsi="Aptos"/>
        </w:rPr>
        <w:t>They do not see the benefits of early detection, only the drawbacks</w:t>
      </w:r>
    </w:p>
    <w:p w14:paraId="785B9ECD" w14:textId="77777777" w:rsidR="005C5034" w:rsidRDefault="00A96B9A" w:rsidP="00DB2822">
      <w:pPr>
        <w:pStyle w:val="ListParagraph"/>
        <w:numPr>
          <w:ilvl w:val="0"/>
          <w:numId w:val="16"/>
        </w:numPr>
        <w:rPr>
          <w:rFonts w:ascii="Aptos" w:hAnsi="Aptos"/>
        </w:rPr>
      </w:pPr>
      <w:r w:rsidRPr="00EA1661">
        <w:rPr>
          <w:rFonts w:ascii="Aptos" w:hAnsi="Aptos"/>
        </w:rPr>
        <w:t xml:space="preserve">PPA 7721 Goal 1 Survey suggestions </w:t>
      </w:r>
      <w:r w:rsidR="00417354" w:rsidRPr="00EA1661">
        <w:rPr>
          <w:rFonts w:ascii="Aptos" w:hAnsi="Aptos"/>
        </w:rPr>
        <w:t>in the region didn’t fare well for 2025. Ma</w:t>
      </w:r>
      <w:r w:rsidR="00EB4ED4" w:rsidRPr="00EA1661">
        <w:rPr>
          <w:rFonts w:ascii="Aptos" w:hAnsi="Aptos"/>
        </w:rPr>
        <w:t>n</w:t>
      </w:r>
      <w:r w:rsidR="00417354" w:rsidRPr="00EA1661">
        <w:rPr>
          <w:rFonts w:ascii="Aptos" w:hAnsi="Aptos"/>
        </w:rPr>
        <w:t>y suggestions for PPQ program pests were not funded or were funded at reduced levels</w:t>
      </w:r>
    </w:p>
    <w:p w14:paraId="5E4E147D" w14:textId="6DE81D66" w:rsidR="00A96B9A" w:rsidRPr="00EA1661" w:rsidRDefault="00EE252B" w:rsidP="00DB2822">
      <w:pPr>
        <w:pStyle w:val="ListParagraph"/>
        <w:numPr>
          <w:ilvl w:val="0"/>
          <w:numId w:val="16"/>
        </w:numPr>
        <w:rPr>
          <w:rFonts w:ascii="Aptos" w:hAnsi="Aptos"/>
        </w:rPr>
      </w:pPr>
      <w:r w:rsidRPr="00EA1661">
        <w:rPr>
          <w:rFonts w:ascii="Aptos" w:hAnsi="Aptos"/>
        </w:rPr>
        <w:t>What changed for 2025?</w:t>
      </w:r>
      <w:r w:rsidR="00C4783E" w:rsidRPr="00EA1661">
        <w:rPr>
          <w:rFonts w:ascii="Aptos" w:hAnsi="Aptos"/>
        </w:rPr>
        <w:t xml:space="preserve"> </w:t>
      </w:r>
      <w:r w:rsidRPr="00EA1661">
        <w:rPr>
          <w:rFonts w:ascii="Aptos" w:hAnsi="Aptos"/>
        </w:rPr>
        <w:t xml:space="preserve">Submitters want to understand so they can </w:t>
      </w:r>
      <w:r w:rsidR="00246997" w:rsidRPr="00EA1661">
        <w:rPr>
          <w:rFonts w:ascii="Aptos" w:hAnsi="Aptos"/>
        </w:rPr>
        <w:t xml:space="preserve">plan better for 2026 </w:t>
      </w:r>
    </w:p>
    <w:p w14:paraId="73C0DD05" w14:textId="16EFF2AA" w:rsidR="00C4783E" w:rsidRPr="00EA1661" w:rsidRDefault="006F60D5" w:rsidP="00DB2822">
      <w:pPr>
        <w:pStyle w:val="ListParagraph"/>
        <w:numPr>
          <w:ilvl w:val="1"/>
          <w:numId w:val="16"/>
        </w:numPr>
        <w:rPr>
          <w:rFonts w:ascii="Aptos" w:hAnsi="Aptos"/>
        </w:rPr>
      </w:pPr>
      <w:r>
        <w:rPr>
          <w:rFonts w:ascii="Aptos" w:hAnsi="Aptos"/>
        </w:rPr>
        <w:t xml:space="preserve">Follow-up comment - </w:t>
      </w:r>
      <w:r w:rsidR="00C4783E" w:rsidRPr="00EA1661">
        <w:rPr>
          <w:rFonts w:ascii="Aptos" w:hAnsi="Aptos"/>
        </w:rPr>
        <w:t>S</w:t>
      </w:r>
      <w:r w:rsidR="00021735" w:rsidRPr="00EA1661">
        <w:rPr>
          <w:rFonts w:ascii="Aptos" w:hAnsi="Aptos"/>
        </w:rPr>
        <w:t>tate Plant Health Directors (S</w:t>
      </w:r>
      <w:r w:rsidR="00C4783E" w:rsidRPr="00EA1661">
        <w:rPr>
          <w:rFonts w:ascii="Aptos" w:hAnsi="Aptos"/>
        </w:rPr>
        <w:t>PHDs</w:t>
      </w:r>
      <w:r w:rsidR="00021735" w:rsidRPr="00EA1661">
        <w:rPr>
          <w:rFonts w:ascii="Aptos" w:hAnsi="Aptos"/>
        </w:rPr>
        <w:t>)</w:t>
      </w:r>
      <w:r w:rsidR="00C4783E" w:rsidRPr="00EA1661">
        <w:rPr>
          <w:rFonts w:ascii="Aptos" w:hAnsi="Aptos"/>
        </w:rPr>
        <w:t xml:space="preserve"> can request </w:t>
      </w:r>
      <w:r>
        <w:rPr>
          <w:rFonts w:ascii="Aptos" w:hAnsi="Aptos"/>
        </w:rPr>
        <w:t xml:space="preserve">PPA 7721 </w:t>
      </w:r>
      <w:r w:rsidRPr="00EA1661">
        <w:rPr>
          <w:rFonts w:ascii="Aptos" w:hAnsi="Aptos"/>
        </w:rPr>
        <w:t>reviewer</w:t>
      </w:r>
      <w:r w:rsidR="00C4783E" w:rsidRPr="00EA1661">
        <w:rPr>
          <w:rFonts w:ascii="Aptos" w:hAnsi="Aptos"/>
        </w:rPr>
        <w:t xml:space="preserve"> comments and provide feedback</w:t>
      </w:r>
      <w:r>
        <w:rPr>
          <w:rFonts w:ascii="Aptos" w:hAnsi="Aptos"/>
        </w:rPr>
        <w:t xml:space="preserve"> to submitters</w:t>
      </w:r>
    </w:p>
    <w:p w14:paraId="6BCE35AC" w14:textId="7CBCC6DD" w:rsidR="00246997" w:rsidRPr="00EA1661" w:rsidRDefault="00246997" w:rsidP="00DB2822">
      <w:pPr>
        <w:pStyle w:val="ListParagraph"/>
        <w:numPr>
          <w:ilvl w:val="0"/>
          <w:numId w:val="16"/>
        </w:numPr>
        <w:rPr>
          <w:rFonts w:ascii="Aptos" w:hAnsi="Aptos"/>
        </w:rPr>
      </w:pPr>
      <w:r w:rsidRPr="00EA1661">
        <w:rPr>
          <w:rFonts w:ascii="Aptos" w:hAnsi="Aptos"/>
        </w:rPr>
        <w:t xml:space="preserve">There are still several vacant </w:t>
      </w:r>
      <w:r w:rsidR="006F60D5">
        <w:rPr>
          <w:rFonts w:ascii="Aptos" w:hAnsi="Aptos"/>
        </w:rPr>
        <w:t>p</w:t>
      </w:r>
      <w:r w:rsidRPr="00EA1661">
        <w:rPr>
          <w:rFonts w:ascii="Aptos" w:hAnsi="Aptos"/>
        </w:rPr>
        <w:t xml:space="preserve">est </w:t>
      </w:r>
      <w:r w:rsidR="006F60D5">
        <w:rPr>
          <w:rFonts w:ascii="Aptos" w:hAnsi="Aptos"/>
        </w:rPr>
        <w:t>s</w:t>
      </w:r>
      <w:r w:rsidRPr="00EA1661">
        <w:rPr>
          <w:rFonts w:ascii="Aptos" w:hAnsi="Aptos"/>
        </w:rPr>
        <w:t xml:space="preserve">urvey </w:t>
      </w:r>
      <w:r w:rsidR="006F60D5">
        <w:rPr>
          <w:rFonts w:ascii="Aptos" w:hAnsi="Aptos"/>
        </w:rPr>
        <w:t>s</w:t>
      </w:r>
      <w:r w:rsidRPr="00EA1661">
        <w:rPr>
          <w:rFonts w:ascii="Aptos" w:hAnsi="Aptos"/>
        </w:rPr>
        <w:t xml:space="preserve">pecialist </w:t>
      </w:r>
      <w:r w:rsidR="006F60D5">
        <w:rPr>
          <w:rFonts w:ascii="Aptos" w:hAnsi="Aptos"/>
        </w:rPr>
        <w:t xml:space="preserve">(PSS) </w:t>
      </w:r>
      <w:r w:rsidRPr="00EA1661">
        <w:rPr>
          <w:rFonts w:ascii="Aptos" w:hAnsi="Aptos"/>
        </w:rPr>
        <w:t>positions in the region</w:t>
      </w:r>
    </w:p>
    <w:p w14:paraId="439CF842" w14:textId="2A8CE35F" w:rsidR="00E852B0" w:rsidRPr="00E852B0" w:rsidRDefault="00E852B0" w:rsidP="00E852B0">
      <w:pPr>
        <w:spacing w:after="0"/>
        <w:rPr>
          <w:rFonts w:ascii="Aptos" w:hAnsi="Aptos"/>
        </w:rPr>
      </w:pPr>
      <w:r>
        <w:rPr>
          <w:rFonts w:ascii="Aptos" w:hAnsi="Aptos"/>
        </w:rPr>
        <w:t>Judy Rosovsky:</w:t>
      </w:r>
    </w:p>
    <w:p w14:paraId="293B2DF6" w14:textId="71261361" w:rsidR="008956F9" w:rsidRPr="00F035C2" w:rsidRDefault="008956F9" w:rsidP="00A66FD8">
      <w:pPr>
        <w:pStyle w:val="ListParagraph"/>
        <w:numPr>
          <w:ilvl w:val="0"/>
          <w:numId w:val="18"/>
        </w:numPr>
        <w:rPr>
          <w:rFonts w:ascii="Aptos" w:hAnsi="Aptos" w:cs="Calibri"/>
        </w:rPr>
      </w:pPr>
      <w:r w:rsidRPr="00A66FD8">
        <w:rPr>
          <w:rFonts w:ascii="Aptos" w:hAnsi="Aptos" w:cs="Calibri"/>
        </w:rPr>
        <w:t>Trace forward for zebra mussels found in Marimo moss balls, mostly to western states. There are jurisdictional questions on this</w:t>
      </w:r>
      <w:r w:rsidR="00A66FD8" w:rsidRPr="00A66FD8">
        <w:rPr>
          <w:rFonts w:ascii="Aptos" w:hAnsi="Aptos" w:cs="Calibri"/>
        </w:rPr>
        <w:t>,</w:t>
      </w:r>
      <w:r w:rsidRPr="00A66FD8">
        <w:rPr>
          <w:rFonts w:ascii="Aptos" w:hAnsi="Aptos" w:cs="Calibri"/>
        </w:rPr>
        <w:t xml:space="preserve"> as aquatic pests are usually regulated by </w:t>
      </w:r>
      <w:r w:rsidR="00A66FD8" w:rsidRPr="00A66FD8">
        <w:rPr>
          <w:rFonts w:ascii="Aptos" w:hAnsi="Aptos" w:cs="Calibri"/>
        </w:rPr>
        <w:t xml:space="preserve">the </w:t>
      </w:r>
      <w:r w:rsidRPr="00A66FD8">
        <w:rPr>
          <w:rFonts w:ascii="Aptos" w:hAnsi="Aptos" w:cs="Calibri"/>
        </w:rPr>
        <w:t>Dep</w:t>
      </w:r>
      <w:r w:rsidR="00A66FD8" w:rsidRPr="00A66FD8">
        <w:rPr>
          <w:rFonts w:ascii="Aptos" w:hAnsi="Aptos" w:cs="Calibri"/>
        </w:rPr>
        <w:t xml:space="preserve">artment </w:t>
      </w:r>
      <w:r w:rsidRPr="00A66FD8">
        <w:rPr>
          <w:rFonts w:ascii="Aptos" w:hAnsi="Aptos" w:cs="Calibri"/>
        </w:rPr>
        <w:t>of Interior</w:t>
      </w:r>
      <w:r w:rsidR="00A66FD8" w:rsidRPr="00A66FD8">
        <w:rPr>
          <w:rFonts w:ascii="Aptos" w:hAnsi="Aptos" w:cs="Calibri"/>
        </w:rPr>
        <w:t>,</w:t>
      </w:r>
      <w:r w:rsidRPr="00A66FD8">
        <w:rPr>
          <w:rFonts w:ascii="Aptos" w:hAnsi="Aptos" w:cs="Calibri"/>
        </w:rPr>
        <w:t xml:space="preserve"> but USDA regulates pet stores as nurseries in regard to aquatic plants</w:t>
      </w:r>
    </w:p>
    <w:p w14:paraId="7F459B33" w14:textId="5CC25D42" w:rsidR="008956F9" w:rsidRPr="00B20598" w:rsidRDefault="008956F9" w:rsidP="00B20598">
      <w:pPr>
        <w:pStyle w:val="ListParagraph"/>
        <w:numPr>
          <w:ilvl w:val="0"/>
          <w:numId w:val="18"/>
        </w:numPr>
        <w:rPr>
          <w:rFonts w:ascii="Aptos" w:hAnsi="Aptos" w:cs="Calibri"/>
        </w:rPr>
      </w:pPr>
      <w:r w:rsidRPr="00A66FD8">
        <w:rPr>
          <w:rFonts w:ascii="Aptos" w:hAnsi="Aptos" w:cs="Calibri"/>
        </w:rPr>
        <w:t>The golden clam was discovered in Lake Champlain in VT though it had been found in NY and another VT lake years ago. Lake Champlain lies between NY and VT</w:t>
      </w:r>
    </w:p>
    <w:p w14:paraId="774CE7BB" w14:textId="278091E8" w:rsidR="008956F9" w:rsidRPr="00B20598" w:rsidRDefault="008956F9" w:rsidP="00B20598">
      <w:pPr>
        <w:pStyle w:val="ListParagraph"/>
        <w:numPr>
          <w:ilvl w:val="0"/>
          <w:numId w:val="18"/>
        </w:numPr>
        <w:rPr>
          <w:rFonts w:ascii="Aptos" w:hAnsi="Aptos" w:cs="Calibri"/>
        </w:rPr>
      </w:pPr>
      <w:r w:rsidRPr="00A66FD8">
        <w:rPr>
          <w:rFonts w:ascii="Aptos" w:hAnsi="Aptos" w:cs="Calibri"/>
        </w:rPr>
        <w:t>Longtime E</w:t>
      </w:r>
      <w:r w:rsidR="00B20598">
        <w:rPr>
          <w:rFonts w:ascii="Aptos" w:hAnsi="Aptos" w:cs="Calibri"/>
        </w:rPr>
        <w:t xml:space="preserve">astern </w:t>
      </w:r>
      <w:r w:rsidRPr="00A66FD8">
        <w:rPr>
          <w:rFonts w:ascii="Aptos" w:hAnsi="Aptos" w:cs="Calibri"/>
        </w:rPr>
        <w:t>P</w:t>
      </w:r>
      <w:r w:rsidR="00B20598">
        <w:rPr>
          <w:rFonts w:ascii="Aptos" w:hAnsi="Aptos" w:cs="Calibri"/>
        </w:rPr>
        <w:t xml:space="preserve">lant </w:t>
      </w:r>
      <w:r w:rsidRPr="00A66FD8">
        <w:rPr>
          <w:rFonts w:ascii="Aptos" w:hAnsi="Aptos" w:cs="Calibri"/>
        </w:rPr>
        <w:t>B</w:t>
      </w:r>
      <w:r w:rsidR="00B20598">
        <w:rPr>
          <w:rFonts w:ascii="Aptos" w:hAnsi="Aptos" w:cs="Calibri"/>
        </w:rPr>
        <w:t>oard</w:t>
      </w:r>
      <w:r w:rsidRPr="00A66FD8">
        <w:rPr>
          <w:rFonts w:ascii="Aptos" w:hAnsi="Aptos" w:cs="Calibri"/>
        </w:rPr>
        <w:t xml:space="preserve"> </w:t>
      </w:r>
      <w:r w:rsidR="00F155AC">
        <w:rPr>
          <w:rFonts w:ascii="Aptos" w:hAnsi="Aptos" w:cs="Calibri"/>
        </w:rPr>
        <w:t xml:space="preserve">(EPB) </w:t>
      </w:r>
      <w:r w:rsidRPr="00A66FD8">
        <w:rPr>
          <w:rFonts w:ascii="Aptos" w:hAnsi="Aptos" w:cs="Calibri"/>
        </w:rPr>
        <w:t>members Dana Rhodes (PA) and Vicki Smith (CT) have retired. Dana was a leader in SLF control and regulation</w:t>
      </w:r>
      <w:r w:rsidR="00F155AC">
        <w:rPr>
          <w:rFonts w:ascii="Aptos" w:hAnsi="Aptos" w:cs="Calibri"/>
        </w:rPr>
        <w:t>,</w:t>
      </w:r>
      <w:r w:rsidRPr="00A66FD8">
        <w:rPr>
          <w:rFonts w:ascii="Aptos" w:hAnsi="Aptos" w:cs="Calibri"/>
        </w:rPr>
        <w:t xml:space="preserve"> and Vicki was known for her fierce battle against </w:t>
      </w:r>
      <w:r w:rsidRPr="00F155AC">
        <w:rPr>
          <w:rFonts w:ascii="Aptos" w:hAnsi="Aptos" w:cs="Calibri"/>
          <w:i/>
          <w:iCs/>
        </w:rPr>
        <w:t>Xylella</w:t>
      </w:r>
      <w:r w:rsidRPr="00A66FD8">
        <w:rPr>
          <w:rFonts w:ascii="Aptos" w:hAnsi="Aptos" w:cs="Calibri"/>
        </w:rPr>
        <w:t xml:space="preserve"> and her dry sense of humor</w:t>
      </w:r>
    </w:p>
    <w:p w14:paraId="590091F3" w14:textId="0A6A3E76" w:rsidR="008956F9" w:rsidRPr="00F155AC" w:rsidRDefault="008956F9" w:rsidP="00F155AC">
      <w:pPr>
        <w:pStyle w:val="ListParagraph"/>
        <w:numPr>
          <w:ilvl w:val="0"/>
          <w:numId w:val="18"/>
        </w:numPr>
        <w:rPr>
          <w:rFonts w:ascii="Aptos" w:hAnsi="Aptos" w:cs="Calibri"/>
        </w:rPr>
      </w:pPr>
      <w:r w:rsidRPr="00A66FD8">
        <w:rPr>
          <w:rFonts w:ascii="Aptos" w:hAnsi="Aptos" w:cs="Calibri"/>
        </w:rPr>
        <w:t xml:space="preserve">EAB continues to spread in EPB states, all of which are infested. See </w:t>
      </w:r>
      <w:hyperlink r:id="rId14" w:history="1">
        <w:r w:rsidRPr="00A66FD8">
          <w:rPr>
            <w:rStyle w:val="Hyperlink"/>
            <w:rFonts w:ascii="Aptos" w:hAnsi="Aptos" w:cs="Calibri"/>
          </w:rPr>
          <w:t>https://www.aphis.usda.gov/plant-pests-diseases/eab/eab-infestation-map</w:t>
        </w:r>
      </w:hyperlink>
      <w:r w:rsidRPr="00A66FD8">
        <w:rPr>
          <w:rFonts w:ascii="Aptos" w:hAnsi="Aptos" w:cs="Calibri"/>
        </w:rPr>
        <w:t xml:space="preserve"> for map</w:t>
      </w:r>
    </w:p>
    <w:p w14:paraId="47F2790B" w14:textId="28EAEBCB" w:rsidR="008956F9" w:rsidRPr="00F035C2" w:rsidRDefault="00F155AC" w:rsidP="00F035C2">
      <w:pPr>
        <w:pStyle w:val="ListParagraph"/>
        <w:numPr>
          <w:ilvl w:val="0"/>
          <w:numId w:val="18"/>
        </w:numPr>
        <w:rPr>
          <w:rFonts w:ascii="Aptos" w:hAnsi="Aptos" w:cs="Calibri"/>
        </w:rPr>
      </w:pPr>
      <w:r>
        <w:rPr>
          <w:rFonts w:ascii="Aptos" w:hAnsi="Aptos" w:cs="Calibri"/>
        </w:rPr>
        <w:t>SLF</w:t>
      </w:r>
      <w:r w:rsidR="008956F9" w:rsidRPr="00A66FD8">
        <w:rPr>
          <w:rFonts w:ascii="Aptos" w:hAnsi="Aptos" w:cs="Calibri"/>
        </w:rPr>
        <w:t xml:space="preserve"> is present and spreading in all EPB states </w:t>
      </w:r>
      <w:r w:rsidR="00341AF6" w:rsidRPr="00A66FD8">
        <w:rPr>
          <w:rFonts w:ascii="Aptos" w:hAnsi="Aptos" w:cs="Calibri"/>
        </w:rPr>
        <w:t>except</w:t>
      </w:r>
      <w:r w:rsidR="008956F9" w:rsidRPr="00A66FD8">
        <w:rPr>
          <w:rFonts w:ascii="Aptos" w:hAnsi="Aptos" w:cs="Calibri"/>
        </w:rPr>
        <w:t xml:space="preserve"> ME, NH and VT. SLF in WV is confined to its northeastern counties. See </w:t>
      </w:r>
      <w:hyperlink r:id="rId15" w:history="1">
        <w:r w:rsidR="008956F9" w:rsidRPr="00A66FD8">
          <w:rPr>
            <w:rStyle w:val="Hyperlink"/>
            <w:rFonts w:ascii="Aptos" w:hAnsi="Aptos" w:cs="Calibri"/>
          </w:rPr>
          <w:t>https://cornell.app.box.com/v/slf-distribution-map-detail</w:t>
        </w:r>
      </w:hyperlink>
      <w:r w:rsidR="008956F9" w:rsidRPr="00A66FD8">
        <w:rPr>
          <w:rFonts w:ascii="Aptos" w:hAnsi="Aptos" w:cs="Calibri"/>
        </w:rPr>
        <w:t xml:space="preserve"> for a distribution map</w:t>
      </w:r>
    </w:p>
    <w:p w14:paraId="3C1A7D9A" w14:textId="461CF8F0" w:rsidR="008956F9" w:rsidRPr="00593F8D" w:rsidRDefault="00F035C2" w:rsidP="008956F9">
      <w:pPr>
        <w:pStyle w:val="ListParagraph"/>
        <w:numPr>
          <w:ilvl w:val="0"/>
          <w:numId w:val="18"/>
        </w:numPr>
        <w:rPr>
          <w:rFonts w:ascii="Aptos" w:hAnsi="Aptos" w:cs="Calibri"/>
        </w:rPr>
      </w:pPr>
      <w:r>
        <w:rPr>
          <w:rFonts w:ascii="Aptos" w:hAnsi="Aptos" w:cs="Calibri"/>
        </w:rPr>
        <w:t>BTM</w:t>
      </w:r>
      <w:r w:rsidR="008956F9" w:rsidRPr="00A66FD8">
        <w:rPr>
          <w:rFonts w:ascii="Aptos" w:hAnsi="Aptos" w:cs="Calibri"/>
        </w:rPr>
        <w:t xml:space="preserve"> is present in DE and PA (Erie County) as of 2024. It was already present in MA and NY. MA and DE have quarantined their entire states. A map of quarantined areas available at </w:t>
      </w:r>
      <w:hyperlink r:id="rId16" w:history="1">
        <w:r w:rsidR="004B47D9" w:rsidRPr="00B9048C">
          <w:rPr>
            <w:rStyle w:val="Hyperlink"/>
            <w:rFonts w:ascii="Aptos" w:hAnsi="Aptos" w:cs="Calibri"/>
          </w:rPr>
          <w:t>https://www.aphis.usda.gov/plant-pests-diseases/box-tree-moth/box-tree-moth-federal-quarantine-boundary-viewer</w:t>
        </w:r>
      </w:hyperlink>
    </w:p>
    <w:p w14:paraId="7D1830BD" w14:textId="1E65E4EC" w:rsidR="00C12B64" w:rsidRDefault="00C12B64" w:rsidP="002F1912">
      <w:pPr>
        <w:pStyle w:val="Heading3"/>
      </w:pPr>
      <w:bookmarkStart w:id="21" w:name="_Toc196986314"/>
      <w:r w:rsidRPr="00577D90">
        <w:t>Central</w:t>
      </w:r>
      <w:bookmarkEnd w:id="21"/>
    </w:p>
    <w:p w14:paraId="60CDB28D" w14:textId="25652EA9" w:rsidR="00E852B0" w:rsidRPr="00E852B0" w:rsidRDefault="00E852B0" w:rsidP="00E852B0">
      <w:pPr>
        <w:spacing w:after="0"/>
        <w:rPr>
          <w:rFonts w:ascii="Aptos" w:hAnsi="Aptos"/>
        </w:rPr>
      </w:pPr>
      <w:r>
        <w:rPr>
          <w:rFonts w:ascii="Aptos" w:hAnsi="Aptos"/>
        </w:rPr>
        <w:t>Chelsey Penuel and Charles Elhard:</w:t>
      </w:r>
    </w:p>
    <w:p w14:paraId="40830DFE" w14:textId="4515F6DC" w:rsidR="00683C82" w:rsidRDefault="00E852B0" w:rsidP="00DB2822">
      <w:pPr>
        <w:pStyle w:val="ListParagraph"/>
        <w:numPr>
          <w:ilvl w:val="0"/>
          <w:numId w:val="19"/>
        </w:numPr>
        <w:rPr>
          <w:rFonts w:ascii="Aptos" w:hAnsi="Aptos"/>
        </w:rPr>
      </w:pPr>
      <w:r>
        <w:rPr>
          <w:rFonts w:ascii="Aptos" w:hAnsi="Aptos"/>
        </w:rPr>
        <w:t xml:space="preserve">States in their region </w:t>
      </w:r>
      <w:r w:rsidR="005164D3">
        <w:rPr>
          <w:rFonts w:ascii="Aptos" w:hAnsi="Aptos"/>
        </w:rPr>
        <w:t>would prefer greater opportunity to use</w:t>
      </w:r>
      <w:r w:rsidR="00CB7E44" w:rsidRPr="00EA1661">
        <w:rPr>
          <w:rFonts w:ascii="Aptos" w:hAnsi="Aptos"/>
        </w:rPr>
        <w:t xml:space="preserve"> the green bucket trap due to rusty-patched bumble bee (RPBB) </w:t>
      </w:r>
      <w:r w:rsidR="005164D3">
        <w:rPr>
          <w:rFonts w:ascii="Aptos" w:hAnsi="Aptos"/>
        </w:rPr>
        <w:t xml:space="preserve">and other pollinator bycatch </w:t>
      </w:r>
      <w:r w:rsidR="00CB7E44" w:rsidRPr="00EA1661">
        <w:rPr>
          <w:rFonts w:ascii="Aptos" w:hAnsi="Aptos"/>
        </w:rPr>
        <w:t>concerns</w:t>
      </w:r>
    </w:p>
    <w:p w14:paraId="6D187BBB" w14:textId="600CA1F6" w:rsidR="00A72843" w:rsidRDefault="00545344" w:rsidP="00DB2822">
      <w:pPr>
        <w:pStyle w:val="ListParagraph"/>
        <w:numPr>
          <w:ilvl w:val="0"/>
          <w:numId w:val="19"/>
        </w:numPr>
        <w:rPr>
          <w:rFonts w:ascii="Aptos" w:hAnsi="Aptos"/>
        </w:rPr>
      </w:pPr>
      <w:r>
        <w:rPr>
          <w:rFonts w:ascii="Aptos" w:hAnsi="Aptos"/>
        </w:rPr>
        <w:t>There were</w:t>
      </w:r>
      <w:r w:rsidR="00A72843">
        <w:rPr>
          <w:rFonts w:ascii="Aptos" w:hAnsi="Aptos"/>
        </w:rPr>
        <w:t xml:space="preserve"> a number of new pest detections across </w:t>
      </w:r>
      <w:r>
        <w:rPr>
          <w:rFonts w:ascii="Aptos" w:hAnsi="Aptos"/>
        </w:rPr>
        <w:t xml:space="preserve">the </w:t>
      </w:r>
      <w:r w:rsidR="00A72843">
        <w:rPr>
          <w:rFonts w:ascii="Aptos" w:hAnsi="Aptos"/>
        </w:rPr>
        <w:t>central region states</w:t>
      </w:r>
    </w:p>
    <w:p w14:paraId="6F334A66" w14:textId="20DA1684" w:rsidR="00545344" w:rsidRPr="00EA1661" w:rsidRDefault="00545344" w:rsidP="00DB2822">
      <w:pPr>
        <w:pStyle w:val="ListParagraph"/>
        <w:numPr>
          <w:ilvl w:val="0"/>
          <w:numId w:val="19"/>
        </w:numPr>
        <w:rPr>
          <w:rFonts w:ascii="Aptos" w:hAnsi="Aptos"/>
        </w:rPr>
      </w:pPr>
      <w:r>
        <w:rPr>
          <w:rFonts w:ascii="Aptos" w:hAnsi="Aptos"/>
        </w:rPr>
        <w:t>Funding is a concern across the central region</w:t>
      </w:r>
    </w:p>
    <w:p w14:paraId="14B64777" w14:textId="41B13CF5" w:rsidR="00C12B64" w:rsidRDefault="00C12B64" w:rsidP="00683C82">
      <w:pPr>
        <w:pStyle w:val="Heading3"/>
      </w:pPr>
      <w:bookmarkStart w:id="22" w:name="_Toc196986315"/>
      <w:r w:rsidRPr="00577D90">
        <w:t>Southern</w:t>
      </w:r>
      <w:bookmarkEnd w:id="22"/>
    </w:p>
    <w:p w14:paraId="79CB5701" w14:textId="191856F5" w:rsidR="00E852B0" w:rsidRPr="00E852B0" w:rsidRDefault="00E852B0" w:rsidP="00E852B0">
      <w:pPr>
        <w:spacing w:after="0"/>
        <w:rPr>
          <w:rFonts w:ascii="Aptos" w:hAnsi="Aptos"/>
        </w:rPr>
      </w:pPr>
      <w:r>
        <w:rPr>
          <w:rFonts w:ascii="Aptos" w:hAnsi="Aptos"/>
        </w:rPr>
        <w:t>Matt Howle:</w:t>
      </w:r>
    </w:p>
    <w:p w14:paraId="51468A78" w14:textId="3EB53CF6" w:rsidR="00FD0787" w:rsidRPr="00FD0787" w:rsidRDefault="00FD0787" w:rsidP="00FD0787">
      <w:pPr>
        <w:pStyle w:val="ListParagraph"/>
        <w:numPr>
          <w:ilvl w:val="0"/>
          <w:numId w:val="19"/>
        </w:numPr>
        <w:rPr>
          <w:rFonts w:ascii="Aptos" w:hAnsi="Aptos"/>
        </w:rPr>
      </w:pPr>
      <w:r w:rsidRPr="00FD0787">
        <w:rPr>
          <w:rFonts w:ascii="Aptos" w:hAnsi="Aptos"/>
        </w:rPr>
        <w:t xml:space="preserve">Notable detections: </w:t>
      </w:r>
    </w:p>
    <w:p w14:paraId="1A3AEB72" w14:textId="72178627" w:rsidR="00FD0787" w:rsidRPr="00FD0787" w:rsidRDefault="00FD0787" w:rsidP="00FD0787">
      <w:pPr>
        <w:pStyle w:val="ListParagraph"/>
        <w:numPr>
          <w:ilvl w:val="1"/>
          <w:numId w:val="19"/>
        </w:numPr>
        <w:rPr>
          <w:rFonts w:ascii="Aptos" w:hAnsi="Aptos"/>
        </w:rPr>
      </w:pPr>
      <w:r w:rsidRPr="00FD0787">
        <w:rPr>
          <w:rFonts w:ascii="Aptos" w:hAnsi="Aptos"/>
        </w:rPr>
        <w:t xml:space="preserve">25 detections of citrus greening disease in AL.  All diseased trees destroyed </w:t>
      </w:r>
    </w:p>
    <w:p w14:paraId="616743B0" w14:textId="6348C6BA" w:rsidR="00FD0787" w:rsidRPr="00FD0787" w:rsidRDefault="00FD0787" w:rsidP="00FD0787">
      <w:pPr>
        <w:pStyle w:val="ListParagraph"/>
        <w:numPr>
          <w:ilvl w:val="1"/>
          <w:numId w:val="19"/>
        </w:numPr>
        <w:rPr>
          <w:rFonts w:ascii="Aptos" w:hAnsi="Aptos"/>
        </w:rPr>
      </w:pPr>
      <w:r w:rsidRPr="00FD0787">
        <w:rPr>
          <w:rFonts w:ascii="Aptos" w:hAnsi="Aptos"/>
        </w:rPr>
        <w:t>Vascular streak dieback in several states</w:t>
      </w:r>
    </w:p>
    <w:p w14:paraId="519C9785" w14:textId="337E1984" w:rsidR="00FD0787" w:rsidRPr="00FD0787" w:rsidRDefault="00FD0787" w:rsidP="00FD0787">
      <w:pPr>
        <w:pStyle w:val="ListParagraph"/>
        <w:numPr>
          <w:ilvl w:val="1"/>
          <w:numId w:val="19"/>
        </w:numPr>
        <w:rPr>
          <w:rFonts w:ascii="Aptos" w:hAnsi="Aptos"/>
        </w:rPr>
      </w:pPr>
      <w:r w:rsidRPr="00FD0787">
        <w:rPr>
          <w:rFonts w:ascii="Aptos" w:hAnsi="Aptos"/>
        </w:rPr>
        <w:lastRenderedPageBreak/>
        <w:t>Cotton jassid (</w:t>
      </w:r>
      <w:r w:rsidRPr="00ED286A">
        <w:rPr>
          <w:rFonts w:ascii="Aptos" w:hAnsi="Aptos"/>
          <w:i/>
          <w:iCs/>
        </w:rPr>
        <w:t>Amrasca biguttula</w:t>
      </w:r>
      <w:r w:rsidRPr="00FD0787">
        <w:rPr>
          <w:rFonts w:ascii="Aptos" w:hAnsi="Aptos"/>
        </w:rPr>
        <w:t>) - Detected in 16 FL counties. Most detections in okra, post-harvest. None found in nurseries yet. Current cotton production practices seem to be keeping it in check</w:t>
      </w:r>
    </w:p>
    <w:p w14:paraId="7F6DA852" w14:textId="7BC9031B" w:rsidR="00FD0787" w:rsidRPr="00FD0787" w:rsidRDefault="00FD0787" w:rsidP="00FD0787">
      <w:pPr>
        <w:pStyle w:val="ListParagraph"/>
        <w:numPr>
          <w:ilvl w:val="1"/>
          <w:numId w:val="19"/>
        </w:numPr>
        <w:rPr>
          <w:rFonts w:ascii="Aptos" w:hAnsi="Aptos"/>
        </w:rPr>
      </w:pPr>
      <w:r w:rsidRPr="00ED286A">
        <w:rPr>
          <w:rFonts w:ascii="Aptos" w:hAnsi="Aptos"/>
          <w:i/>
          <w:iCs/>
        </w:rPr>
        <w:t>Spodoptera litura</w:t>
      </w:r>
      <w:r w:rsidRPr="00FD0787">
        <w:rPr>
          <w:rFonts w:ascii="Aptos" w:hAnsi="Aptos"/>
        </w:rPr>
        <w:t xml:space="preserve"> detected in FL at Miami International Airport</w:t>
      </w:r>
    </w:p>
    <w:p w14:paraId="2CDF5E48" w14:textId="58386EE4" w:rsidR="00FD0787" w:rsidRPr="00FD0787" w:rsidRDefault="00FD0787" w:rsidP="00FD0787">
      <w:pPr>
        <w:pStyle w:val="ListParagraph"/>
        <w:numPr>
          <w:ilvl w:val="1"/>
          <w:numId w:val="19"/>
        </w:numPr>
        <w:rPr>
          <w:rFonts w:ascii="Aptos" w:hAnsi="Aptos"/>
        </w:rPr>
      </w:pPr>
      <w:r w:rsidRPr="00ED286A">
        <w:rPr>
          <w:rFonts w:ascii="Aptos" w:hAnsi="Aptos"/>
          <w:i/>
          <w:iCs/>
        </w:rPr>
        <w:t>Thrips parvispinus</w:t>
      </w:r>
      <w:r w:rsidRPr="00FD0787">
        <w:rPr>
          <w:rFonts w:ascii="Aptos" w:hAnsi="Aptos"/>
        </w:rPr>
        <w:t xml:space="preserve"> found in NC, asks NCC to investigate this as a priority pest </w:t>
      </w:r>
    </w:p>
    <w:p w14:paraId="1030B9D0" w14:textId="76BBB3C1" w:rsidR="00FD0787" w:rsidRPr="00FD0787" w:rsidRDefault="00FD0787" w:rsidP="00FD0787">
      <w:pPr>
        <w:pStyle w:val="ListParagraph"/>
        <w:numPr>
          <w:ilvl w:val="0"/>
          <w:numId w:val="19"/>
        </w:numPr>
        <w:rPr>
          <w:rFonts w:ascii="Aptos" w:hAnsi="Aptos"/>
        </w:rPr>
      </w:pPr>
      <w:r w:rsidRPr="00FD0787">
        <w:rPr>
          <w:rFonts w:ascii="Aptos" w:hAnsi="Aptos"/>
        </w:rPr>
        <w:t>SLF area in NC has not spread from initial two counties</w:t>
      </w:r>
    </w:p>
    <w:p w14:paraId="3855293E" w14:textId="529FEB44" w:rsidR="00FD0787" w:rsidRPr="00FD0787" w:rsidRDefault="00FD0787" w:rsidP="00FD0787">
      <w:pPr>
        <w:pStyle w:val="ListParagraph"/>
        <w:numPr>
          <w:ilvl w:val="0"/>
          <w:numId w:val="19"/>
        </w:numPr>
        <w:rPr>
          <w:rFonts w:ascii="Aptos" w:hAnsi="Aptos"/>
        </w:rPr>
      </w:pPr>
      <w:r w:rsidRPr="00FD0787">
        <w:rPr>
          <w:rFonts w:ascii="Aptos" w:hAnsi="Aptos"/>
        </w:rPr>
        <w:t>SLF spreading to 7 additional norther</w:t>
      </w:r>
      <w:r w:rsidR="002D55B9">
        <w:rPr>
          <w:rFonts w:ascii="Aptos" w:hAnsi="Aptos"/>
        </w:rPr>
        <w:t>n</w:t>
      </w:r>
      <w:r w:rsidRPr="00FD0787">
        <w:rPr>
          <w:rFonts w:ascii="Aptos" w:hAnsi="Aptos"/>
        </w:rPr>
        <w:t xml:space="preserve"> Kentucky counties</w:t>
      </w:r>
    </w:p>
    <w:p w14:paraId="361C10B5" w14:textId="07A5B42C" w:rsidR="00FD0787" w:rsidRPr="00FD0787" w:rsidRDefault="00FD0787" w:rsidP="00FD0787">
      <w:pPr>
        <w:pStyle w:val="ListParagraph"/>
        <w:numPr>
          <w:ilvl w:val="0"/>
          <w:numId w:val="19"/>
        </w:numPr>
        <w:rPr>
          <w:rFonts w:ascii="Aptos" w:hAnsi="Aptos"/>
        </w:rPr>
      </w:pPr>
      <w:r w:rsidRPr="00FD0787">
        <w:rPr>
          <w:rFonts w:ascii="Aptos" w:hAnsi="Aptos"/>
        </w:rPr>
        <w:t>SC is launching an outreach campaign for yellow legged hornet in hopes public help is successful at removing queens and nests from the landscape early in the season</w:t>
      </w:r>
    </w:p>
    <w:p w14:paraId="6DB9B9C8" w14:textId="34BAA869" w:rsidR="00FD0787" w:rsidRPr="00FD0787" w:rsidRDefault="00FD0787" w:rsidP="00FD0787">
      <w:pPr>
        <w:pStyle w:val="ListParagraph"/>
        <w:numPr>
          <w:ilvl w:val="0"/>
          <w:numId w:val="19"/>
        </w:numPr>
        <w:rPr>
          <w:rFonts w:ascii="Aptos" w:hAnsi="Aptos"/>
        </w:rPr>
      </w:pPr>
      <w:r w:rsidRPr="00FD0787">
        <w:rPr>
          <w:rFonts w:ascii="Aptos" w:hAnsi="Aptos"/>
        </w:rPr>
        <w:t xml:space="preserve">SC Asian longhorned beetle (ALB) dashboard updated, spans area of about 76 square miles </w:t>
      </w:r>
    </w:p>
    <w:p w14:paraId="0919192F" w14:textId="3B380D09" w:rsidR="00FD0787" w:rsidRPr="00FD0787" w:rsidRDefault="00FD0787" w:rsidP="00FD0787">
      <w:pPr>
        <w:pStyle w:val="ListParagraph"/>
        <w:numPr>
          <w:ilvl w:val="0"/>
          <w:numId w:val="19"/>
        </w:numPr>
        <w:rPr>
          <w:rFonts w:ascii="Aptos" w:hAnsi="Aptos"/>
        </w:rPr>
      </w:pPr>
      <w:r w:rsidRPr="00FD0787">
        <w:rPr>
          <w:rFonts w:ascii="Aptos" w:hAnsi="Aptos"/>
        </w:rPr>
        <w:t xml:space="preserve">TX dealing with citrus canker, Mexfly, emerald ash borer (EAB), and imported fire ant (IFA) </w:t>
      </w:r>
    </w:p>
    <w:p w14:paraId="37A00218" w14:textId="77777777" w:rsidR="00A13993" w:rsidRDefault="00FD0787" w:rsidP="00FD0787">
      <w:pPr>
        <w:pStyle w:val="ListParagraph"/>
        <w:numPr>
          <w:ilvl w:val="0"/>
          <w:numId w:val="19"/>
        </w:numPr>
        <w:rPr>
          <w:rFonts w:ascii="Aptos" w:hAnsi="Aptos"/>
        </w:rPr>
      </w:pPr>
      <w:r w:rsidRPr="00FD0787">
        <w:rPr>
          <w:rFonts w:ascii="Aptos" w:hAnsi="Aptos"/>
        </w:rPr>
        <w:t xml:space="preserve">VA removing SLF quarantine </w:t>
      </w:r>
    </w:p>
    <w:p w14:paraId="113C3987" w14:textId="6FE196DD" w:rsidR="00C00D33" w:rsidRDefault="004966B8" w:rsidP="004966B8">
      <w:pPr>
        <w:pStyle w:val="Heading1"/>
      </w:pPr>
      <w:bookmarkStart w:id="23" w:name="_Toc196986316"/>
      <w:r>
        <w:t>Fiscal Year 2026 Planning and Discussion</w:t>
      </w:r>
      <w:bookmarkEnd w:id="23"/>
    </w:p>
    <w:p w14:paraId="602A7C19" w14:textId="77777777" w:rsidR="00762396" w:rsidRDefault="00762396" w:rsidP="00762396">
      <w:pPr>
        <w:pStyle w:val="Heading2"/>
      </w:pPr>
      <w:bookmarkStart w:id="24" w:name="_Toc196986317"/>
      <w:r>
        <w:t>How to Submit a Priority Pest Candidate</w:t>
      </w:r>
      <w:bookmarkEnd w:id="24"/>
    </w:p>
    <w:p w14:paraId="548C03B1" w14:textId="5D54DF15" w:rsidR="002869F2" w:rsidRDefault="002869F2" w:rsidP="72E34423">
      <w:pPr>
        <w:rPr>
          <w:rFonts w:ascii="Aptos" w:hAnsi="Aptos"/>
        </w:rPr>
      </w:pPr>
      <w:r w:rsidRPr="72E34423">
        <w:rPr>
          <w:rFonts w:ascii="Aptos" w:hAnsi="Aptos"/>
        </w:rPr>
        <w:t>Anyone can propose a candidate pest</w:t>
      </w:r>
      <w:r w:rsidR="00851D15">
        <w:rPr>
          <w:rFonts w:ascii="Aptos" w:hAnsi="Aptos"/>
        </w:rPr>
        <w:t xml:space="preserve"> for the priority pest list</w:t>
      </w:r>
      <w:r w:rsidR="6202D7A8" w:rsidRPr="72E34423">
        <w:rPr>
          <w:rFonts w:ascii="Aptos" w:hAnsi="Aptos"/>
        </w:rPr>
        <w:t>. I</w:t>
      </w:r>
      <w:r w:rsidRPr="72E34423">
        <w:rPr>
          <w:rFonts w:ascii="Aptos" w:hAnsi="Aptos"/>
        </w:rPr>
        <w:t>deally</w:t>
      </w:r>
      <w:r w:rsidR="00851D15">
        <w:rPr>
          <w:rFonts w:ascii="Aptos" w:hAnsi="Aptos"/>
        </w:rPr>
        <w:t>,</w:t>
      </w:r>
      <w:r w:rsidRPr="72E34423">
        <w:rPr>
          <w:rFonts w:ascii="Aptos" w:hAnsi="Aptos"/>
        </w:rPr>
        <w:t xml:space="preserve"> </w:t>
      </w:r>
      <w:r w:rsidR="49989B9A" w:rsidRPr="72E34423">
        <w:rPr>
          <w:rFonts w:ascii="Aptos" w:hAnsi="Aptos"/>
        </w:rPr>
        <w:t xml:space="preserve">NCC members can </w:t>
      </w:r>
      <w:r w:rsidRPr="72E34423">
        <w:rPr>
          <w:rFonts w:ascii="Aptos" w:hAnsi="Aptos"/>
        </w:rPr>
        <w:t xml:space="preserve">check the objective prioritization for exotic pests (OPEP) </w:t>
      </w:r>
      <w:r w:rsidR="3D7AC389" w:rsidRPr="72E34423">
        <w:rPr>
          <w:rFonts w:ascii="Aptos" w:hAnsi="Aptos"/>
        </w:rPr>
        <w:t xml:space="preserve">list to see if the pest has already been given a </w:t>
      </w:r>
      <w:r w:rsidRPr="72E34423">
        <w:rPr>
          <w:rFonts w:ascii="Aptos" w:hAnsi="Aptos"/>
        </w:rPr>
        <w:t xml:space="preserve">risk rating prior to proposing a new target. Pests are evaluated by S&amp;T for potential impact relative to other exotic pests. The survey and diagnostic (S/D) evaluation suggests whether effective survey and diagnostic methods exist for potentially high impact pests. If a pest fails the S/D </w:t>
      </w:r>
      <w:r w:rsidR="324DFDAC" w:rsidRPr="72E34423">
        <w:rPr>
          <w:rFonts w:ascii="Aptos" w:hAnsi="Aptos"/>
        </w:rPr>
        <w:t xml:space="preserve">assessment </w:t>
      </w:r>
      <w:r w:rsidRPr="72E34423">
        <w:rPr>
          <w:rFonts w:ascii="Aptos" w:hAnsi="Aptos"/>
        </w:rPr>
        <w:t xml:space="preserve">and we are interested in adding </w:t>
      </w:r>
      <w:r w:rsidR="65AE68A7" w:rsidRPr="72E34423">
        <w:rPr>
          <w:rFonts w:ascii="Aptos" w:hAnsi="Aptos"/>
        </w:rPr>
        <w:t xml:space="preserve">it </w:t>
      </w:r>
      <w:r w:rsidRPr="72E34423">
        <w:rPr>
          <w:rFonts w:ascii="Aptos" w:hAnsi="Aptos"/>
        </w:rPr>
        <w:t xml:space="preserve">to </w:t>
      </w:r>
      <w:r w:rsidR="613B39E4" w:rsidRPr="72E34423">
        <w:rPr>
          <w:rFonts w:ascii="Aptos" w:hAnsi="Aptos"/>
        </w:rPr>
        <w:t xml:space="preserve">the </w:t>
      </w:r>
      <w:r w:rsidRPr="72E34423">
        <w:rPr>
          <w:rFonts w:ascii="Aptos" w:hAnsi="Aptos"/>
        </w:rPr>
        <w:t>NPPL, PPQ may investigate developing new methods and reconsider the pest for the NPPL at a later time. This is an iterative process – things change over time and are updated as new information becomes available.</w:t>
      </w:r>
    </w:p>
    <w:p w14:paraId="1091C98C" w14:textId="77123890" w:rsidR="003F2B80" w:rsidRPr="006E15BD" w:rsidRDefault="002869F2" w:rsidP="00EE68F8">
      <w:pPr>
        <w:rPr>
          <w:rFonts w:ascii="Aptos" w:hAnsi="Aptos"/>
        </w:rPr>
      </w:pPr>
      <w:r w:rsidRPr="72E34423">
        <w:rPr>
          <w:rFonts w:ascii="Aptos" w:hAnsi="Aptos"/>
        </w:rPr>
        <w:t xml:space="preserve">OPEP process – Likelihood of introduction is considered </w:t>
      </w:r>
      <w:r w:rsidR="00DB12A2" w:rsidRPr="72E34423">
        <w:rPr>
          <w:rFonts w:ascii="Aptos" w:hAnsi="Aptos"/>
        </w:rPr>
        <w:t xml:space="preserve">to some degree before an OPEP </w:t>
      </w:r>
      <w:r w:rsidR="009C262F" w:rsidRPr="72E34423">
        <w:rPr>
          <w:rFonts w:ascii="Aptos" w:hAnsi="Aptos"/>
        </w:rPr>
        <w:t xml:space="preserve">is conducted </w:t>
      </w:r>
      <w:r w:rsidRPr="72E34423">
        <w:rPr>
          <w:rFonts w:ascii="Aptos" w:hAnsi="Aptos"/>
        </w:rPr>
        <w:t xml:space="preserve">when the pest candidate is </w:t>
      </w:r>
      <w:r w:rsidR="009C262F" w:rsidRPr="72E34423">
        <w:rPr>
          <w:rFonts w:ascii="Aptos" w:hAnsi="Aptos"/>
        </w:rPr>
        <w:t>proposed</w:t>
      </w:r>
      <w:r w:rsidRPr="72E34423">
        <w:rPr>
          <w:rFonts w:ascii="Aptos" w:hAnsi="Aptos"/>
        </w:rPr>
        <w:t>. Although considered, likelihood of introduction is difficult to quantify objectively</w:t>
      </w:r>
      <w:r w:rsidR="001A2CAF" w:rsidRPr="72E34423">
        <w:rPr>
          <w:rFonts w:ascii="Aptos" w:hAnsi="Aptos"/>
        </w:rPr>
        <w:t xml:space="preserve"> and previous attempts to add this to the OPEP process have been unsuccessful</w:t>
      </w:r>
      <w:r w:rsidRPr="72E34423">
        <w:rPr>
          <w:rFonts w:ascii="Aptos" w:hAnsi="Aptos"/>
        </w:rPr>
        <w:t xml:space="preserve">. For this reason, </w:t>
      </w:r>
      <w:r w:rsidR="001A2CAF" w:rsidRPr="72E34423">
        <w:rPr>
          <w:rFonts w:ascii="Aptos" w:hAnsi="Aptos"/>
        </w:rPr>
        <w:t xml:space="preserve">the current </w:t>
      </w:r>
      <w:r w:rsidR="008820BC" w:rsidRPr="72E34423">
        <w:rPr>
          <w:rFonts w:ascii="Aptos" w:hAnsi="Aptos"/>
        </w:rPr>
        <w:t xml:space="preserve">OPEP focuses on </w:t>
      </w:r>
      <w:r w:rsidRPr="72E34423">
        <w:rPr>
          <w:rFonts w:ascii="Aptos" w:hAnsi="Aptos"/>
        </w:rPr>
        <w:t>pest impacts.</w:t>
      </w:r>
    </w:p>
    <w:p w14:paraId="24C3991A" w14:textId="1324B802" w:rsidR="00EE68F8" w:rsidRPr="006E15BD" w:rsidRDefault="005B2527" w:rsidP="00EE68F8">
      <w:pPr>
        <w:rPr>
          <w:rFonts w:ascii="Aptos" w:hAnsi="Aptos"/>
        </w:rPr>
      </w:pPr>
      <w:r>
        <w:rPr>
          <w:rFonts w:ascii="Aptos" w:hAnsi="Aptos"/>
        </w:rPr>
        <w:t xml:space="preserve">Question: </w:t>
      </w:r>
      <w:r w:rsidR="00EE68F8" w:rsidRPr="006E15BD">
        <w:rPr>
          <w:rFonts w:ascii="Aptos" w:hAnsi="Aptos"/>
        </w:rPr>
        <w:t xml:space="preserve">How is review related to imports/exports? </w:t>
      </w:r>
      <w:r w:rsidR="00AE11EB">
        <w:rPr>
          <w:rFonts w:ascii="Aptos" w:hAnsi="Aptos"/>
        </w:rPr>
        <w:t>Spichiger</w:t>
      </w:r>
      <w:r w:rsidR="00AE11EB" w:rsidRPr="006E15BD">
        <w:rPr>
          <w:rFonts w:ascii="Aptos" w:hAnsi="Aptos"/>
        </w:rPr>
        <w:t xml:space="preserve"> </w:t>
      </w:r>
      <w:r w:rsidR="00EE68F8" w:rsidRPr="006E15BD">
        <w:rPr>
          <w:rFonts w:ascii="Aptos" w:hAnsi="Aptos"/>
        </w:rPr>
        <w:t xml:space="preserve">commented that he submits many candidates, but they are thrown out because no survey or diagnostic method exists. </w:t>
      </w:r>
      <w:r w:rsidR="00AE11EB">
        <w:rPr>
          <w:rFonts w:ascii="Aptos" w:hAnsi="Aptos"/>
        </w:rPr>
        <w:t>Spichiger</w:t>
      </w:r>
      <w:r w:rsidR="00AE11EB" w:rsidRPr="006E15BD">
        <w:rPr>
          <w:rFonts w:ascii="Aptos" w:hAnsi="Aptos"/>
        </w:rPr>
        <w:t xml:space="preserve"> </w:t>
      </w:r>
      <w:r w:rsidR="00EE68F8" w:rsidRPr="006E15BD">
        <w:rPr>
          <w:rFonts w:ascii="Aptos" w:hAnsi="Aptos"/>
        </w:rPr>
        <w:t>suggested putting non-selected candidates on the CAPS site as a thing “to watch out for” with supporting information such as photos and host damage.</w:t>
      </w:r>
    </w:p>
    <w:p w14:paraId="7ED53ABB" w14:textId="467A0F8F" w:rsidR="00EE68F8" w:rsidRPr="006E15BD" w:rsidRDefault="00EE68F8" w:rsidP="00EE68F8">
      <w:pPr>
        <w:rPr>
          <w:rFonts w:ascii="Aptos" w:hAnsi="Aptos"/>
        </w:rPr>
      </w:pPr>
      <w:r w:rsidRPr="006E15BD">
        <w:rPr>
          <w:rFonts w:ascii="Aptos" w:hAnsi="Aptos"/>
        </w:rPr>
        <w:t xml:space="preserve">Someone suggested S&amp;T provide a “top 10” list of the information points that should be submitted with a new candidate NPP nomination. </w:t>
      </w:r>
      <w:r w:rsidR="00AE11EB">
        <w:rPr>
          <w:rFonts w:ascii="Aptos" w:hAnsi="Aptos"/>
        </w:rPr>
        <w:t>Granke</w:t>
      </w:r>
      <w:r w:rsidRPr="006E15BD">
        <w:rPr>
          <w:rFonts w:ascii="Aptos" w:hAnsi="Aptos"/>
        </w:rPr>
        <w:t xml:space="preserve"> commented </w:t>
      </w:r>
      <w:r>
        <w:rPr>
          <w:rFonts w:ascii="Aptos" w:hAnsi="Aptos"/>
        </w:rPr>
        <w:t>it will suffice to simply</w:t>
      </w:r>
      <w:r w:rsidRPr="006E15BD">
        <w:rPr>
          <w:rFonts w:ascii="Aptos" w:hAnsi="Aptos"/>
        </w:rPr>
        <w:t xml:space="preserve"> submit a pest name and why you are concerned about it. S&amp;T will </w:t>
      </w:r>
      <w:r>
        <w:rPr>
          <w:rFonts w:ascii="Aptos" w:hAnsi="Aptos"/>
        </w:rPr>
        <w:t xml:space="preserve">follow up on the pest suggestion </w:t>
      </w:r>
      <w:r w:rsidRPr="006E15BD">
        <w:rPr>
          <w:rFonts w:ascii="Aptos" w:hAnsi="Aptos"/>
        </w:rPr>
        <w:t xml:space="preserve">from there. </w:t>
      </w:r>
    </w:p>
    <w:p w14:paraId="553B124A" w14:textId="4F1C0694" w:rsidR="00EE68F8" w:rsidRDefault="00EE68F8" w:rsidP="00EE68F8">
      <w:pPr>
        <w:rPr>
          <w:rFonts w:ascii="Aptos" w:hAnsi="Aptos"/>
        </w:rPr>
      </w:pPr>
      <w:r w:rsidRPr="006E15BD">
        <w:rPr>
          <w:rFonts w:ascii="Aptos" w:hAnsi="Aptos"/>
        </w:rPr>
        <w:t xml:space="preserve">Question: is it possible for NCC to see what is in the OPEP pipeline? </w:t>
      </w:r>
      <w:r w:rsidRPr="00357258">
        <w:rPr>
          <w:rFonts w:ascii="Aptos" w:hAnsi="Aptos"/>
        </w:rPr>
        <w:t xml:space="preserve">Answer: </w:t>
      </w:r>
      <w:r w:rsidR="009A2932" w:rsidRPr="00357258">
        <w:rPr>
          <w:rFonts w:ascii="Aptos" w:hAnsi="Aptos"/>
        </w:rPr>
        <w:t>The pest detection CFWG has added this as a recurring topic on the monthly NCC calls.</w:t>
      </w:r>
    </w:p>
    <w:p w14:paraId="53692567" w14:textId="77777777" w:rsidR="00EE68F8" w:rsidRDefault="00EE68F8" w:rsidP="00EE68F8">
      <w:pPr>
        <w:rPr>
          <w:rFonts w:ascii="Aptos" w:hAnsi="Aptos"/>
        </w:rPr>
      </w:pPr>
      <w:r w:rsidRPr="72E34423">
        <w:rPr>
          <w:rFonts w:ascii="Aptos" w:hAnsi="Aptos"/>
        </w:rPr>
        <w:lastRenderedPageBreak/>
        <w:t>Question: What if changes to a survey protocol are needed? Answer: Email</w:t>
      </w:r>
      <w:r>
        <w:rPr>
          <w:rFonts w:ascii="Aptos" w:hAnsi="Aptos"/>
        </w:rPr>
        <w:t xml:space="preserve"> </w:t>
      </w:r>
      <w:hyperlink r:id="rId17" w:history="1">
        <w:r w:rsidRPr="007F0715">
          <w:rPr>
            <w:rStyle w:val="Hyperlink"/>
            <w:rFonts w:ascii="Aptos" w:hAnsi="Aptos"/>
          </w:rPr>
          <w:t>stcaps@usda.gov</w:t>
        </w:r>
      </w:hyperlink>
      <w:r>
        <w:rPr>
          <w:rFonts w:ascii="Aptos" w:hAnsi="Aptos"/>
        </w:rPr>
        <w:t xml:space="preserve"> </w:t>
      </w:r>
      <w:r w:rsidRPr="72E34423">
        <w:rPr>
          <w:rFonts w:ascii="Aptos" w:hAnsi="Aptos"/>
        </w:rPr>
        <w:t>to suggest changes.</w:t>
      </w:r>
    </w:p>
    <w:p w14:paraId="03CCCD4B" w14:textId="1FA644E8" w:rsidR="00EE68F8" w:rsidRPr="00AE709B" w:rsidRDefault="00EE68F8" w:rsidP="00EE68F8">
      <w:pPr>
        <w:pStyle w:val="ListParagraph"/>
        <w:ind w:left="0"/>
        <w:rPr>
          <w:rFonts w:ascii="Aptos" w:hAnsi="Aptos"/>
        </w:rPr>
      </w:pPr>
      <w:r w:rsidRPr="00AE709B">
        <w:rPr>
          <w:rFonts w:ascii="Aptos" w:hAnsi="Aptos"/>
        </w:rPr>
        <w:t xml:space="preserve">Suggestion: </w:t>
      </w:r>
      <w:r w:rsidR="00AE11EB">
        <w:rPr>
          <w:rFonts w:ascii="Aptos" w:hAnsi="Aptos"/>
        </w:rPr>
        <w:t>Spichiger</w:t>
      </w:r>
      <w:r w:rsidR="00AE11EB" w:rsidRPr="00AE709B">
        <w:rPr>
          <w:rFonts w:ascii="Aptos" w:hAnsi="Aptos"/>
        </w:rPr>
        <w:t xml:space="preserve"> </w:t>
      </w:r>
      <w:r w:rsidRPr="00AE709B">
        <w:rPr>
          <w:rFonts w:ascii="Aptos" w:hAnsi="Aptos"/>
        </w:rPr>
        <w:t>asked S&amp;T to reevaluate the yellow spotted longhorned beetle (</w:t>
      </w:r>
      <w:r w:rsidRPr="00AE709B">
        <w:rPr>
          <w:rFonts w:ascii="Aptos" w:hAnsi="Aptos"/>
          <w:i/>
          <w:iCs/>
        </w:rPr>
        <w:t>Psacothea hilaris</w:t>
      </w:r>
      <w:r w:rsidRPr="00AE709B">
        <w:rPr>
          <w:rFonts w:ascii="Aptos" w:hAnsi="Aptos"/>
        </w:rPr>
        <w:t>) as national priority pest – This is</w:t>
      </w:r>
      <w:r w:rsidR="004A61CD">
        <w:rPr>
          <w:rFonts w:ascii="Aptos" w:hAnsi="Aptos"/>
        </w:rPr>
        <w:t xml:space="preserve"> already</w:t>
      </w:r>
      <w:r w:rsidRPr="00AE709B">
        <w:rPr>
          <w:rFonts w:ascii="Aptos" w:hAnsi="Aptos"/>
        </w:rPr>
        <w:t xml:space="preserve"> in the OPEP pipeline</w:t>
      </w:r>
      <w:r w:rsidR="004A61CD">
        <w:rPr>
          <w:rFonts w:ascii="Aptos" w:hAnsi="Aptos"/>
        </w:rPr>
        <w:t>.</w:t>
      </w:r>
    </w:p>
    <w:p w14:paraId="51CAD76E" w14:textId="77777777" w:rsidR="00145776" w:rsidRPr="00701546" w:rsidRDefault="00145776" w:rsidP="00145776">
      <w:pPr>
        <w:pStyle w:val="Heading2"/>
      </w:pPr>
      <w:bookmarkStart w:id="25" w:name="_Toc196986318"/>
      <w:r w:rsidRPr="00701546">
        <w:t>Pest Prioritization Process for Adding a New Pest</w:t>
      </w:r>
      <w:bookmarkEnd w:id="25"/>
      <w:r w:rsidRPr="00701546">
        <w:t xml:space="preserve"> </w:t>
      </w:r>
    </w:p>
    <w:p w14:paraId="3F4E0512" w14:textId="77777777" w:rsidR="002869F2" w:rsidRDefault="002869F2" w:rsidP="00757291">
      <w:pPr>
        <w:spacing w:after="0"/>
        <w:rPr>
          <w:b/>
          <w:bCs/>
        </w:rPr>
      </w:pPr>
    </w:p>
    <w:p w14:paraId="644BF35A" w14:textId="291D510D" w:rsidR="006E15BD" w:rsidRPr="006E15BD" w:rsidRDefault="0000506E" w:rsidP="006E15BD">
      <w:pPr>
        <w:rPr>
          <w:rFonts w:ascii="Aptos" w:hAnsi="Aptos"/>
        </w:rPr>
      </w:pPr>
      <w:r>
        <w:rPr>
          <w:noProof/>
        </w:rPr>
        <w:drawing>
          <wp:inline distT="0" distB="0" distL="0" distR="0" wp14:anchorId="69D144DD" wp14:editId="06E6B2E4">
            <wp:extent cx="5372100" cy="4774247"/>
            <wp:effectExtent l="0" t="0" r="0" b="7620"/>
            <wp:docPr id="1915528052" name="Picture 1" descr="This graphic is a flowchart showing the process for evaluating a candidate pest for inclusion on the national priority pes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28052" name="Picture 1" descr="This graphic is a flowchart showing the process for evaluating a candidate pest for inclusion on the national priority pest li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4321" cy="4785108"/>
                    </a:xfrm>
                    <a:prstGeom prst="rect">
                      <a:avLst/>
                    </a:prstGeom>
                    <a:noFill/>
                  </pic:spPr>
                </pic:pic>
              </a:graphicData>
            </a:graphic>
          </wp:inline>
        </w:drawing>
      </w:r>
      <w:r w:rsidR="002122F3">
        <w:t xml:space="preserve"> </w:t>
      </w:r>
    </w:p>
    <w:p w14:paraId="0B7B685A" w14:textId="40B59711" w:rsidR="00B956DE" w:rsidRDefault="00B956DE" w:rsidP="00C00D33">
      <w:pPr>
        <w:pStyle w:val="Heading2"/>
      </w:pPr>
      <w:bookmarkStart w:id="26" w:name="_Toc196986319"/>
      <w:r w:rsidRPr="00095BEF">
        <w:t>National Priority Pest List</w:t>
      </w:r>
      <w:bookmarkEnd w:id="14"/>
      <w:bookmarkEnd w:id="15"/>
      <w:bookmarkEnd w:id="26"/>
    </w:p>
    <w:p w14:paraId="6A462DA1" w14:textId="77777777" w:rsidR="00842DFA" w:rsidRDefault="00215363" w:rsidP="00842DFA">
      <w:pPr>
        <w:spacing w:after="0"/>
        <w:rPr>
          <w:rFonts w:ascii="Aptos" w:hAnsi="Aptos"/>
        </w:rPr>
      </w:pPr>
      <w:r w:rsidRPr="00215363">
        <w:rPr>
          <w:rFonts w:ascii="Aptos" w:hAnsi="Aptos"/>
        </w:rPr>
        <w:t>PPQ provides support for National Priority Pests:</w:t>
      </w:r>
    </w:p>
    <w:p w14:paraId="55F0C606" w14:textId="77777777" w:rsidR="00842DFA" w:rsidRDefault="00215363" w:rsidP="00DB2822">
      <w:pPr>
        <w:pStyle w:val="ListParagraph"/>
        <w:numPr>
          <w:ilvl w:val="0"/>
          <w:numId w:val="21"/>
        </w:numPr>
        <w:spacing w:after="0"/>
        <w:rPr>
          <w:rFonts w:ascii="Aptos" w:hAnsi="Aptos"/>
        </w:rPr>
      </w:pPr>
      <w:r w:rsidRPr="00842DFA">
        <w:rPr>
          <w:rFonts w:ascii="Aptos" w:hAnsi="Aptos"/>
        </w:rPr>
        <w:t>Detailed information about the pests</w:t>
      </w:r>
    </w:p>
    <w:p w14:paraId="20E1BEAA" w14:textId="77777777" w:rsidR="00842DFA" w:rsidRDefault="00215363" w:rsidP="00DB2822">
      <w:pPr>
        <w:pStyle w:val="ListParagraph"/>
        <w:numPr>
          <w:ilvl w:val="0"/>
          <w:numId w:val="21"/>
        </w:numPr>
        <w:spacing w:after="0"/>
        <w:rPr>
          <w:rFonts w:ascii="Aptos" w:hAnsi="Aptos"/>
        </w:rPr>
      </w:pPr>
      <w:r w:rsidRPr="00842DFA">
        <w:rPr>
          <w:rFonts w:ascii="Aptos" w:hAnsi="Aptos"/>
        </w:rPr>
        <w:t>Survey supplies where appropriate (traps, lures)</w:t>
      </w:r>
    </w:p>
    <w:p w14:paraId="6DCB6D43" w14:textId="0D873F47" w:rsidR="00215363" w:rsidRPr="00842DFA" w:rsidRDefault="00215363" w:rsidP="00DB2822">
      <w:pPr>
        <w:pStyle w:val="ListParagraph"/>
        <w:numPr>
          <w:ilvl w:val="0"/>
          <w:numId w:val="21"/>
        </w:numPr>
        <w:spacing w:after="0"/>
        <w:rPr>
          <w:rFonts w:ascii="Aptos" w:hAnsi="Aptos"/>
        </w:rPr>
      </w:pPr>
      <w:r w:rsidRPr="00842DFA">
        <w:rPr>
          <w:rFonts w:ascii="Aptos" w:hAnsi="Aptos"/>
        </w:rPr>
        <w:t xml:space="preserve">Approved methods pages </w:t>
      </w:r>
      <w:r w:rsidR="00636082">
        <w:rPr>
          <w:rFonts w:ascii="Aptos" w:hAnsi="Aptos"/>
        </w:rPr>
        <w:t xml:space="preserve">via the </w:t>
      </w:r>
      <w:r w:rsidRPr="00842DFA">
        <w:rPr>
          <w:rFonts w:ascii="Aptos" w:hAnsi="Aptos"/>
        </w:rPr>
        <w:t>CAPS Resource &amp; Collaboration website</w:t>
      </w:r>
    </w:p>
    <w:p w14:paraId="3709FC68" w14:textId="2A13CB6C" w:rsidR="00B90E9C" w:rsidRDefault="00B90E9C" w:rsidP="0050256C">
      <w:pPr>
        <w:pStyle w:val="Heading3"/>
      </w:pPr>
      <w:bookmarkStart w:id="27" w:name="_Toc196986320"/>
      <w:r>
        <w:t>Proposed additions</w:t>
      </w:r>
      <w:bookmarkEnd w:id="27"/>
    </w:p>
    <w:p w14:paraId="16DB3FC1" w14:textId="7CFCACC2" w:rsidR="00847C15" w:rsidRPr="00847C15" w:rsidRDefault="00847C15" w:rsidP="00847C15">
      <w:r w:rsidRPr="00D53032">
        <w:rPr>
          <w:rFonts w:ascii="Aptos" w:hAnsi="Aptos"/>
        </w:rPr>
        <w:t xml:space="preserve">We </w:t>
      </w:r>
      <w:r>
        <w:rPr>
          <w:rFonts w:ascii="Aptos" w:hAnsi="Aptos"/>
        </w:rPr>
        <w:t xml:space="preserve">are proposing adding three new pests to the </w:t>
      </w:r>
      <w:r w:rsidRPr="00D53032">
        <w:rPr>
          <w:rFonts w:ascii="Aptos" w:hAnsi="Aptos"/>
        </w:rPr>
        <w:t xml:space="preserve">NPPL for </w:t>
      </w:r>
      <w:r>
        <w:rPr>
          <w:rFonts w:ascii="Aptos" w:hAnsi="Aptos"/>
        </w:rPr>
        <w:t>2026</w:t>
      </w:r>
      <w:r w:rsidR="00637C15">
        <w:rPr>
          <w:rFonts w:ascii="Aptos" w:hAnsi="Aptos"/>
        </w:rPr>
        <w:t>:</w:t>
      </w:r>
    </w:p>
    <w:p w14:paraId="2D1E783E" w14:textId="2816B3B6" w:rsidR="00267E92" w:rsidRPr="00267E92" w:rsidRDefault="00267E92" w:rsidP="00267E92">
      <w:r>
        <w:rPr>
          <w:noProof/>
        </w:rPr>
        <w:lastRenderedPageBreak/>
        <w:drawing>
          <wp:inline distT="0" distB="0" distL="0" distR="0" wp14:anchorId="09F927C9" wp14:editId="58C96D9D">
            <wp:extent cx="5943600" cy="3343275"/>
            <wp:effectExtent l="0" t="0" r="0" b="9525"/>
            <wp:docPr id="259324146" name="Graphic 1" descr="This graphic provides photos and other information about the three proposed additions to the national priority pest list for survey year 2026. The three species are: Cacopsylla pyri, Candidatus Phytoplasma aurantifolia, and Coniothyrium glyc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24146" name="Graphic 1" descr="This graphic provides photos and other information about the three proposed additions to the national priority pest list for survey year 2026. The three species are: Cacopsylla pyri, Candidatus Phytoplasma aurantifolia, and Coniothyrium glycines."/>
                    <pic:cNvPicPr/>
                  </pic:nvPicPr>
                  <pic:blipFill>
                    <a:blip r:embed="rId19">
                      <a:extLst>
                        <a:ext uri="{96DAC541-7B7A-43D3-8B79-37D633B846F1}">
                          <asvg:svgBlip xmlns:asvg="http://schemas.microsoft.com/office/drawing/2016/SVG/main" r:embed="rId20"/>
                        </a:ext>
                      </a:extLst>
                    </a:blip>
                    <a:stretch>
                      <a:fillRect/>
                    </a:stretch>
                  </pic:blipFill>
                  <pic:spPr>
                    <a:xfrm>
                      <a:off x="0" y="0"/>
                      <a:ext cx="5943600" cy="3343275"/>
                    </a:xfrm>
                    <a:prstGeom prst="rect">
                      <a:avLst/>
                    </a:prstGeom>
                  </pic:spPr>
                </pic:pic>
              </a:graphicData>
            </a:graphic>
          </wp:inline>
        </w:drawing>
      </w:r>
    </w:p>
    <w:p w14:paraId="470E5064" w14:textId="4C67024A" w:rsidR="00D53032" w:rsidRPr="00D53032" w:rsidRDefault="0089609D" w:rsidP="00D53032">
      <w:pPr>
        <w:rPr>
          <w:rFonts w:ascii="Aptos" w:hAnsi="Aptos"/>
        </w:rPr>
      </w:pPr>
      <w:r w:rsidRPr="00D10807">
        <w:rPr>
          <w:rFonts w:ascii="Aptos" w:hAnsi="Aptos"/>
          <w:b/>
          <w:bCs/>
        </w:rPr>
        <w:t xml:space="preserve">European pear sucker, </w:t>
      </w:r>
      <w:r w:rsidR="00D53032" w:rsidRPr="00D10807">
        <w:rPr>
          <w:rFonts w:ascii="Aptos" w:hAnsi="Aptos"/>
          <w:b/>
          <w:bCs/>
          <w:i/>
          <w:iCs/>
        </w:rPr>
        <w:t>Cacopsylla pyri</w:t>
      </w:r>
      <w:r w:rsidR="00D10807">
        <w:rPr>
          <w:rFonts w:ascii="Aptos" w:hAnsi="Aptos"/>
          <w:i/>
          <w:iCs/>
        </w:rPr>
        <w:t xml:space="preserve">: </w:t>
      </w:r>
      <w:r w:rsidR="00740D35" w:rsidRPr="00740D35">
        <w:rPr>
          <w:rFonts w:ascii="Aptos" w:hAnsi="Aptos"/>
        </w:rPr>
        <w:t xml:space="preserve">OPEP </w:t>
      </w:r>
      <w:r w:rsidR="00ED5B95">
        <w:rPr>
          <w:rFonts w:ascii="Aptos" w:hAnsi="Aptos"/>
        </w:rPr>
        <w:t>rating high (</w:t>
      </w:r>
      <w:r w:rsidR="00740D35">
        <w:rPr>
          <w:rFonts w:ascii="Aptos" w:hAnsi="Aptos"/>
        </w:rPr>
        <w:t>1B</w:t>
      </w:r>
      <w:r w:rsidR="00ED5B95">
        <w:rPr>
          <w:rFonts w:ascii="Aptos" w:hAnsi="Aptos"/>
        </w:rPr>
        <w:t>)</w:t>
      </w:r>
      <w:r w:rsidR="00740D35">
        <w:rPr>
          <w:rFonts w:ascii="Aptos" w:hAnsi="Aptos"/>
        </w:rPr>
        <w:t xml:space="preserve">. </w:t>
      </w:r>
      <w:r w:rsidR="00D10807" w:rsidRPr="00740D35">
        <w:rPr>
          <w:rFonts w:ascii="Aptos" w:hAnsi="Aptos"/>
        </w:rPr>
        <w:t>P</w:t>
      </w:r>
      <w:r w:rsidR="00D53032" w:rsidRPr="00740D35">
        <w:rPr>
          <w:rFonts w:ascii="Aptos" w:hAnsi="Aptos"/>
        </w:rPr>
        <w:t>resent</w:t>
      </w:r>
      <w:r w:rsidR="00D53032" w:rsidRPr="00D53032">
        <w:rPr>
          <w:rFonts w:ascii="Aptos" w:hAnsi="Aptos"/>
        </w:rPr>
        <w:t xml:space="preserve"> in Europe and temperate Asia where it is a major pest of pear. Infestations can lead to weakening and dieback of pear trees and reduced fruit weight and yield. Adults can transmit Ca. phytoplasma pyri, which causes pear decline disease. </w:t>
      </w:r>
      <w:r w:rsidR="00D53032" w:rsidRPr="00F338A5">
        <w:rPr>
          <w:rFonts w:ascii="Aptos" w:hAnsi="Aptos"/>
        </w:rPr>
        <w:t>Proposed survey metho</w:t>
      </w:r>
      <w:r w:rsidR="00EA0729">
        <w:rPr>
          <w:rFonts w:ascii="Aptos" w:hAnsi="Aptos"/>
        </w:rPr>
        <w:t xml:space="preserve">ds are sticky trap and beat sheeting. </w:t>
      </w:r>
      <w:r w:rsidR="00D53032" w:rsidRPr="00D53032">
        <w:rPr>
          <w:rFonts w:ascii="Aptos" w:hAnsi="Aptos"/>
        </w:rPr>
        <w:t xml:space="preserve">Another pear psyllid, </w:t>
      </w:r>
      <w:r w:rsidR="00D53032" w:rsidRPr="002D4039">
        <w:rPr>
          <w:rFonts w:ascii="Aptos" w:hAnsi="Aptos"/>
          <w:i/>
          <w:iCs/>
        </w:rPr>
        <w:t>C. pyricola</w:t>
      </w:r>
      <w:r w:rsidR="00D53032" w:rsidRPr="00D53032">
        <w:rPr>
          <w:rFonts w:ascii="Aptos" w:hAnsi="Aptos"/>
        </w:rPr>
        <w:t>, was previously introduced to N</w:t>
      </w:r>
      <w:r w:rsidR="002D4039">
        <w:rPr>
          <w:rFonts w:ascii="Aptos" w:hAnsi="Aptos"/>
        </w:rPr>
        <w:t>orth</w:t>
      </w:r>
      <w:r w:rsidR="00D53032" w:rsidRPr="00D53032">
        <w:rPr>
          <w:rFonts w:ascii="Aptos" w:hAnsi="Aptos"/>
        </w:rPr>
        <w:t xml:space="preserve"> America in the 1800s</w:t>
      </w:r>
      <w:r w:rsidR="00BE192B">
        <w:rPr>
          <w:rFonts w:ascii="Aptos" w:hAnsi="Aptos"/>
        </w:rPr>
        <w:t xml:space="preserve"> and</w:t>
      </w:r>
      <w:r w:rsidR="00D53032" w:rsidRPr="00D53032">
        <w:rPr>
          <w:rFonts w:ascii="Aptos" w:hAnsi="Aptos"/>
        </w:rPr>
        <w:t xml:space="preserve"> is widely distributed in U</w:t>
      </w:r>
      <w:r w:rsidR="002D4039">
        <w:rPr>
          <w:rFonts w:ascii="Aptos" w:hAnsi="Aptos"/>
        </w:rPr>
        <w:t xml:space="preserve">nited </w:t>
      </w:r>
      <w:r w:rsidR="00D53032" w:rsidRPr="00D53032">
        <w:rPr>
          <w:rFonts w:ascii="Aptos" w:hAnsi="Aptos"/>
        </w:rPr>
        <w:t>S</w:t>
      </w:r>
      <w:r w:rsidR="002D4039">
        <w:rPr>
          <w:rFonts w:ascii="Aptos" w:hAnsi="Aptos"/>
        </w:rPr>
        <w:t>tates</w:t>
      </w:r>
      <w:r w:rsidR="00D53032" w:rsidRPr="00D53032">
        <w:rPr>
          <w:rFonts w:ascii="Aptos" w:hAnsi="Aptos"/>
        </w:rPr>
        <w:t xml:space="preserve"> pear-growing </w:t>
      </w:r>
      <w:r w:rsidR="00F338A5" w:rsidRPr="00D53032">
        <w:rPr>
          <w:rFonts w:ascii="Aptos" w:hAnsi="Aptos"/>
        </w:rPr>
        <w:t>regions and</w:t>
      </w:r>
      <w:r w:rsidR="00D53032" w:rsidRPr="00D53032">
        <w:rPr>
          <w:rFonts w:ascii="Aptos" w:hAnsi="Aptos"/>
        </w:rPr>
        <w:t xml:space="preserve"> can be separated by genital dissection.</w:t>
      </w:r>
    </w:p>
    <w:p w14:paraId="0B2ED769" w14:textId="55363237" w:rsidR="00D53032" w:rsidRDefault="00D10807" w:rsidP="00D53032">
      <w:pPr>
        <w:rPr>
          <w:rFonts w:ascii="Aptos" w:hAnsi="Aptos"/>
        </w:rPr>
      </w:pPr>
      <w:r>
        <w:rPr>
          <w:rFonts w:ascii="Aptos" w:hAnsi="Aptos"/>
          <w:b/>
          <w:bCs/>
        </w:rPr>
        <w:t xml:space="preserve">Witches’ broom of lime, </w:t>
      </w:r>
      <w:r w:rsidR="00D53032" w:rsidRPr="00D10807">
        <w:rPr>
          <w:rFonts w:ascii="Aptos" w:hAnsi="Aptos"/>
          <w:b/>
          <w:bCs/>
        </w:rPr>
        <w:t xml:space="preserve">Ca. </w:t>
      </w:r>
      <w:r w:rsidR="00D53032" w:rsidRPr="00D10807">
        <w:rPr>
          <w:rFonts w:ascii="Aptos" w:hAnsi="Aptos"/>
          <w:b/>
          <w:bCs/>
          <w:i/>
          <w:iCs/>
        </w:rPr>
        <w:t>Phytoplasma aurantifolia</w:t>
      </w:r>
      <w:r>
        <w:rPr>
          <w:rFonts w:ascii="Aptos" w:hAnsi="Aptos"/>
          <w:b/>
          <w:bCs/>
          <w:i/>
          <w:iCs/>
        </w:rPr>
        <w:t xml:space="preserve">: </w:t>
      </w:r>
      <w:r w:rsidR="00740D35">
        <w:rPr>
          <w:rFonts w:ascii="Aptos" w:hAnsi="Aptos"/>
        </w:rPr>
        <w:t xml:space="preserve">OPEP </w:t>
      </w:r>
      <w:r w:rsidR="00ED5B95">
        <w:rPr>
          <w:rFonts w:ascii="Aptos" w:hAnsi="Aptos"/>
        </w:rPr>
        <w:t>rating high (1</w:t>
      </w:r>
      <w:r w:rsidR="006C1A76">
        <w:rPr>
          <w:rFonts w:ascii="Aptos" w:hAnsi="Aptos"/>
        </w:rPr>
        <w:t>A</w:t>
      </w:r>
      <w:r w:rsidR="00ED5B95">
        <w:rPr>
          <w:rFonts w:ascii="Aptos" w:hAnsi="Aptos"/>
        </w:rPr>
        <w:t>).</w:t>
      </w:r>
      <w:r w:rsidR="00740D35">
        <w:rPr>
          <w:rFonts w:ascii="Aptos" w:hAnsi="Aptos"/>
        </w:rPr>
        <w:t xml:space="preserve"> </w:t>
      </w:r>
      <w:r w:rsidR="00ED5B95">
        <w:rPr>
          <w:rFonts w:ascii="Aptos" w:hAnsi="Aptos"/>
        </w:rPr>
        <w:t>1A</w:t>
      </w:r>
      <w:r w:rsidR="00D53032" w:rsidRPr="00D53032">
        <w:rPr>
          <w:rFonts w:ascii="Aptos" w:hAnsi="Aptos"/>
        </w:rPr>
        <w:t>Key lime is the major host, but other citrus species have been infected naturally and experimentally. Symptoms include witches’ broom, reduced flowering and fruiting and general decline of the tree. The proposed survey method is collecting symptomatic leaves, when present, or asymptomatic leaves when symptoms are not present.  Identification would be molecular similar to other phytoplasmas on the list.</w:t>
      </w:r>
    </w:p>
    <w:p w14:paraId="357E28FF" w14:textId="57F85C95" w:rsidR="006E0767" w:rsidRDefault="3A115638" w:rsidP="72E34423">
      <w:pPr>
        <w:pStyle w:val="ListParagraph"/>
        <w:numPr>
          <w:ilvl w:val="0"/>
          <w:numId w:val="13"/>
        </w:numPr>
        <w:rPr>
          <w:rFonts w:ascii="Aptos" w:hAnsi="Aptos"/>
        </w:rPr>
      </w:pPr>
      <w:r w:rsidRPr="72E34423">
        <w:rPr>
          <w:rFonts w:ascii="Aptos" w:hAnsi="Aptos"/>
        </w:rPr>
        <w:t>Where is witch</w:t>
      </w:r>
      <w:r w:rsidR="582C1F00" w:rsidRPr="72E34423">
        <w:rPr>
          <w:rFonts w:ascii="Aptos" w:hAnsi="Aptos"/>
        </w:rPr>
        <w:t>e</w:t>
      </w:r>
      <w:r w:rsidR="200EE8F2" w:rsidRPr="72E34423">
        <w:rPr>
          <w:rFonts w:ascii="Aptos" w:hAnsi="Aptos"/>
        </w:rPr>
        <w:t>s</w:t>
      </w:r>
      <w:r w:rsidR="582C1F00" w:rsidRPr="72E34423">
        <w:rPr>
          <w:rFonts w:ascii="Aptos" w:hAnsi="Aptos"/>
        </w:rPr>
        <w:t>’</w:t>
      </w:r>
      <w:r w:rsidR="200EE8F2" w:rsidRPr="72E34423">
        <w:rPr>
          <w:rFonts w:ascii="Aptos" w:hAnsi="Aptos"/>
        </w:rPr>
        <w:t xml:space="preserve"> broom currently</w:t>
      </w:r>
      <w:r w:rsidR="008B0BA3">
        <w:rPr>
          <w:rFonts w:ascii="Aptos" w:hAnsi="Aptos"/>
        </w:rPr>
        <w:t xml:space="preserve"> found</w:t>
      </w:r>
      <w:r w:rsidR="200EE8F2" w:rsidRPr="72E34423">
        <w:rPr>
          <w:rFonts w:ascii="Aptos" w:hAnsi="Aptos"/>
        </w:rPr>
        <w:t xml:space="preserve"> and what is it vectored by?</w:t>
      </w:r>
    </w:p>
    <w:p w14:paraId="06A27FEB" w14:textId="626153E1" w:rsidR="00F21B4F" w:rsidRDefault="42EE2258" w:rsidP="005968B5">
      <w:pPr>
        <w:pStyle w:val="ListParagraph"/>
        <w:numPr>
          <w:ilvl w:val="1"/>
          <w:numId w:val="13"/>
        </w:numPr>
        <w:rPr>
          <w:rFonts w:ascii="Aptos" w:hAnsi="Aptos"/>
        </w:rPr>
      </w:pPr>
      <w:r w:rsidRPr="72E34423">
        <w:rPr>
          <w:rFonts w:ascii="Aptos" w:hAnsi="Aptos"/>
        </w:rPr>
        <w:t xml:space="preserve">Current distribution: Middle East (Oman, </w:t>
      </w:r>
      <w:r w:rsidR="04422F2F" w:rsidRPr="72E34423">
        <w:rPr>
          <w:rFonts w:ascii="Aptos" w:hAnsi="Aptos"/>
        </w:rPr>
        <w:t>U</w:t>
      </w:r>
      <w:r w:rsidR="6F29C98F" w:rsidRPr="72E34423">
        <w:rPr>
          <w:rFonts w:ascii="Aptos" w:hAnsi="Aptos"/>
        </w:rPr>
        <w:t xml:space="preserve">nited </w:t>
      </w:r>
      <w:r w:rsidR="04422F2F" w:rsidRPr="72E34423">
        <w:rPr>
          <w:rFonts w:ascii="Aptos" w:hAnsi="Aptos"/>
        </w:rPr>
        <w:t>A</w:t>
      </w:r>
      <w:r w:rsidR="547E038F" w:rsidRPr="72E34423">
        <w:rPr>
          <w:rFonts w:ascii="Aptos" w:hAnsi="Aptos"/>
        </w:rPr>
        <w:t xml:space="preserve">rab </w:t>
      </w:r>
      <w:r w:rsidR="04422F2F" w:rsidRPr="72E34423">
        <w:rPr>
          <w:rFonts w:ascii="Aptos" w:hAnsi="Aptos"/>
        </w:rPr>
        <w:t>E</w:t>
      </w:r>
      <w:r w:rsidR="080D44A6" w:rsidRPr="72E34423">
        <w:rPr>
          <w:rFonts w:ascii="Aptos" w:hAnsi="Aptos"/>
        </w:rPr>
        <w:t>mirates</w:t>
      </w:r>
      <w:r w:rsidR="04422F2F" w:rsidRPr="72E34423">
        <w:rPr>
          <w:rFonts w:ascii="Aptos" w:hAnsi="Aptos"/>
        </w:rPr>
        <w:t>, Iran)</w:t>
      </w:r>
    </w:p>
    <w:p w14:paraId="36FADDE2" w14:textId="2FDE8509" w:rsidR="005968B5" w:rsidRPr="006E0767" w:rsidRDefault="3A7916A5" w:rsidP="72E34423">
      <w:pPr>
        <w:pStyle w:val="ListParagraph"/>
        <w:numPr>
          <w:ilvl w:val="1"/>
          <w:numId w:val="13"/>
        </w:numPr>
        <w:rPr>
          <w:rFonts w:ascii="Aptos" w:hAnsi="Aptos"/>
        </w:rPr>
      </w:pPr>
      <w:r w:rsidRPr="72E34423">
        <w:rPr>
          <w:rFonts w:ascii="Aptos" w:hAnsi="Aptos"/>
        </w:rPr>
        <w:t xml:space="preserve">Vector: the leafhopper </w:t>
      </w:r>
      <w:r w:rsidRPr="72E34423">
        <w:rPr>
          <w:rFonts w:ascii="Aptos" w:hAnsi="Aptos"/>
          <w:i/>
          <w:iCs/>
        </w:rPr>
        <w:t>Hishimonus phycitis</w:t>
      </w:r>
      <w:r w:rsidRPr="72E34423">
        <w:rPr>
          <w:rFonts w:ascii="Aptos" w:hAnsi="Aptos"/>
        </w:rPr>
        <w:t>, which is not present in the US</w:t>
      </w:r>
    </w:p>
    <w:p w14:paraId="1F0A8AC6" w14:textId="24045EE0" w:rsidR="00D53032" w:rsidRDefault="00BD6595" w:rsidP="00D53032">
      <w:pPr>
        <w:rPr>
          <w:rFonts w:ascii="Aptos" w:hAnsi="Aptos"/>
        </w:rPr>
      </w:pPr>
      <w:r w:rsidRPr="00201BDB">
        <w:rPr>
          <w:rFonts w:ascii="Aptos" w:hAnsi="Aptos"/>
          <w:b/>
          <w:bCs/>
        </w:rPr>
        <w:t xml:space="preserve">Red leaf blotch of soy, </w:t>
      </w:r>
      <w:r w:rsidR="00D53032" w:rsidRPr="00201BDB">
        <w:rPr>
          <w:rFonts w:ascii="Aptos" w:hAnsi="Aptos"/>
          <w:b/>
          <w:bCs/>
          <w:i/>
          <w:iCs/>
        </w:rPr>
        <w:t>Coniothyrium glycines</w:t>
      </w:r>
      <w:r w:rsidR="00201BDB" w:rsidRPr="00201BDB">
        <w:rPr>
          <w:rFonts w:ascii="Aptos" w:hAnsi="Aptos"/>
          <w:b/>
          <w:bCs/>
          <w:i/>
          <w:iCs/>
        </w:rPr>
        <w:t>:</w:t>
      </w:r>
      <w:r w:rsidR="00201BDB">
        <w:rPr>
          <w:rFonts w:ascii="Aptos" w:hAnsi="Aptos"/>
          <w:i/>
          <w:iCs/>
        </w:rPr>
        <w:t xml:space="preserve"> </w:t>
      </w:r>
      <w:r w:rsidR="00ED5B95">
        <w:rPr>
          <w:rFonts w:ascii="Aptos" w:hAnsi="Aptos"/>
        </w:rPr>
        <w:t xml:space="preserve">OPEP rating </w:t>
      </w:r>
      <w:r w:rsidR="006C1A76">
        <w:rPr>
          <w:rFonts w:ascii="Aptos" w:hAnsi="Aptos"/>
        </w:rPr>
        <w:t>moderate</w:t>
      </w:r>
      <w:r w:rsidR="00ED5B95">
        <w:rPr>
          <w:rFonts w:ascii="Aptos" w:hAnsi="Aptos"/>
        </w:rPr>
        <w:t xml:space="preserve"> (</w:t>
      </w:r>
      <w:r w:rsidR="006C1A76">
        <w:rPr>
          <w:rFonts w:ascii="Aptos" w:hAnsi="Aptos"/>
        </w:rPr>
        <w:t xml:space="preserve">1D). </w:t>
      </w:r>
      <w:r w:rsidR="002F4555" w:rsidRPr="002F4555">
        <w:rPr>
          <w:rFonts w:ascii="Aptos" w:hAnsi="Aptos"/>
        </w:rPr>
        <w:t>S</w:t>
      </w:r>
      <w:r w:rsidR="00D53032" w:rsidRPr="002F4555">
        <w:rPr>
          <w:rFonts w:ascii="Aptos" w:hAnsi="Aptos"/>
        </w:rPr>
        <w:t>e</w:t>
      </w:r>
      <w:r w:rsidR="00D53032" w:rsidRPr="00D53032">
        <w:rPr>
          <w:rFonts w:ascii="Aptos" w:hAnsi="Aptos"/>
        </w:rPr>
        <w:t xml:space="preserve">lect agent. Early symptoms include dark red to brown, circular to angular lesions that first appear during the seedling stage on unifoliolate leaves. These may be confused with other fungal infections. As the disease progresses, lesions expand and become more distinct. Older lesions may be surrounded by a yellow halo and cover the majority of the leaf surface. The dead brown centers of the lesions may disintegrate leaving holes in the leaf. In addition, older lesions may contain spores and sclerotia. </w:t>
      </w:r>
      <w:r w:rsidR="00D53032" w:rsidRPr="007F7761">
        <w:rPr>
          <w:rFonts w:ascii="Aptos" w:hAnsi="Aptos"/>
          <w:i/>
          <w:iCs/>
        </w:rPr>
        <w:t>Coniothyrium glycines</w:t>
      </w:r>
      <w:r w:rsidR="00D53032" w:rsidRPr="00D53032">
        <w:rPr>
          <w:rFonts w:ascii="Aptos" w:hAnsi="Aptos"/>
        </w:rPr>
        <w:t xml:space="preserve"> causes premature leaf senescence, resulting in up to 75% </w:t>
      </w:r>
      <w:r w:rsidR="00D53032" w:rsidRPr="00D53032">
        <w:rPr>
          <w:rFonts w:ascii="Aptos" w:hAnsi="Aptos"/>
        </w:rPr>
        <w:lastRenderedPageBreak/>
        <w:t xml:space="preserve">defoliation, and up to 50% yield loss. The proposed survey method is visual collecting symptomatic plant material for molecular </w:t>
      </w:r>
      <w:r w:rsidR="00A36419">
        <w:rPr>
          <w:rFonts w:ascii="Aptos" w:hAnsi="Aptos"/>
        </w:rPr>
        <w:t>identification</w:t>
      </w:r>
      <w:r w:rsidR="00D53032" w:rsidRPr="00D53032">
        <w:rPr>
          <w:rFonts w:ascii="Aptos" w:hAnsi="Aptos"/>
        </w:rPr>
        <w:t>.</w:t>
      </w:r>
    </w:p>
    <w:p w14:paraId="567A2D2B" w14:textId="7AFDBFF1" w:rsidR="00017DDD" w:rsidRDefault="001B3567" w:rsidP="00DB2822">
      <w:pPr>
        <w:pStyle w:val="ListParagraph"/>
        <w:numPr>
          <w:ilvl w:val="0"/>
          <w:numId w:val="13"/>
        </w:numPr>
        <w:rPr>
          <w:rFonts w:ascii="Aptos" w:hAnsi="Aptos"/>
        </w:rPr>
      </w:pPr>
      <w:r>
        <w:rPr>
          <w:rFonts w:ascii="Aptos" w:hAnsi="Aptos"/>
        </w:rPr>
        <w:t xml:space="preserve">Question: </w:t>
      </w:r>
      <w:r w:rsidR="00716958" w:rsidRPr="72E34423">
        <w:rPr>
          <w:rFonts w:ascii="Aptos" w:hAnsi="Aptos"/>
        </w:rPr>
        <w:t xml:space="preserve">How does </w:t>
      </w:r>
      <w:r w:rsidR="00716958" w:rsidRPr="72E34423">
        <w:rPr>
          <w:rFonts w:ascii="Aptos" w:hAnsi="Aptos"/>
          <w:i/>
          <w:iCs/>
        </w:rPr>
        <w:t>Coniothyrium</w:t>
      </w:r>
      <w:r w:rsidR="007F7761" w:rsidRPr="72E34423">
        <w:rPr>
          <w:rFonts w:ascii="Aptos" w:hAnsi="Aptos"/>
          <w:i/>
          <w:iCs/>
        </w:rPr>
        <w:t xml:space="preserve"> glycines</w:t>
      </w:r>
      <w:r w:rsidR="00716958" w:rsidRPr="72E34423">
        <w:rPr>
          <w:rFonts w:ascii="Aptos" w:hAnsi="Aptos"/>
        </w:rPr>
        <w:t xml:space="preserve"> spread? </w:t>
      </w:r>
      <w:r>
        <w:rPr>
          <w:rFonts w:ascii="Aptos" w:hAnsi="Aptos"/>
        </w:rPr>
        <w:t xml:space="preserve">Answer: </w:t>
      </w:r>
      <w:r w:rsidR="0072087C" w:rsidRPr="72E34423">
        <w:rPr>
          <w:rFonts w:ascii="Aptos" w:hAnsi="Aptos"/>
        </w:rPr>
        <w:t>T</w:t>
      </w:r>
      <w:r w:rsidR="00716958" w:rsidRPr="72E34423">
        <w:rPr>
          <w:rFonts w:ascii="Aptos" w:hAnsi="Aptos"/>
        </w:rPr>
        <w:t xml:space="preserve">hrough </w:t>
      </w:r>
      <w:r w:rsidR="0072087C" w:rsidRPr="72E34423">
        <w:rPr>
          <w:rFonts w:ascii="Aptos" w:hAnsi="Aptos"/>
        </w:rPr>
        <w:t>rain splash</w:t>
      </w:r>
      <w:r w:rsidR="007650A7" w:rsidRPr="72E34423">
        <w:rPr>
          <w:rFonts w:ascii="Aptos" w:hAnsi="Aptos"/>
        </w:rPr>
        <w:t xml:space="preserve"> over short distances</w:t>
      </w:r>
    </w:p>
    <w:p w14:paraId="300C1EAF" w14:textId="2D1A6E9F" w:rsidR="0018155F" w:rsidRDefault="001B3567" w:rsidP="00DB2822">
      <w:pPr>
        <w:pStyle w:val="ListParagraph"/>
        <w:numPr>
          <w:ilvl w:val="0"/>
          <w:numId w:val="13"/>
        </w:numPr>
        <w:rPr>
          <w:rFonts w:ascii="Aptos" w:hAnsi="Aptos"/>
        </w:rPr>
      </w:pPr>
      <w:r>
        <w:rPr>
          <w:rFonts w:ascii="Aptos" w:hAnsi="Aptos"/>
        </w:rPr>
        <w:t xml:space="preserve">Question: </w:t>
      </w:r>
      <w:r w:rsidR="0018155F">
        <w:rPr>
          <w:rFonts w:ascii="Aptos" w:hAnsi="Aptos"/>
        </w:rPr>
        <w:t xml:space="preserve">What is the survey area for </w:t>
      </w:r>
      <w:r w:rsidR="00E47C96">
        <w:rPr>
          <w:rFonts w:ascii="Aptos" w:hAnsi="Aptos"/>
        </w:rPr>
        <w:t xml:space="preserve">red leaf botch? </w:t>
      </w:r>
      <w:r>
        <w:rPr>
          <w:rFonts w:ascii="Aptos" w:hAnsi="Aptos"/>
        </w:rPr>
        <w:t xml:space="preserve">Answer: </w:t>
      </w:r>
      <w:r w:rsidR="00E47C96">
        <w:rPr>
          <w:rFonts w:ascii="Aptos" w:hAnsi="Aptos"/>
        </w:rPr>
        <w:t xml:space="preserve">Methods </w:t>
      </w:r>
      <w:r>
        <w:rPr>
          <w:rFonts w:ascii="Aptos" w:hAnsi="Aptos"/>
        </w:rPr>
        <w:t xml:space="preserve">have </w:t>
      </w:r>
      <w:r w:rsidR="00E47C96">
        <w:rPr>
          <w:rFonts w:ascii="Aptos" w:hAnsi="Aptos"/>
        </w:rPr>
        <w:t xml:space="preserve">not </w:t>
      </w:r>
      <w:r>
        <w:rPr>
          <w:rFonts w:ascii="Aptos" w:hAnsi="Aptos"/>
        </w:rPr>
        <w:t xml:space="preserve">been </w:t>
      </w:r>
      <w:r w:rsidR="00E47C96">
        <w:rPr>
          <w:rFonts w:ascii="Aptos" w:hAnsi="Aptos"/>
        </w:rPr>
        <w:t>developed yet.</w:t>
      </w:r>
      <w:r w:rsidR="00BD1BF4">
        <w:rPr>
          <w:rFonts w:ascii="Aptos" w:hAnsi="Aptos"/>
        </w:rPr>
        <w:t xml:space="preserve"> </w:t>
      </w:r>
      <w:r>
        <w:rPr>
          <w:rFonts w:ascii="Aptos" w:hAnsi="Aptos"/>
        </w:rPr>
        <w:t xml:space="preserve">When it comes to documenting survey area, </w:t>
      </w:r>
      <w:r w:rsidR="00BD1BF4">
        <w:rPr>
          <w:rFonts w:ascii="Aptos" w:hAnsi="Aptos"/>
        </w:rPr>
        <w:t xml:space="preserve">Darrell </w:t>
      </w:r>
      <w:r w:rsidR="002D48D1">
        <w:rPr>
          <w:rFonts w:ascii="Aptos" w:hAnsi="Aptos"/>
        </w:rPr>
        <w:t>commented that</w:t>
      </w:r>
      <w:r w:rsidR="00BD1BF4">
        <w:rPr>
          <w:rFonts w:ascii="Aptos" w:hAnsi="Aptos"/>
        </w:rPr>
        <w:t xml:space="preserve"> </w:t>
      </w:r>
      <w:r w:rsidR="004363AE">
        <w:rPr>
          <w:rFonts w:ascii="Aptos" w:hAnsi="Aptos"/>
        </w:rPr>
        <w:t xml:space="preserve">the goal of </w:t>
      </w:r>
      <w:r>
        <w:rPr>
          <w:rFonts w:ascii="Aptos" w:hAnsi="Aptos"/>
        </w:rPr>
        <w:t xml:space="preserve">using </w:t>
      </w:r>
      <w:r w:rsidR="004363AE">
        <w:rPr>
          <w:rFonts w:ascii="Aptos" w:hAnsi="Aptos"/>
        </w:rPr>
        <w:t xml:space="preserve">site descriptors </w:t>
      </w:r>
      <w:r w:rsidR="00BC3BAD">
        <w:rPr>
          <w:rFonts w:ascii="Aptos" w:hAnsi="Aptos"/>
        </w:rPr>
        <w:t xml:space="preserve">is to accurately document survey </w:t>
      </w:r>
      <w:r w:rsidR="0053209B">
        <w:rPr>
          <w:rFonts w:ascii="Aptos" w:hAnsi="Aptos"/>
        </w:rPr>
        <w:t>locations</w:t>
      </w:r>
      <w:r w:rsidR="00C31905">
        <w:rPr>
          <w:rFonts w:ascii="Aptos" w:hAnsi="Aptos"/>
        </w:rPr>
        <w:t xml:space="preserve">. </w:t>
      </w:r>
      <w:r>
        <w:rPr>
          <w:rFonts w:ascii="Aptos" w:hAnsi="Aptos"/>
        </w:rPr>
        <w:t xml:space="preserve">How to define a survey site </w:t>
      </w:r>
      <w:r w:rsidR="006F0CF1">
        <w:rPr>
          <w:rFonts w:ascii="Aptos" w:hAnsi="Aptos"/>
        </w:rPr>
        <w:t>still needs more work, as guidance can be different depending on the pest</w:t>
      </w:r>
    </w:p>
    <w:p w14:paraId="0C24DF14" w14:textId="6A128554" w:rsidR="00C31905" w:rsidRDefault="006F0CF1" w:rsidP="00DB2822">
      <w:pPr>
        <w:pStyle w:val="ListParagraph"/>
        <w:numPr>
          <w:ilvl w:val="0"/>
          <w:numId w:val="13"/>
        </w:numPr>
        <w:rPr>
          <w:rFonts w:ascii="Aptos" w:hAnsi="Aptos"/>
        </w:rPr>
      </w:pPr>
      <w:r>
        <w:rPr>
          <w:rFonts w:ascii="Aptos" w:hAnsi="Aptos"/>
        </w:rPr>
        <w:t xml:space="preserve">Question: </w:t>
      </w:r>
      <w:r w:rsidR="00C31905" w:rsidRPr="72E34423">
        <w:rPr>
          <w:rFonts w:ascii="Aptos" w:hAnsi="Aptos"/>
        </w:rPr>
        <w:t xml:space="preserve">Where </w:t>
      </w:r>
      <w:r w:rsidR="00136504">
        <w:rPr>
          <w:rFonts w:ascii="Aptos" w:hAnsi="Aptos"/>
        </w:rPr>
        <w:t xml:space="preserve">should surveyors </w:t>
      </w:r>
      <w:r w:rsidR="00C31905" w:rsidRPr="72E34423">
        <w:rPr>
          <w:rFonts w:ascii="Aptos" w:hAnsi="Aptos"/>
        </w:rPr>
        <w:t xml:space="preserve">look in a field for </w:t>
      </w:r>
      <w:r w:rsidR="002E3041" w:rsidRPr="72E34423">
        <w:rPr>
          <w:rFonts w:ascii="Aptos" w:hAnsi="Aptos"/>
        </w:rPr>
        <w:t>red leaf blotch</w:t>
      </w:r>
      <w:r w:rsidR="00136504">
        <w:rPr>
          <w:rFonts w:ascii="Aptos" w:hAnsi="Aptos"/>
        </w:rPr>
        <w:t xml:space="preserve">; </w:t>
      </w:r>
      <w:r w:rsidR="002E3041" w:rsidRPr="72E34423">
        <w:rPr>
          <w:rFonts w:ascii="Aptos" w:hAnsi="Aptos"/>
        </w:rPr>
        <w:t xml:space="preserve">how </w:t>
      </w:r>
      <w:r w:rsidR="002D48D1" w:rsidRPr="72E34423">
        <w:rPr>
          <w:rFonts w:ascii="Aptos" w:hAnsi="Aptos"/>
        </w:rPr>
        <w:t>should</w:t>
      </w:r>
      <w:r w:rsidR="00136504">
        <w:rPr>
          <w:rFonts w:ascii="Aptos" w:hAnsi="Aptos"/>
        </w:rPr>
        <w:t xml:space="preserve"> they conduct </w:t>
      </w:r>
      <w:r w:rsidR="002E3041" w:rsidRPr="72E34423">
        <w:rPr>
          <w:rFonts w:ascii="Aptos" w:hAnsi="Aptos"/>
        </w:rPr>
        <w:t xml:space="preserve">survey, on the outer edge or </w:t>
      </w:r>
      <w:r w:rsidR="00D86197" w:rsidRPr="72E34423">
        <w:rPr>
          <w:rFonts w:ascii="Aptos" w:hAnsi="Aptos"/>
        </w:rPr>
        <w:t>inside the field</w:t>
      </w:r>
      <w:r w:rsidR="007F2ADF" w:rsidRPr="72E34423">
        <w:rPr>
          <w:rFonts w:ascii="Aptos" w:hAnsi="Aptos"/>
        </w:rPr>
        <w:t>?</w:t>
      </w:r>
      <w:r w:rsidR="00D86197" w:rsidRPr="72E34423">
        <w:rPr>
          <w:rFonts w:ascii="Aptos" w:hAnsi="Aptos"/>
        </w:rPr>
        <w:t xml:space="preserve"> I</w:t>
      </w:r>
      <w:r w:rsidR="00136504">
        <w:rPr>
          <w:rFonts w:ascii="Aptos" w:hAnsi="Aptos"/>
        </w:rPr>
        <w:t>ncluding i</w:t>
      </w:r>
      <w:r w:rsidR="00D86197" w:rsidRPr="72E34423">
        <w:rPr>
          <w:rFonts w:ascii="Aptos" w:hAnsi="Aptos"/>
        </w:rPr>
        <w:t xml:space="preserve">nformation such as “likely to be introduced on” </w:t>
      </w:r>
      <w:r w:rsidR="00891F1A">
        <w:rPr>
          <w:rFonts w:ascii="Aptos" w:hAnsi="Aptos"/>
        </w:rPr>
        <w:t xml:space="preserve">in survey methods </w:t>
      </w:r>
      <w:r w:rsidR="00D86197" w:rsidRPr="72E34423">
        <w:rPr>
          <w:rFonts w:ascii="Aptos" w:hAnsi="Aptos"/>
        </w:rPr>
        <w:t>would be helpful</w:t>
      </w:r>
      <w:r w:rsidR="007F2ADF" w:rsidRPr="72E34423">
        <w:rPr>
          <w:rFonts w:ascii="Aptos" w:hAnsi="Aptos"/>
        </w:rPr>
        <w:t xml:space="preserve"> to the survey community.</w:t>
      </w:r>
      <w:r w:rsidR="002B54DF" w:rsidRPr="72E34423">
        <w:rPr>
          <w:rFonts w:ascii="Aptos" w:hAnsi="Aptos"/>
        </w:rPr>
        <w:t xml:space="preserve"> </w:t>
      </w:r>
      <w:r w:rsidR="00891F1A">
        <w:rPr>
          <w:rFonts w:ascii="Aptos" w:hAnsi="Aptos"/>
        </w:rPr>
        <w:t xml:space="preserve">Answer: </w:t>
      </w:r>
      <w:r w:rsidR="002B54DF" w:rsidRPr="72E34423">
        <w:rPr>
          <w:rFonts w:ascii="Aptos" w:hAnsi="Aptos"/>
        </w:rPr>
        <w:t xml:space="preserve">Long-distance spread could occur through </w:t>
      </w:r>
      <w:r w:rsidR="00E6306F" w:rsidRPr="72E34423">
        <w:rPr>
          <w:rFonts w:ascii="Aptos" w:hAnsi="Aptos"/>
        </w:rPr>
        <w:t>transport of infected plant material including debris accompanying seed or infested soil</w:t>
      </w:r>
    </w:p>
    <w:p w14:paraId="15668B40" w14:textId="11932F99" w:rsidR="000D1288" w:rsidRDefault="00F94993" w:rsidP="00E65AFA">
      <w:pPr>
        <w:rPr>
          <w:rFonts w:ascii="Aptos" w:hAnsi="Aptos"/>
        </w:rPr>
      </w:pPr>
      <w:r>
        <w:rPr>
          <w:rFonts w:ascii="Aptos" w:hAnsi="Aptos"/>
        </w:rPr>
        <w:t>There were general q</w:t>
      </w:r>
      <w:r w:rsidR="7C62D3D2" w:rsidRPr="72E34423">
        <w:rPr>
          <w:rFonts w:ascii="Aptos" w:hAnsi="Aptos"/>
        </w:rPr>
        <w:t xml:space="preserve">uestions about </w:t>
      </w:r>
      <w:r>
        <w:rPr>
          <w:rFonts w:ascii="Aptos" w:hAnsi="Aptos"/>
        </w:rPr>
        <w:t xml:space="preserve">the </w:t>
      </w:r>
      <w:r w:rsidR="7C62D3D2" w:rsidRPr="72E34423">
        <w:rPr>
          <w:rFonts w:ascii="Aptos" w:hAnsi="Aptos"/>
        </w:rPr>
        <w:t xml:space="preserve">select agents </w:t>
      </w:r>
      <w:r>
        <w:rPr>
          <w:rFonts w:ascii="Aptos" w:hAnsi="Aptos"/>
        </w:rPr>
        <w:t xml:space="preserve">listed </w:t>
      </w:r>
      <w:r w:rsidR="7C62D3D2" w:rsidRPr="72E34423">
        <w:rPr>
          <w:rFonts w:ascii="Aptos" w:hAnsi="Aptos"/>
        </w:rPr>
        <w:t>on the NPPL</w:t>
      </w:r>
      <w:r>
        <w:rPr>
          <w:rFonts w:ascii="Aptos" w:hAnsi="Aptos"/>
        </w:rPr>
        <w:t>. Answers</w:t>
      </w:r>
      <w:r w:rsidR="7C62D3D2" w:rsidRPr="72E34423">
        <w:rPr>
          <w:rFonts w:ascii="Aptos" w:hAnsi="Aptos"/>
        </w:rPr>
        <w:t xml:space="preserve">: </w:t>
      </w:r>
      <w:r w:rsidR="00C13242">
        <w:rPr>
          <w:rFonts w:ascii="Aptos" w:hAnsi="Aptos"/>
        </w:rPr>
        <w:t>S</w:t>
      </w:r>
      <w:r w:rsidR="00C13242" w:rsidRPr="72E34423">
        <w:rPr>
          <w:rFonts w:ascii="Aptos" w:hAnsi="Aptos"/>
        </w:rPr>
        <w:t xml:space="preserve">elect </w:t>
      </w:r>
      <w:r w:rsidR="7C62D3D2" w:rsidRPr="72E34423">
        <w:rPr>
          <w:rFonts w:ascii="Aptos" w:hAnsi="Aptos"/>
        </w:rPr>
        <w:t>agents</w:t>
      </w:r>
      <w:r w:rsidR="2BE6356D" w:rsidRPr="72E34423">
        <w:rPr>
          <w:rFonts w:ascii="Aptos" w:hAnsi="Aptos"/>
        </w:rPr>
        <w:t xml:space="preserve"> are identified in the code of federal regulations as bioterrorism targets. </w:t>
      </w:r>
      <w:r w:rsidR="79E5CD63" w:rsidRPr="72E34423">
        <w:rPr>
          <w:rFonts w:ascii="Aptos" w:hAnsi="Aptos"/>
        </w:rPr>
        <w:t>There are</w:t>
      </w:r>
      <w:r w:rsidR="2BE6356D" w:rsidRPr="72E34423">
        <w:rPr>
          <w:rFonts w:ascii="Aptos" w:hAnsi="Aptos"/>
        </w:rPr>
        <w:t xml:space="preserve"> </w:t>
      </w:r>
      <w:r w:rsidR="00C13242">
        <w:rPr>
          <w:rFonts w:ascii="Aptos" w:hAnsi="Aptos"/>
        </w:rPr>
        <w:t xml:space="preserve">currently </w:t>
      </w:r>
      <w:r w:rsidR="2BE6356D" w:rsidRPr="72E34423">
        <w:rPr>
          <w:rFonts w:ascii="Aptos" w:hAnsi="Aptos"/>
        </w:rPr>
        <w:t>six select agents</w:t>
      </w:r>
      <w:r w:rsidR="79E5CD63" w:rsidRPr="72E34423">
        <w:rPr>
          <w:rFonts w:ascii="Aptos" w:hAnsi="Aptos"/>
        </w:rPr>
        <w:t xml:space="preserve"> </w:t>
      </w:r>
      <w:r w:rsidR="74839238" w:rsidRPr="72E34423">
        <w:rPr>
          <w:rFonts w:ascii="Aptos" w:hAnsi="Aptos"/>
        </w:rPr>
        <w:t xml:space="preserve">and </w:t>
      </w:r>
      <w:r w:rsidR="00C13242">
        <w:rPr>
          <w:rFonts w:ascii="Aptos" w:hAnsi="Aptos"/>
        </w:rPr>
        <w:t>three</w:t>
      </w:r>
      <w:r w:rsidR="00C13242" w:rsidRPr="72E34423">
        <w:rPr>
          <w:rFonts w:ascii="Aptos" w:hAnsi="Aptos"/>
        </w:rPr>
        <w:t xml:space="preserve"> </w:t>
      </w:r>
      <w:r w:rsidR="74839238" w:rsidRPr="72E34423">
        <w:rPr>
          <w:rFonts w:ascii="Aptos" w:hAnsi="Aptos"/>
        </w:rPr>
        <w:t xml:space="preserve">of them are on the </w:t>
      </w:r>
      <w:r w:rsidR="004F41C1">
        <w:rPr>
          <w:rFonts w:ascii="Aptos" w:hAnsi="Aptos"/>
        </w:rPr>
        <w:t xml:space="preserve">2025 </w:t>
      </w:r>
      <w:r w:rsidR="74839238" w:rsidRPr="72E34423">
        <w:rPr>
          <w:rFonts w:ascii="Aptos" w:hAnsi="Aptos"/>
        </w:rPr>
        <w:t>NPPL (</w:t>
      </w:r>
      <w:r w:rsidR="004F41C1">
        <w:rPr>
          <w:rFonts w:ascii="Aptos" w:hAnsi="Aptos"/>
        </w:rPr>
        <w:t>four</w:t>
      </w:r>
      <w:r w:rsidR="004F41C1" w:rsidRPr="72E34423">
        <w:rPr>
          <w:rFonts w:ascii="Aptos" w:hAnsi="Aptos"/>
        </w:rPr>
        <w:t xml:space="preserve"> </w:t>
      </w:r>
      <w:r w:rsidR="74839238" w:rsidRPr="72E34423">
        <w:rPr>
          <w:rFonts w:ascii="Aptos" w:hAnsi="Aptos"/>
        </w:rPr>
        <w:t xml:space="preserve">if you count </w:t>
      </w:r>
      <w:r w:rsidR="74839238" w:rsidRPr="72E34423">
        <w:rPr>
          <w:rFonts w:ascii="Aptos" w:hAnsi="Aptos"/>
          <w:i/>
          <w:iCs/>
        </w:rPr>
        <w:t>Peronosclerospora phillipensis</w:t>
      </w:r>
      <w:r w:rsidR="74839238" w:rsidRPr="72E34423">
        <w:rPr>
          <w:rFonts w:ascii="Aptos" w:hAnsi="Aptos"/>
        </w:rPr>
        <w:t>, which was recently removed from the select agent list)</w:t>
      </w:r>
      <w:r w:rsidR="2BE6356D" w:rsidRPr="72E34423">
        <w:rPr>
          <w:rFonts w:ascii="Aptos" w:hAnsi="Aptos"/>
        </w:rPr>
        <w:t xml:space="preserve">. Detections </w:t>
      </w:r>
      <w:r w:rsidR="004F41C1">
        <w:rPr>
          <w:rFonts w:ascii="Aptos" w:hAnsi="Aptos"/>
        </w:rPr>
        <w:t xml:space="preserve">of select agents </w:t>
      </w:r>
      <w:r w:rsidR="2BE6356D" w:rsidRPr="72E34423">
        <w:rPr>
          <w:rFonts w:ascii="Aptos" w:hAnsi="Aptos"/>
        </w:rPr>
        <w:t>are investigated by the Federal Bureau of Investigations (FBI).</w:t>
      </w:r>
    </w:p>
    <w:p w14:paraId="1246BB94" w14:textId="77777777" w:rsidR="00DB3BD5" w:rsidRDefault="00DB3BD5" w:rsidP="00DB3BD5">
      <w:pPr>
        <w:pStyle w:val="Heading3"/>
      </w:pPr>
      <w:bookmarkStart w:id="28" w:name="_Toc196986321"/>
      <w:r>
        <w:t>Changes to mollusks on the NPPL</w:t>
      </w:r>
      <w:bookmarkEnd w:id="28"/>
    </w:p>
    <w:p w14:paraId="055C8EAE" w14:textId="12982991" w:rsidR="00E65AFA" w:rsidRPr="00E65AFA" w:rsidRDefault="00E65AFA" w:rsidP="00E65AFA">
      <w:pPr>
        <w:rPr>
          <w:rFonts w:ascii="Aptos" w:hAnsi="Aptos"/>
        </w:rPr>
      </w:pPr>
      <w:r w:rsidRPr="00E65AFA">
        <w:rPr>
          <w:rFonts w:ascii="Aptos" w:hAnsi="Aptos"/>
        </w:rPr>
        <w:t xml:space="preserve">The current NPPL includes 12 mollusk species.  At </w:t>
      </w:r>
      <w:r w:rsidR="00DB3BD5">
        <w:rPr>
          <w:rFonts w:ascii="Aptos" w:hAnsi="Aptos"/>
        </w:rPr>
        <w:t>the 2024</w:t>
      </w:r>
      <w:r w:rsidRPr="00E65AFA">
        <w:rPr>
          <w:rFonts w:ascii="Aptos" w:hAnsi="Aptos"/>
        </w:rPr>
        <w:t xml:space="preserve"> NCC meeting, we talked about creating a more generalized snail </w:t>
      </w:r>
      <w:r w:rsidR="00DB3BD5">
        <w:rPr>
          <w:rFonts w:ascii="Aptos" w:hAnsi="Aptos"/>
        </w:rPr>
        <w:t>and</w:t>
      </w:r>
      <w:r w:rsidRPr="00E65AFA">
        <w:rPr>
          <w:rFonts w:ascii="Aptos" w:hAnsi="Aptos"/>
        </w:rPr>
        <w:t xml:space="preserve"> slug survey due to snail </w:t>
      </w:r>
      <w:r w:rsidR="00E1525A">
        <w:rPr>
          <w:rFonts w:ascii="Aptos" w:hAnsi="Aptos"/>
        </w:rPr>
        <w:t>and</w:t>
      </w:r>
      <w:r w:rsidRPr="00E65AFA">
        <w:rPr>
          <w:rFonts w:ascii="Aptos" w:hAnsi="Aptos"/>
        </w:rPr>
        <w:t xml:space="preserve"> slug surveys being similar in methodology and identification.</w:t>
      </w:r>
    </w:p>
    <w:p w14:paraId="2C08A8D6" w14:textId="6341EB7D" w:rsidR="000A29CE" w:rsidRDefault="000A29CE" w:rsidP="00E65AFA">
      <w:pPr>
        <w:rPr>
          <w:rFonts w:ascii="Aptos" w:hAnsi="Aptos"/>
        </w:rPr>
      </w:pPr>
      <w:r>
        <w:rPr>
          <w:noProof/>
        </w:rPr>
        <w:drawing>
          <wp:inline distT="0" distB="0" distL="0" distR="0" wp14:anchorId="72F3FAC4" wp14:editId="715208D5">
            <wp:extent cx="5943600" cy="3343275"/>
            <wp:effectExtent l="0" t="0" r="0" b="9525"/>
            <wp:docPr id="343416565" name="Graphic 1" descr="This graphic lists the twelve terrestrial slugs and snails currently on the national priority pest list, and the three new proposed groupings they will be condensed 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16565" name="Graphic 1" descr="This graphic lists the twelve terrestrial slugs and snails currently on the national priority pest list, and the three new proposed groupings they will be condensed into."/>
                    <pic:cNvPicPr/>
                  </pic:nvPicPr>
                  <pic:blipFill>
                    <a:blip r:embed="rId21">
                      <a:extLst>
                        <a:ext uri="{96DAC541-7B7A-43D3-8B79-37D633B846F1}">
                          <asvg:svgBlip xmlns:asvg="http://schemas.microsoft.com/office/drawing/2016/SVG/main" r:embed="rId22"/>
                        </a:ext>
                      </a:extLst>
                    </a:blip>
                    <a:stretch>
                      <a:fillRect/>
                    </a:stretch>
                  </pic:blipFill>
                  <pic:spPr>
                    <a:xfrm>
                      <a:off x="0" y="0"/>
                      <a:ext cx="5943600" cy="3343275"/>
                    </a:xfrm>
                    <a:prstGeom prst="rect">
                      <a:avLst/>
                    </a:prstGeom>
                  </pic:spPr>
                </pic:pic>
              </a:graphicData>
            </a:graphic>
          </wp:inline>
        </w:drawing>
      </w:r>
    </w:p>
    <w:p w14:paraId="02D97B57" w14:textId="0BE850B0" w:rsidR="007F55F0" w:rsidRDefault="007F55F0" w:rsidP="007F55F0">
      <w:pPr>
        <w:rPr>
          <w:rFonts w:ascii="Aptos" w:hAnsi="Aptos"/>
        </w:rPr>
      </w:pPr>
      <w:r w:rsidRPr="00E65AFA">
        <w:rPr>
          <w:rFonts w:ascii="Aptos" w:hAnsi="Aptos"/>
        </w:rPr>
        <w:lastRenderedPageBreak/>
        <w:t xml:space="preserve">We collaborated with the mollusk </w:t>
      </w:r>
      <w:r>
        <w:rPr>
          <w:rFonts w:ascii="Aptos" w:hAnsi="Aptos"/>
        </w:rPr>
        <w:t>CFWG</w:t>
      </w:r>
      <w:r w:rsidRPr="00E65AFA">
        <w:rPr>
          <w:rFonts w:ascii="Aptos" w:hAnsi="Aptos"/>
        </w:rPr>
        <w:t xml:space="preserve"> to refine this idea. For </w:t>
      </w:r>
      <w:r>
        <w:rPr>
          <w:rFonts w:ascii="Aptos" w:hAnsi="Aptos"/>
        </w:rPr>
        <w:t>2026</w:t>
      </w:r>
      <w:r w:rsidRPr="00E65AFA">
        <w:rPr>
          <w:rFonts w:ascii="Aptos" w:hAnsi="Aptos"/>
        </w:rPr>
        <w:t xml:space="preserve">, we are proposing three </w:t>
      </w:r>
      <w:r w:rsidR="00963865">
        <w:rPr>
          <w:rFonts w:ascii="Aptos" w:hAnsi="Aptos"/>
        </w:rPr>
        <w:t xml:space="preserve">groupings, </w:t>
      </w:r>
      <w:r w:rsidRPr="00E65AFA">
        <w:rPr>
          <w:rFonts w:ascii="Aptos" w:hAnsi="Aptos"/>
        </w:rPr>
        <w:t xml:space="preserve">one for each high-risk location for terrestrial snails </w:t>
      </w:r>
      <w:r>
        <w:rPr>
          <w:rFonts w:ascii="Aptos" w:hAnsi="Aptos"/>
        </w:rPr>
        <w:t>and</w:t>
      </w:r>
      <w:r w:rsidRPr="00E65AFA">
        <w:rPr>
          <w:rFonts w:ascii="Aptos" w:hAnsi="Aptos"/>
        </w:rPr>
        <w:t xml:space="preserve"> slugs</w:t>
      </w:r>
      <w:r w:rsidR="00C77795">
        <w:rPr>
          <w:rFonts w:ascii="Aptos" w:hAnsi="Aptos"/>
        </w:rPr>
        <w:t xml:space="preserve">. These are for 1) </w:t>
      </w:r>
      <w:r w:rsidR="00F51FB6">
        <w:rPr>
          <w:rFonts w:ascii="Aptos" w:hAnsi="Aptos"/>
        </w:rPr>
        <w:t xml:space="preserve">shipping </w:t>
      </w:r>
      <w:r w:rsidR="004F09F6">
        <w:rPr>
          <w:rFonts w:ascii="Aptos" w:hAnsi="Aptos"/>
        </w:rPr>
        <w:t>container</w:t>
      </w:r>
      <w:r w:rsidR="00C77795">
        <w:rPr>
          <w:rFonts w:ascii="Aptos" w:hAnsi="Aptos"/>
        </w:rPr>
        <w:t xml:space="preserve"> locations (ports of entry, material warehouse</w:t>
      </w:r>
      <w:r w:rsidR="004F09F6">
        <w:rPr>
          <w:rFonts w:ascii="Aptos" w:hAnsi="Aptos"/>
        </w:rPr>
        <w:t xml:space="preserve">s, </w:t>
      </w:r>
      <w:r w:rsidR="005C21A5">
        <w:rPr>
          <w:rFonts w:ascii="Aptos" w:hAnsi="Aptos"/>
        </w:rPr>
        <w:t xml:space="preserve">and rail yards), 2) </w:t>
      </w:r>
      <w:r w:rsidR="009837A3">
        <w:rPr>
          <w:rFonts w:ascii="Aptos" w:hAnsi="Aptos"/>
        </w:rPr>
        <w:t>plant production</w:t>
      </w:r>
      <w:r w:rsidR="005C21A5">
        <w:rPr>
          <w:rFonts w:ascii="Aptos" w:hAnsi="Aptos"/>
        </w:rPr>
        <w:t xml:space="preserve"> locations (</w:t>
      </w:r>
      <w:r w:rsidR="005C21A5" w:rsidRPr="008B2F02">
        <w:rPr>
          <w:rFonts w:ascii="Aptos" w:hAnsi="Aptos"/>
        </w:rPr>
        <w:t>greenhouses, nurseries, produce/cut flower importer warehouses and markets)</w:t>
      </w:r>
      <w:r w:rsidR="002A7AD7" w:rsidRPr="008B2F02">
        <w:rPr>
          <w:rFonts w:ascii="Aptos" w:hAnsi="Aptos"/>
        </w:rPr>
        <w:t>, and 3)</w:t>
      </w:r>
      <w:r w:rsidR="005C21A5" w:rsidRPr="008B2F02">
        <w:rPr>
          <w:rFonts w:ascii="Aptos" w:hAnsi="Aptos"/>
        </w:rPr>
        <w:t> </w:t>
      </w:r>
      <w:r w:rsidR="009420F8" w:rsidRPr="008B2F02">
        <w:rPr>
          <w:rFonts w:ascii="Aptos" w:hAnsi="Aptos"/>
        </w:rPr>
        <w:t>previous find</w:t>
      </w:r>
      <w:r w:rsidR="002A7AD7" w:rsidRPr="008B2F02">
        <w:rPr>
          <w:rFonts w:ascii="Aptos" w:hAnsi="Aptos"/>
        </w:rPr>
        <w:t xml:space="preserve"> locations (incident-related sites with previous known detections)</w:t>
      </w:r>
      <w:r w:rsidRPr="008B2F02">
        <w:rPr>
          <w:rFonts w:ascii="Aptos" w:hAnsi="Aptos"/>
        </w:rPr>
        <w:t>. The species targeted will be common to all three surveys and will continue to be vi</w:t>
      </w:r>
      <w:r w:rsidRPr="00E65AFA">
        <w:rPr>
          <w:rFonts w:ascii="Aptos" w:hAnsi="Aptos"/>
        </w:rPr>
        <w:t>sual surveys with all specimens sent to the Nat</w:t>
      </w:r>
      <w:r>
        <w:rPr>
          <w:rFonts w:ascii="Aptos" w:hAnsi="Aptos"/>
        </w:rPr>
        <w:t>iona</w:t>
      </w:r>
      <w:r w:rsidRPr="00E65AFA">
        <w:rPr>
          <w:rFonts w:ascii="Aptos" w:hAnsi="Aptos"/>
        </w:rPr>
        <w:t xml:space="preserve">l Malacology lab for expert </w:t>
      </w:r>
      <w:r w:rsidR="008B2F02">
        <w:rPr>
          <w:rFonts w:ascii="Aptos" w:hAnsi="Aptos"/>
        </w:rPr>
        <w:t>identification</w:t>
      </w:r>
      <w:r w:rsidRPr="00E65AFA">
        <w:rPr>
          <w:rFonts w:ascii="Aptos" w:hAnsi="Aptos"/>
        </w:rPr>
        <w:t xml:space="preserve">. </w:t>
      </w:r>
    </w:p>
    <w:p w14:paraId="42144718" w14:textId="5EBFAD07" w:rsidR="00E65AFA" w:rsidRDefault="00E65AFA" w:rsidP="00E65AFA">
      <w:pPr>
        <w:rPr>
          <w:rFonts w:ascii="Aptos" w:hAnsi="Aptos"/>
        </w:rPr>
      </w:pPr>
      <w:r w:rsidRPr="00E65AFA">
        <w:rPr>
          <w:rFonts w:ascii="Aptos" w:hAnsi="Aptos"/>
        </w:rPr>
        <w:t xml:space="preserve">Since we do not have an objective model to prioritize relative risk of exotic terrestrial snails and slugs, the target groups and species were chosen </w:t>
      </w:r>
      <w:r w:rsidR="001D767E">
        <w:rPr>
          <w:rFonts w:ascii="Aptos" w:hAnsi="Aptos"/>
        </w:rPr>
        <w:t>b</w:t>
      </w:r>
      <w:r w:rsidRPr="00E65AFA">
        <w:rPr>
          <w:rFonts w:ascii="Aptos" w:hAnsi="Aptos"/>
        </w:rPr>
        <w:t>y experts in the mollusk CFWG.</w:t>
      </w:r>
    </w:p>
    <w:p w14:paraId="133C4B5D" w14:textId="6391D0DD" w:rsidR="000C3804" w:rsidRPr="001D767E" w:rsidRDefault="00102FA7" w:rsidP="00DB2822">
      <w:pPr>
        <w:pStyle w:val="ListParagraph"/>
        <w:numPr>
          <w:ilvl w:val="0"/>
          <w:numId w:val="29"/>
        </w:numPr>
        <w:rPr>
          <w:rFonts w:ascii="Aptos" w:hAnsi="Aptos"/>
        </w:rPr>
      </w:pPr>
      <w:r>
        <w:rPr>
          <w:rFonts w:ascii="Aptos" w:hAnsi="Aptos"/>
        </w:rPr>
        <w:t xml:space="preserve">Question: </w:t>
      </w:r>
      <w:r w:rsidR="000C3804" w:rsidRPr="001D767E">
        <w:rPr>
          <w:rFonts w:ascii="Aptos" w:hAnsi="Aptos"/>
        </w:rPr>
        <w:t>Why don’t we do pitfall trap</w:t>
      </w:r>
      <w:r w:rsidR="00D1509E" w:rsidRPr="001D767E">
        <w:rPr>
          <w:rFonts w:ascii="Aptos" w:hAnsi="Aptos"/>
        </w:rPr>
        <w:t>ping</w:t>
      </w:r>
      <w:r w:rsidR="001D767E">
        <w:rPr>
          <w:rFonts w:ascii="Aptos" w:hAnsi="Aptos"/>
        </w:rPr>
        <w:t xml:space="preserve"> or </w:t>
      </w:r>
      <w:r>
        <w:rPr>
          <w:rFonts w:ascii="Aptos" w:hAnsi="Aptos"/>
        </w:rPr>
        <w:t xml:space="preserve">use </w:t>
      </w:r>
      <w:r w:rsidR="00D1509E" w:rsidRPr="001D767E">
        <w:rPr>
          <w:rFonts w:ascii="Aptos" w:hAnsi="Aptos"/>
        </w:rPr>
        <w:t>bread baits for mollusk surveys</w:t>
      </w:r>
      <w:r w:rsidR="004A4840" w:rsidRPr="001D767E">
        <w:rPr>
          <w:rFonts w:ascii="Aptos" w:hAnsi="Aptos"/>
        </w:rPr>
        <w:t>, in addition to visual surveys</w:t>
      </w:r>
      <w:r w:rsidR="00D1509E" w:rsidRPr="001D767E">
        <w:rPr>
          <w:rFonts w:ascii="Aptos" w:hAnsi="Aptos"/>
        </w:rPr>
        <w:t xml:space="preserve">? </w:t>
      </w:r>
      <w:r>
        <w:rPr>
          <w:rFonts w:ascii="Aptos" w:hAnsi="Aptos"/>
        </w:rPr>
        <w:t xml:space="preserve">Answer: </w:t>
      </w:r>
      <w:r w:rsidR="0019607A">
        <w:rPr>
          <w:rFonts w:ascii="Aptos" w:hAnsi="Aptos"/>
        </w:rPr>
        <w:t>Trapping will</w:t>
      </w:r>
      <w:r w:rsidR="00BD3F56">
        <w:rPr>
          <w:rFonts w:ascii="Aptos" w:hAnsi="Aptos"/>
        </w:rPr>
        <w:t xml:space="preserve"> be addressed in the AMPS </w:t>
      </w:r>
      <w:r>
        <w:rPr>
          <w:rFonts w:ascii="Aptos" w:hAnsi="Aptos"/>
        </w:rPr>
        <w:t xml:space="preserve">that are </w:t>
      </w:r>
      <w:r w:rsidR="00BD3F56">
        <w:rPr>
          <w:rFonts w:ascii="Aptos" w:hAnsi="Aptos"/>
        </w:rPr>
        <w:t xml:space="preserve">being created for the new </w:t>
      </w:r>
      <w:r>
        <w:rPr>
          <w:rFonts w:ascii="Aptos" w:hAnsi="Aptos"/>
        </w:rPr>
        <w:t xml:space="preserve">mollusk </w:t>
      </w:r>
      <w:r w:rsidR="00BD3F56">
        <w:rPr>
          <w:rFonts w:ascii="Aptos" w:hAnsi="Aptos"/>
        </w:rPr>
        <w:t>groupings</w:t>
      </w:r>
    </w:p>
    <w:p w14:paraId="65C658EF" w14:textId="67ADEC33" w:rsidR="00D1509E" w:rsidRPr="00E65AFA" w:rsidRDefault="7F3FA1AC" w:rsidP="00E65AFA">
      <w:pPr>
        <w:rPr>
          <w:rFonts w:ascii="Aptos" w:hAnsi="Aptos"/>
        </w:rPr>
      </w:pPr>
      <w:r w:rsidRPr="72E34423">
        <w:rPr>
          <w:rFonts w:ascii="Aptos" w:hAnsi="Aptos"/>
        </w:rPr>
        <w:t>A l</w:t>
      </w:r>
      <w:r w:rsidR="73558AA3" w:rsidRPr="72E34423">
        <w:rPr>
          <w:rFonts w:ascii="Aptos" w:hAnsi="Aptos"/>
        </w:rPr>
        <w:t>ively discussion</w:t>
      </w:r>
      <w:r w:rsidR="3AF9E8F3" w:rsidRPr="72E34423">
        <w:rPr>
          <w:rFonts w:ascii="Aptos" w:hAnsi="Aptos"/>
        </w:rPr>
        <w:t xml:space="preserve"> followed</w:t>
      </w:r>
      <w:r w:rsidR="73558AA3" w:rsidRPr="72E34423">
        <w:rPr>
          <w:rFonts w:ascii="Aptos" w:hAnsi="Aptos"/>
        </w:rPr>
        <w:t xml:space="preserve"> about the proposed groupings for </w:t>
      </w:r>
      <w:r w:rsidR="7CC6F144" w:rsidRPr="72E34423">
        <w:rPr>
          <w:rFonts w:ascii="Aptos" w:hAnsi="Aptos"/>
        </w:rPr>
        <w:t xml:space="preserve">terrestrial slug and snail surveys. </w:t>
      </w:r>
      <w:r w:rsidR="00AE11EB">
        <w:rPr>
          <w:rFonts w:ascii="Aptos" w:hAnsi="Aptos"/>
        </w:rPr>
        <w:t>Spichiger</w:t>
      </w:r>
      <w:r w:rsidR="00AE11EB">
        <w:rPr>
          <w:rFonts w:ascii="Aptos" w:hAnsi="Aptos"/>
        </w:rPr>
        <w:t>’s</w:t>
      </w:r>
      <w:r w:rsidR="00AE11EB" w:rsidRPr="72E34423">
        <w:rPr>
          <w:rFonts w:ascii="Aptos" w:hAnsi="Aptos"/>
        </w:rPr>
        <w:t xml:space="preserve"> </w:t>
      </w:r>
      <w:r w:rsidR="7CC6F144" w:rsidRPr="72E34423">
        <w:rPr>
          <w:rFonts w:ascii="Aptos" w:hAnsi="Aptos"/>
        </w:rPr>
        <w:t xml:space="preserve">argument was why have three groupings if all species can be selected for </w:t>
      </w:r>
      <w:r w:rsidR="4A1582FD" w:rsidRPr="72E34423">
        <w:rPr>
          <w:rFonts w:ascii="Aptos" w:hAnsi="Aptos"/>
        </w:rPr>
        <w:t xml:space="preserve">each of the three new groups. He said this is misleading to the survey community and might result in people surveying for a species in the wrong place and time of year. </w:t>
      </w:r>
      <w:r w:rsidR="0438FD04" w:rsidRPr="72E34423">
        <w:rPr>
          <w:rFonts w:ascii="Aptos" w:hAnsi="Aptos"/>
        </w:rPr>
        <w:t xml:space="preserve">S&amp;T </w:t>
      </w:r>
      <w:r w:rsidR="00191D83">
        <w:rPr>
          <w:rFonts w:ascii="Aptos" w:hAnsi="Aptos"/>
        </w:rPr>
        <w:t>said</w:t>
      </w:r>
      <w:r w:rsidR="00191D83" w:rsidRPr="72E34423">
        <w:rPr>
          <w:rFonts w:ascii="Aptos" w:hAnsi="Aptos"/>
        </w:rPr>
        <w:t xml:space="preserve"> </w:t>
      </w:r>
      <w:r w:rsidR="0438FD04" w:rsidRPr="72E34423">
        <w:rPr>
          <w:rFonts w:ascii="Aptos" w:hAnsi="Aptos"/>
        </w:rPr>
        <w:t>the updated AMPS will provide surveyors with the proper</w:t>
      </w:r>
      <w:r w:rsidR="00191D83">
        <w:rPr>
          <w:rFonts w:ascii="Aptos" w:hAnsi="Aptos"/>
        </w:rPr>
        <w:t xml:space="preserve"> species-specific</w:t>
      </w:r>
      <w:r w:rsidR="0438FD04" w:rsidRPr="72E34423">
        <w:rPr>
          <w:rFonts w:ascii="Aptos" w:hAnsi="Aptos"/>
        </w:rPr>
        <w:t xml:space="preserve"> guidance for when/where they</w:t>
      </w:r>
      <w:r w:rsidR="00191D83">
        <w:rPr>
          <w:rFonts w:ascii="Aptos" w:hAnsi="Aptos"/>
        </w:rPr>
        <w:t xml:space="preserve"> should</w:t>
      </w:r>
      <w:r w:rsidR="0438FD04" w:rsidRPr="72E34423">
        <w:rPr>
          <w:rFonts w:ascii="Aptos" w:hAnsi="Aptos"/>
        </w:rPr>
        <w:t xml:space="preserve"> conduct surveys.</w:t>
      </w:r>
      <w:r w:rsidR="49DAC80D" w:rsidRPr="72E34423">
        <w:rPr>
          <w:rFonts w:ascii="Aptos" w:hAnsi="Aptos"/>
        </w:rPr>
        <w:t xml:space="preserve"> </w:t>
      </w:r>
    </w:p>
    <w:p w14:paraId="5F3E93DE" w14:textId="63B21674" w:rsidR="00B90E9C" w:rsidRPr="00B90E9C" w:rsidRDefault="758937FF" w:rsidP="00D53032">
      <w:pPr>
        <w:pStyle w:val="Heading3"/>
      </w:pPr>
      <w:bookmarkStart w:id="29" w:name="_Toc196986322"/>
      <w:r>
        <w:t>Proposed removals</w:t>
      </w:r>
      <w:bookmarkEnd w:id="29"/>
    </w:p>
    <w:p w14:paraId="44232548" w14:textId="7CD4CEF4" w:rsidR="1F6D7D70" w:rsidRDefault="1F6D7D70" w:rsidP="72E34423">
      <w:r>
        <w:t xml:space="preserve">We </w:t>
      </w:r>
      <w:r w:rsidR="009C0F48">
        <w:t>considered</w:t>
      </w:r>
      <w:r>
        <w:t xml:space="preserve"> removing the following pests from the NPPL for 2026 or 2027 due to their </w:t>
      </w:r>
      <w:r w:rsidR="06041909">
        <w:t>establishment</w:t>
      </w:r>
      <w:r>
        <w:t xml:space="preserve"> in the U.S</w:t>
      </w:r>
      <w:r w:rsidR="29AD6567">
        <w:t>. and/or their low OPEP risk score.</w:t>
      </w:r>
      <w:r w:rsidR="53884F83">
        <w:t xml:space="preserve"> We would like help </w:t>
      </w:r>
      <w:r w:rsidR="009973CD">
        <w:t>to understand</w:t>
      </w:r>
      <w:r w:rsidR="53884F83">
        <w:t xml:space="preserve"> the impacts </w:t>
      </w:r>
      <w:r w:rsidR="009973CD">
        <w:t>on</w:t>
      </w:r>
      <w:r w:rsidR="53884F83">
        <w:t xml:space="preserve"> CAPS cooperators </w:t>
      </w:r>
      <w:r w:rsidR="000F0F46">
        <w:t>from</w:t>
      </w:r>
      <w:r w:rsidR="53884F83">
        <w:t xml:space="preserve"> removing these </w:t>
      </w:r>
      <w:r w:rsidR="000F0F46">
        <w:t xml:space="preserve">pests </w:t>
      </w:r>
      <w:r w:rsidR="53884F83">
        <w:t>from the NPPL.</w:t>
      </w:r>
    </w:p>
    <w:p w14:paraId="4683B880" w14:textId="54BC9C23" w:rsidR="00D758C1" w:rsidRDefault="629406CE" w:rsidP="00D758C1">
      <w:r>
        <w:rPr>
          <w:noProof/>
        </w:rPr>
        <w:drawing>
          <wp:inline distT="0" distB="0" distL="0" distR="0" wp14:anchorId="1608F0DE" wp14:editId="502D7CDD">
            <wp:extent cx="5852160" cy="3200400"/>
            <wp:effectExtent l="0" t="0" r="0" b="0"/>
            <wp:docPr id="1213795932" name="Graphic 1" descr="This graphic lists proposed removals from the national priority pest list for the 2026 survey year. They are: Diprion pini, Ips sexdentatus, Cydalima perspectalis, Monochamus urussovii, Plum pox virus, and Rhagoletis cer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95932" name="Graphic 1" descr="This graphic lists proposed removals from the national priority pest list for the 2026 survey year. They are: Diprion pini, Ips sexdentatus, Cydalima perspectalis, Monochamus urussovii, Plum pox virus, and Rhagoletis cerasi."/>
                    <pic:cNvPicPr/>
                  </pic:nvPicPr>
                  <pic:blipFill rotWithShape="1">
                    <a:blip r:embed="rId23">
                      <a:extLst>
                        <a:ext uri="{96DAC541-7B7A-43D3-8B79-37D633B846F1}">
                          <asvg:svgBlip xmlns:asvg="http://schemas.microsoft.com/office/drawing/2016/SVG/main" r:embed="rId24"/>
                        </a:ext>
                      </a:extLst>
                    </a:blip>
                    <a:srcRect l="1" r="1595" b="4328"/>
                    <a:stretch/>
                  </pic:blipFill>
                  <pic:spPr bwMode="auto">
                    <a:xfrm>
                      <a:off x="0" y="0"/>
                      <a:ext cx="5853771" cy="3201281"/>
                    </a:xfrm>
                    <a:prstGeom prst="rect">
                      <a:avLst/>
                    </a:prstGeom>
                    <a:ln>
                      <a:noFill/>
                    </a:ln>
                    <a:extLst>
                      <a:ext uri="{53640926-AAD7-44D8-BBD7-CCE9431645EC}">
                        <a14:shadowObscured xmlns:a14="http://schemas.microsoft.com/office/drawing/2010/main"/>
                      </a:ext>
                    </a:extLst>
                  </pic:spPr>
                </pic:pic>
              </a:graphicData>
            </a:graphic>
          </wp:inline>
        </w:drawing>
      </w:r>
    </w:p>
    <w:p w14:paraId="496627B0" w14:textId="77777777" w:rsidR="00C21D88" w:rsidRPr="00C21D88" w:rsidRDefault="00C21D88" w:rsidP="00D758C1">
      <w:pPr>
        <w:rPr>
          <w:rFonts w:ascii="Aptos" w:hAnsi="Aptos"/>
        </w:rPr>
      </w:pPr>
      <w:r w:rsidRPr="00C21D88">
        <w:rPr>
          <w:rFonts w:ascii="Aptos" w:hAnsi="Aptos"/>
        </w:rPr>
        <w:t>Questions and comments from the group discussion:</w:t>
      </w:r>
    </w:p>
    <w:p w14:paraId="70D2EE48" w14:textId="4B2508E7" w:rsidR="00DD7EDD" w:rsidRPr="00C21D88" w:rsidRDefault="00A91574" w:rsidP="00DB2822">
      <w:pPr>
        <w:pStyle w:val="ListParagraph"/>
        <w:numPr>
          <w:ilvl w:val="0"/>
          <w:numId w:val="29"/>
        </w:numPr>
        <w:rPr>
          <w:rFonts w:ascii="Aptos" w:hAnsi="Aptos"/>
        </w:rPr>
      </w:pPr>
      <w:r w:rsidRPr="00A91574">
        <w:rPr>
          <w:rFonts w:ascii="Aptos" w:hAnsi="Aptos"/>
        </w:rPr>
        <w:lastRenderedPageBreak/>
        <w:t>Question</w:t>
      </w:r>
      <w:r>
        <w:rPr>
          <w:rFonts w:ascii="Aptos" w:hAnsi="Aptos"/>
        </w:rPr>
        <w:t xml:space="preserve"> to cooperators</w:t>
      </w:r>
      <w:r w:rsidRPr="00A91574">
        <w:rPr>
          <w:rFonts w:ascii="Aptos" w:hAnsi="Aptos"/>
        </w:rPr>
        <w:t xml:space="preserve">: </w:t>
      </w:r>
      <w:r w:rsidR="00DD7EDD" w:rsidRPr="00C21D88">
        <w:rPr>
          <w:rFonts w:ascii="Aptos" w:hAnsi="Aptos"/>
        </w:rPr>
        <w:t xml:space="preserve">What is </w:t>
      </w:r>
      <w:r w:rsidR="000F0F46">
        <w:rPr>
          <w:rFonts w:ascii="Aptos" w:hAnsi="Aptos"/>
        </w:rPr>
        <w:t xml:space="preserve">the </w:t>
      </w:r>
      <w:r w:rsidR="00DD7EDD" w:rsidRPr="00C21D88">
        <w:rPr>
          <w:rFonts w:ascii="Aptos" w:hAnsi="Aptos"/>
        </w:rPr>
        <w:t xml:space="preserve">impact </w:t>
      </w:r>
      <w:r w:rsidR="00720D84" w:rsidRPr="00C21D88">
        <w:rPr>
          <w:rFonts w:ascii="Aptos" w:hAnsi="Aptos"/>
        </w:rPr>
        <w:t xml:space="preserve">on states’ ability to export commodities if </w:t>
      </w:r>
      <w:r w:rsidRPr="00A91574">
        <w:rPr>
          <w:rFonts w:ascii="Aptos" w:hAnsi="Aptos"/>
          <w:i/>
          <w:iCs/>
        </w:rPr>
        <w:t>Diprion pini</w:t>
      </w:r>
      <w:r w:rsidR="000F0F46">
        <w:rPr>
          <w:rFonts w:ascii="Aptos" w:hAnsi="Aptos"/>
        </w:rPr>
        <w:t xml:space="preserve"> </w:t>
      </w:r>
      <w:r w:rsidR="00720D84" w:rsidRPr="00C21D88">
        <w:rPr>
          <w:rFonts w:ascii="Aptos" w:hAnsi="Aptos"/>
        </w:rPr>
        <w:t>is removed from the NPPL?</w:t>
      </w:r>
      <w:r w:rsidR="00ED099A" w:rsidRPr="00C21D88">
        <w:rPr>
          <w:rFonts w:ascii="Aptos" w:hAnsi="Aptos"/>
        </w:rPr>
        <w:t xml:space="preserve"> Are we collecting survey data for this pest that supports trade agreements?</w:t>
      </w:r>
      <w:r w:rsidR="00D111BA">
        <w:rPr>
          <w:rFonts w:ascii="Aptos" w:hAnsi="Aptos"/>
        </w:rPr>
        <w:t xml:space="preserve"> Would removal from the NPPL impact</w:t>
      </w:r>
      <w:r w:rsidR="0047315D">
        <w:rPr>
          <w:rFonts w:ascii="Aptos" w:hAnsi="Aptos"/>
        </w:rPr>
        <w:t xml:space="preserve"> softwood exports?</w:t>
      </w:r>
    </w:p>
    <w:p w14:paraId="16840330" w14:textId="53DA2BB0" w:rsidR="00ED099A" w:rsidRPr="00C21D88" w:rsidRDefault="00ED099A" w:rsidP="00DB2822">
      <w:pPr>
        <w:pStyle w:val="ListParagraph"/>
        <w:numPr>
          <w:ilvl w:val="0"/>
          <w:numId w:val="29"/>
        </w:numPr>
        <w:rPr>
          <w:rFonts w:ascii="Aptos" w:hAnsi="Aptos"/>
        </w:rPr>
      </w:pPr>
      <w:r w:rsidRPr="00C21D88">
        <w:rPr>
          <w:rFonts w:ascii="Aptos" w:hAnsi="Aptos"/>
          <w:i/>
          <w:iCs/>
        </w:rPr>
        <w:t>Ips sexdentatus</w:t>
      </w:r>
      <w:r w:rsidRPr="00C21D88">
        <w:rPr>
          <w:rFonts w:ascii="Aptos" w:hAnsi="Aptos"/>
        </w:rPr>
        <w:t xml:space="preserve">: </w:t>
      </w:r>
      <w:r w:rsidR="00DA0963" w:rsidRPr="00C21D88">
        <w:rPr>
          <w:rFonts w:ascii="Aptos" w:hAnsi="Aptos"/>
        </w:rPr>
        <w:t>We should keep this</w:t>
      </w:r>
      <w:r w:rsidR="00394299">
        <w:rPr>
          <w:rFonts w:ascii="Aptos" w:hAnsi="Aptos"/>
        </w:rPr>
        <w:t xml:space="preserve"> pest</w:t>
      </w:r>
      <w:r w:rsidR="00DA0963" w:rsidRPr="00C21D88">
        <w:rPr>
          <w:rFonts w:ascii="Aptos" w:hAnsi="Aptos"/>
        </w:rPr>
        <w:t xml:space="preserve"> on the list</w:t>
      </w:r>
      <w:r w:rsidR="00B77AFF">
        <w:rPr>
          <w:rFonts w:ascii="Aptos" w:hAnsi="Aptos"/>
        </w:rPr>
        <w:t>,</w:t>
      </w:r>
      <w:r w:rsidR="00DA0963" w:rsidRPr="00C21D88">
        <w:rPr>
          <w:rFonts w:ascii="Aptos" w:hAnsi="Aptos"/>
        </w:rPr>
        <w:t xml:space="preserve"> despite </w:t>
      </w:r>
      <w:r w:rsidR="00394299">
        <w:rPr>
          <w:rFonts w:ascii="Aptos" w:hAnsi="Aptos"/>
        </w:rPr>
        <w:t xml:space="preserve">its </w:t>
      </w:r>
      <w:r w:rsidR="00DA0963" w:rsidRPr="00C21D88">
        <w:rPr>
          <w:rFonts w:ascii="Aptos" w:hAnsi="Aptos"/>
        </w:rPr>
        <w:t>low OPEP risk score</w:t>
      </w:r>
      <w:r w:rsidR="00B77AFF">
        <w:rPr>
          <w:rFonts w:ascii="Aptos" w:hAnsi="Aptos"/>
        </w:rPr>
        <w:t>,</w:t>
      </w:r>
      <w:r w:rsidR="00DA0963" w:rsidRPr="00C21D88">
        <w:rPr>
          <w:rFonts w:ascii="Aptos" w:hAnsi="Aptos"/>
        </w:rPr>
        <w:t xml:space="preserve"> because </w:t>
      </w:r>
      <w:r w:rsidR="0074193F" w:rsidRPr="00C21D88">
        <w:rPr>
          <w:rFonts w:ascii="Aptos" w:hAnsi="Aptos"/>
        </w:rPr>
        <w:t>it would be detected when</w:t>
      </w:r>
      <w:r w:rsidR="00BF2B0F" w:rsidRPr="00C21D88">
        <w:rPr>
          <w:rFonts w:ascii="Aptos" w:hAnsi="Aptos"/>
        </w:rPr>
        <w:t xml:space="preserve"> </w:t>
      </w:r>
      <w:r w:rsidR="0074193F" w:rsidRPr="00C21D88">
        <w:rPr>
          <w:rFonts w:ascii="Aptos" w:hAnsi="Aptos"/>
        </w:rPr>
        <w:t xml:space="preserve">surveying for </w:t>
      </w:r>
      <w:r w:rsidR="0074193F" w:rsidRPr="00654DEF">
        <w:rPr>
          <w:rFonts w:ascii="Aptos" w:hAnsi="Aptos"/>
          <w:i/>
          <w:iCs/>
        </w:rPr>
        <w:t xml:space="preserve">Ips </w:t>
      </w:r>
      <w:r w:rsidR="00BF2B0F" w:rsidRPr="00654DEF">
        <w:rPr>
          <w:rFonts w:ascii="Aptos" w:hAnsi="Aptos"/>
          <w:i/>
          <w:iCs/>
        </w:rPr>
        <w:t>typographus</w:t>
      </w:r>
      <w:r w:rsidR="00BF2B0F" w:rsidRPr="00C21D88">
        <w:rPr>
          <w:rFonts w:ascii="Aptos" w:hAnsi="Aptos"/>
        </w:rPr>
        <w:t xml:space="preserve">. </w:t>
      </w:r>
      <w:r w:rsidR="00476E8D">
        <w:rPr>
          <w:rFonts w:ascii="Aptos" w:hAnsi="Aptos"/>
        </w:rPr>
        <w:t xml:space="preserve">By leaving it on the list, there is a ‘two for one’ benefit when </w:t>
      </w:r>
      <w:r w:rsidR="00791254">
        <w:rPr>
          <w:rFonts w:ascii="Aptos" w:hAnsi="Aptos"/>
        </w:rPr>
        <w:t xml:space="preserve">surveying for </w:t>
      </w:r>
      <w:r w:rsidR="00B77AFF" w:rsidRPr="00791254">
        <w:rPr>
          <w:rFonts w:ascii="Aptos" w:hAnsi="Aptos"/>
          <w:i/>
          <w:iCs/>
        </w:rPr>
        <w:t>I</w:t>
      </w:r>
      <w:r w:rsidR="00791254" w:rsidRPr="00791254">
        <w:rPr>
          <w:rFonts w:ascii="Aptos" w:hAnsi="Aptos"/>
          <w:i/>
          <w:iCs/>
        </w:rPr>
        <w:t>. typographus</w:t>
      </w:r>
    </w:p>
    <w:p w14:paraId="1C6523E7" w14:textId="4C0CEC5F" w:rsidR="00D96718" w:rsidRPr="000C1CD3" w:rsidRDefault="00A91574" w:rsidP="00DB2822">
      <w:pPr>
        <w:pStyle w:val="ListParagraph"/>
        <w:numPr>
          <w:ilvl w:val="0"/>
          <w:numId w:val="29"/>
        </w:numPr>
        <w:rPr>
          <w:rFonts w:ascii="Aptos" w:hAnsi="Aptos"/>
        </w:rPr>
      </w:pPr>
      <w:r>
        <w:rPr>
          <w:rFonts w:ascii="Aptos" w:hAnsi="Aptos"/>
        </w:rPr>
        <w:t xml:space="preserve">Question: </w:t>
      </w:r>
      <w:r w:rsidR="009808A8" w:rsidRPr="000C1CD3">
        <w:rPr>
          <w:rFonts w:ascii="Aptos" w:hAnsi="Aptos"/>
        </w:rPr>
        <w:t xml:space="preserve">Is </w:t>
      </w:r>
      <w:r w:rsidR="00D96718" w:rsidRPr="000C1CD3">
        <w:rPr>
          <w:rFonts w:ascii="Aptos" w:hAnsi="Aptos"/>
          <w:i/>
          <w:iCs/>
        </w:rPr>
        <w:t>Monochamus uru</w:t>
      </w:r>
      <w:r w:rsidR="009808A8" w:rsidRPr="000C1CD3">
        <w:rPr>
          <w:rFonts w:ascii="Aptos" w:hAnsi="Aptos"/>
          <w:i/>
          <w:iCs/>
        </w:rPr>
        <w:t>sso</w:t>
      </w:r>
      <w:r w:rsidR="00D96718" w:rsidRPr="000C1CD3">
        <w:rPr>
          <w:rFonts w:ascii="Aptos" w:hAnsi="Aptos"/>
          <w:i/>
          <w:iCs/>
        </w:rPr>
        <w:t>vii</w:t>
      </w:r>
      <w:r w:rsidR="009808A8" w:rsidRPr="000C1CD3">
        <w:rPr>
          <w:rFonts w:ascii="Aptos" w:hAnsi="Aptos"/>
          <w:i/>
          <w:iCs/>
        </w:rPr>
        <w:t xml:space="preserve"> </w:t>
      </w:r>
      <w:r w:rsidR="009808A8" w:rsidRPr="000C1CD3">
        <w:rPr>
          <w:rFonts w:ascii="Aptos" w:hAnsi="Aptos"/>
        </w:rPr>
        <w:t xml:space="preserve">detected by a general cerambycid survey? </w:t>
      </w:r>
      <w:r>
        <w:rPr>
          <w:rFonts w:ascii="Aptos" w:hAnsi="Aptos"/>
        </w:rPr>
        <w:t xml:space="preserve">Answer: </w:t>
      </w:r>
      <w:r w:rsidR="00F36A63" w:rsidRPr="000C1CD3">
        <w:rPr>
          <w:rFonts w:ascii="Aptos" w:hAnsi="Aptos"/>
        </w:rPr>
        <w:t xml:space="preserve">We followed up with PPQ S&amp;T </w:t>
      </w:r>
      <w:r w:rsidR="00320AAD" w:rsidRPr="000C1CD3">
        <w:rPr>
          <w:rFonts w:ascii="Aptos" w:hAnsi="Aptos"/>
        </w:rPr>
        <w:t>Biological Scientist</w:t>
      </w:r>
      <w:r w:rsidR="00F36A63" w:rsidRPr="000C1CD3">
        <w:rPr>
          <w:rFonts w:ascii="Aptos" w:hAnsi="Aptos"/>
        </w:rPr>
        <w:t xml:space="preserve"> </w:t>
      </w:r>
      <w:r w:rsidR="009808A8" w:rsidRPr="000C1CD3">
        <w:rPr>
          <w:rFonts w:ascii="Aptos" w:hAnsi="Aptos"/>
        </w:rPr>
        <w:t xml:space="preserve">Joe Francese. </w:t>
      </w:r>
      <w:r w:rsidR="001C29FD" w:rsidRPr="000C1CD3">
        <w:rPr>
          <w:rFonts w:ascii="Aptos" w:hAnsi="Aptos"/>
        </w:rPr>
        <w:t xml:space="preserve">He confirmed this pest </w:t>
      </w:r>
      <w:r w:rsidR="00E1657D" w:rsidRPr="000C1CD3">
        <w:rPr>
          <w:rFonts w:ascii="Aptos" w:hAnsi="Aptos"/>
        </w:rPr>
        <w:t>can</w:t>
      </w:r>
      <w:r w:rsidR="001C29FD" w:rsidRPr="000C1CD3">
        <w:rPr>
          <w:rFonts w:ascii="Aptos" w:hAnsi="Aptos"/>
        </w:rPr>
        <w:t xml:space="preserve"> be detected </w:t>
      </w:r>
      <w:r>
        <w:rPr>
          <w:rFonts w:ascii="Aptos" w:hAnsi="Aptos"/>
        </w:rPr>
        <w:t>using</w:t>
      </w:r>
      <w:r w:rsidR="001C29FD" w:rsidRPr="000C1CD3">
        <w:rPr>
          <w:rFonts w:ascii="Aptos" w:hAnsi="Aptos"/>
        </w:rPr>
        <w:t xml:space="preserve"> </w:t>
      </w:r>
      <w:r w:rsidR="00E1657D" w:rsidRPr="000C1CD3">
        <w:rPr>
          <w:rFonts w:ascii="Aptos" w:hAnsi="Aptos"/>
        </w:rPr>
        <w:t>the</w:t>
      </w:r>
      <w:r w:rsidR="001C29FD" w:rsidRPr="000C1CD3">
        <w:rPr>
          <w:rFonts w:ascii="Aptos" w:hAnsi="Aptos"/>
        </w:rPr>
        <w:t xml:space="preserve"> general cerambycid </w:t>
      </w:r>
      <w:r w:rsidR="00DF2A61">
        <w:rPr>
          <w:rFonts w:ascii="Aptos" w:hAnsi="Aptos"/>
        </w:rPr>
        <w:t>6-component lure</w:t>
      </w:r>
      <w:r>
        <w:rPr>
          <w:rFonts w:ascii="Aptos" w:hAnsi="Aptos"/>
        </w:rPr>
        <w:t>; h</w:t>
      </w:r>
      <w:r w:rsidR="00DF2A61">
        <w:rPr>
          <w:rFonts w:ascii="Aptos" w:hAnsi="Aptos"/>
        </w:rPr>
        <w:t>owever, trap recommend</w:t>
      </w:r>
      <w:r w:rsidR="007A6301">
        <w:rPr>
          <w:rFonts w:ascii="Aptos" w:hAnsi="Aptos"/>
        </w:rPr>
        <w:t xml:space="preserve">ations differ for </w:t>
      </w:r>
      <w:r w:rsidR="00DF2A61" w:rsidRPr="00A91574">
        <w:rPr>
          <w:rFonts w:ascii="Aptos" w:hAnsi="Aptos"/>
          <w:i/>
          <w:iCs/>
        </w:rPr>
        <w:t xml:space="preserve">M. </w:t>
      </w:r>
      <w:r w:rsidR="007A6301" w:rsidRPr="00A91574">
        <w:rPr>
          <w:rFonts w:ascii="Aptos" w:hAnsi="Aptos"/>
          <w:i/>
          <w:iCs/>
        </w:rPr>
        <w:t>urussovii</w:t>
      </w:r>
      <w:r w:rsidR="007A6301">
        <w:rPr>
          <w:rFonts w:ascii="Aptos" w:hAnsi="Aptos"/>
        </w:rPr>
        <w:t xml:space="preserve"> and the general Cerambycid survey. PPQ will continue gathering information to support </w:t>
      </w:r>
      <w:r w:rsidR="00A95811">
        <w:rPr>
          <w:rFonts w:ascii="Aptos" w:hAnsi="Aptos"/>
        </w:rPr>
        <w:t xml:space="preserve">a decision </w:t>
      </w:r>
      <w:r w:rsidR="0018004C">
        <w:rPr>
          <w:rFonts w:ascii="Aptos" w:hAnsi="Aptos"/>
        </w:rPr>
        <w:t xml:space="preserve">for the 2027 survey year </w:t>
      </w:r>
      <w:r w:rsidR="00A95811">
        <w:rPr>
          <w:rFonts w:ascii="Aptos" w:hAnsi="Aptos"/>
        </w:rPr>
        <w:t xml:space="preserve">to either leave </w:t>
      </w:r>
      <w:r w:rsidR="00A95811" w:rsidRPr="00A91574">
        <w:rPr>
          <w:rFonts w:ascii="Aptos" w:hAnsi="Aptos"/>
          <w:i/>
          <w:iCs/>
        </w:rPr>
        <w:t>M. urussovii</w:t>
      </w:r>
      <w:r w:rsidR="00A95811">
        <w:rPr>
          <w:rFonts w:ascii="Aptos" w:hAnsi="Aptos"/>
        </w:rPr>
        <w:t xml:space="preserve"> on the </w:t>
      </w:r>
      <w:r w:rsidR="0018004C">
        <w:rPr>
          <w:rFonts w:ascii="Aptos" w:hAnsi="Aptos"/>
        </w:rPr>
        <w:t>NPPL or</w:t>
      </w:r>
      <w:r w:rsidR="00A95811">
        <w:rPr>
          <w:rFonts w:ascii="Aptos" w:hAnsi="Aptos"/>
        </w:rPr>
        <w:t xml:space="preserve"> </w:t>
      </w:r>
      <w:r w:rsidR="0018004C">
        <w:rPr>
          <w:rFonts w:ascii="Aptos" w:hAnsi="Aptos"/>
        </w:rPr>
        <w:t xml:space="preserve">combine it into the </w:t>
      </w:r>
      <w:r w:rsidR="00A95811">
        <w:rPr>
          <w:rFonts w:ascii="Aptos" w:hAnsi="Aptos"/>
        </w:rPr>
        <w:t>gene</w:t>
      </w:r>
      <w:r w:rsidR="00E07F9D">
        <w:rPr>
          <w:rFonts w:ascii="Aptos" w:hAnsi="Aptos"/>
        </w:rPr>
        <w:t xml:space="preserve">ral Cerambycid </w:t>
      </w:r>
      <w:r w:rsidR="0018004C">
        <w:rPr>
          <w:rFonts w:ascii="Aptos" w:hAnsi="Aptos"/>
        </w:rPr>
        <w:t>survey</w:t>
      </w:r>
    </w:p>
    <w:p w14:paraId="1CDFE519" w14:textId="503CF9D8" w:rsidR="00A15BAB" w:rsidRPr="00C21D88" w:rsidRDefault="4E26708F" w:rsidP="00DB2822">
      <w:pPr>
        <w:pStyle w:val="ListParagraph"/>
        <w:numPr>
          <w:ilvl w:val="0"/>
          <w:numId w:val="29"/>
        </w:numPr>
        <w:rPr>
          <w:rFonts w:ascii="Aptos" w:hAnsi="Aptos"/>
        </w:rPr>
      </w:pPr>
      <w:r w:rsidRPr="72E34423">
        <w:rPr>
          <w:rFonts w:ascii="Aptos" w:hAnsi="Aptos"/>
        </w:rPr>
        <w:t xml:space="preserve">Plum pox virus – This is important to CA and WA. </w:t>
      </w:r>
      <w:r w:rsidR="46CA22C8" w:rsidRPr="72E34423">
        <w:rPr>
          <w:rFonts w:ascii="Aptos" w:hAnsi="Aptos"/>
        </w:rPr>
        <w:t xml:space="preserve">The plum pox program doesn’t support surveys. Industry wants this </w:t>
      </w:r>
      <w:r w:rsidR="05255BE6" w:rsidRPr="72E34423">
        <w:rPr>
          <w:rFonts w:ascii="Aptos" w:hAnsi="Aptos"/>
        </w:rPr>
        <w:t xml:space="preserve">survey </w:t>
      </w:r>
      <w:r w:rsidR="46CA22C8" w:rsidRPr="72E34423">
        <w:rPr>
          <w:rFonts w:ascii="Aptos" w:hAnsi="Aptos"/>
        </w:rPr>
        <w:t>data in support of pest free areas</w:t>
      </w:r>
    </w:p>
    <w:p w14:paraId="2CF8C85C" w14:textId="6D56E8D3" w:rsidR="6C468551" w:rsidRDefault="0018004C" w:rsidP="72E34423">
      <w:pPr>
        <w:pStyle w:val="ListParagraph"/>
        <w:numPr>
          <w:ilvl w:val="1"/>
          <w:numId w:val="29"/>
        </w:numPr>
        <w:rPr>
          <w:rFonts w:ascii="Aptos" w:hAnsi="Aptos"/>
        </w:rPr>
      </w:pPr>
      <w:r>
        <w:rPr>
          <w:rFonts w:ascii="Aptos" w:hAnsi="Aptos"/>
        </w:rPr>
        <w:t xml:space="preserve">Question: </w:t>
      </w:r>
      <w:r w:rsidR="6C468551" w:rsidRPr="72E34423">
        <w:rPr>
          <w:rFonts w:ascii="Aptos" w:hAnsi="Aptos"/>
        </w:rPr>
        <w:t>Are these areas going through the pest freedom recognition process? Who has recognized these areas?</w:t>
      </w:r>
    </w:p>
    <w:p w14:paraId="4CA860CE" w14:textId="4E49C5BC" w:rsidR="00825853" w:rsidRPr="00D2397A" w:rsidRDefault="00012DBD" w:rsidP="00D2397A">
      <w:pPr>
        <w:pStyle w:val="ListParagraph"/>
        <w:numPr>
          <w:ilvl w:val="0"/>
          <w:numId w:val="17"/>
        </w:numPr>
        <w:spacing w:after="160" w:line="259" w:lineRule="auto"/>
        <w:rPr>
          <w:rFonts w:ascii="Aptos" w:hAnsi="Aptos"/>
        </w:rPr>
      </w:pPr>
      <w:r>
        <w:rPr>
          <w:rFonts w:ascii="Aptos" w:hAnsi="Aptos"/>
        </w:rPr>
        <w:t xml:space="preserve">Question: </w:t>
      </w:r>
      <w:r w:rsidR="5C53BE3D" w:rsidRPr="72E34423">
        <w:rPr>
          <w:rFonts w:ascii="Aptos" w:hAnsi="Aptos"/>
        </w:rPr>
        <w:t xml:space="preserve">Could </w:t>
      </w:r>
      <w:r>
        <w:rPr>
          <w:rFonts w:ascii="Aptos" w:hAnsi="Aptos"/>
        </w:rPr>
        <w:t>ECFF</w:t>
      </w:r>
      <w:r w:rsidR="5C53BE3D" w:rsidRPr="72E34423">
        <w:rPr>
          <w:rFonts w:ascii="Aptos" w:hAnsi="Aptos"/>
        </w:rPr>
        <w:t xml:space="preserve"> go under PPA</w:t>
      </w:r>
      <w:r w:rsidR="0A04BC49" w:rsidRPr="72E34423">
        <w:rPr>
          <w:rFonts w:ascii="Aptos" w:hAnsi="Aptos"/>
        </w:rPr>
        <w:t xml:space="preserve"> </w:t>
      </w:r>
      <w:r w:rsidR="5C53BE3D" w:rsidRPr="72E34423">
        <w:rPr>
          <w:rFonts w:ascii="Aptos" w:hAnsi="Aptos"/>
        </w:rPr>
        <w:t>7721 rapid response for fruit fly?</w:t>
      </w:r>
      <w:r w:rsidR="00825853">
        <w:rPr>
          <w:rFonts w:ascii="Aptos" w:hAnsi="Aptos"/>
        </w:rPr>
        <w:t xml:space="preserve"> Answer from the PPA 7721 national policy manager: </w:t>
      </w:r>
      <w:r w:rsidR="00D2397A">
        <w:rPr>
          <w:rFonts w:ascii="Aptos" w:hAnsi="Aptos"/>
        </w:rPr>
        <w:t>T</w:t>
      </w:r>
      <w:r w:rsidR="00825853" w:rsidRPr="00F55FC8">
        <w:rPr>
          <w:rFonts w:ascii="Aptos" w:hAnsi="Aptos"/>
        </w:rPr>
        <w:t>ypically</w:t>
      </w:r>
      <w:r w:rsidR="00D2397A">
        <w:rPr>
          <w:rFonts w:ascii="Aptos" w:hAnsi="Aptos"/>
        </w:rPr>
        <w:t>,</w:t>
      </w:r>
      <w:r w:rsidR="00825853" w:rsidRPr="00F55FC8">
        <w:rPr>
          <w:rFonts w:ascii="Aptos" w:hAnsi="Aptos"/>
        </w:rPr>
        <w:t xml:space="preserve"> rapid response funds are available for projects with an immediate need for mitigation or treatment.  The project may also include survey, outreach, or other activities in direct support of an emergency response.  For non-emergency response, ECFF could submit under individual goal areas</w:t>
      </w:r>
    </w:p>
    <w:p w14:paraId="039A4DE8" w14:textId="7F339735" w:rsidR="00B84475" w:rsidRPr="00C21D88" w:rsidRDefault="5B1935D6" w:rsidP="00DB2822">
      <w:pPr>
        <w:pStyle w:val="ListParagraph"/>
        <w:numPr>
          <w:ilvl w:val="0"/>
          <w:numId w:val="29"/>
        </w:numPr>
        <w:rPr>
          <w:rFonts w:ascii="Aptos" w:hAnsi="Aptos"/>
        </w:rPr>
      </w:pPr>
      <w:r w:rsidRPr="72E34423">
        <w:rPr>
          <w:rFonts w:ascii="Aptos" w:hAnsi="Aptos"/>
        </w:rPr>
        <w:t xml:space="preserve">Port environs </w:t>
      </w:r>
      <w:r w:rsidR="45D96C9D" w:rsidRPr="72E34423">
        <w:rPr>
          <w:rFonts w:ascii="Aptos" w:hAnsi="Aptos"/>
        </w:rPr>
        <w:t xml:space="preserve">(PE) </w:t>
      </w:r>
      <w:r w:rsidRPr="72E34423">
        <w:rPr>
          <w:rFonts w:ascii="Aptos" w:hAnsi="Aptos"/>
        </w:rPr>
        <w:t>surveys are a</w:t>
      </w:r>
      <w:r w:rsidR="77AED0B4" w:rsidRPr="72E34423">
        <w:rPr>
          <w:rFonts w:ascii="Aptos" w:hAnsi="Aptos"/>
        </w:rPr>
        <w:t>nother</w:t>
      </w:r>
      <w:r w:rsidRPr="72E34423">
        <w:rPr>
          <w:rFonts w:ascii="Aptos" w:hAnsi="Aptos"/>
        </w:rPr>
        <w:t xml:space="preserve"> possible outlet for </w:t>
      </w:r>
      <w:r w:rsidR="75873367" w:rsidRPr="72E34423">
        <w:rPr>
          <w:rFonts w:ascii="Aptos" w:hAnsi="Aptos"/>
        </w:rPr>
        <w:t xml:space="preserve">ECFF </w:t>
      </w:r>
      <w:r w:rsidR="0A04BC49" w:rsidRPr="72E34423">
        <w:rPr>
          <w:rFonts w:ascii="Aptos" w:hAnsi="Aptos"/>
        </w:rPr>
        <w:t>fruit fly</w:t>
      </w:r>
      <w:r w:rsidRPr="72E34423">
        <w:rPr>
          <w:rFonts w:ascii="Aptos" w:hAnsi="Aptos"/>
        </w:rPr>
        <w:t xml:space="preserve"> </w:t>
      </w:r>
      <w:r w:rsidR="283AAA12" w:rsidRPr="72E34423">
        <w:rPr>
          <w:rFonts w:ascii="Aptos" w:hAnsi="Aptos"/>
        </w:rPr>
        <w:t xml:space="preserve">pathway </w:t>
      </w:r>
      <w:r w:rsidRPr="72E34423">
        <w:rPr>
          <w:rFonts w:ascii="Aptos" w:hAnsi="Aptos"/>
        </w:rPr>
        <w:t xml:space="preserve">pest surveys in WA. </w:t>
      </w:r>
      <w:r w:rsidR="51C9049D" w:rsidRPr="72E34423">
        <w:rPr>
          <w:rFonts w:ascii="Aptos" w:hAnsi="Aptos"/>
        </w:rPr>
        <w:t>We are working to clarify</w:t>
      </w:r>
      <w:r w:rsidRPr="72E34423">
        <w:rPr>
          <w:rFonts w:ascii="Aptos" w:hAnsi="Aptos"/>
        </w:rPr>
        <w:t xml:space="preserve"> parameters for PPQ-funded surveys, if they should focus on NPPL pests only, or a combination of NPPs and pests of local concern. </w:t>
      </w:r>
      <w:r w:rsidR="6DE79B5B" w:rsidRPr="72E34423">
        <w:rPr>
          <w:rFonts w:ascii="Aptos" w:hAnsi="Aptos"/>
        </w:rPr>
        <w:t xml:space="preserve">If removed from NPPL, and PE surveys become limited to </w:t>
      </w:r>
      <w:r w:rsidR="160837E0" w:rsidRPr="72E34423">
        <w:rPr>
          <w:rFonts w:ascii="Aptos" w:hAnsi="Aptos"/>
        </w:rPr>
        <w:t xml:space="preserve">only </w:t>
      </w:r>
      <w:r w:rsidR="6DE79B5B" w:rsidRPr="72E34423">
        <w:rPr>
          <w:rFonts w:ascii="Aptos" w:hAnsi="Aptos"/>
        </w:rPr>
        <w:t>priority pests, then these surveys would not be covered by PE surveys</w:t>
      </w:r>
      <w:r w:rsidR="27FF200F" w:rsidRPr="72E34423">
        <w:rPr>
          <w:rFonts w:ascii="Aptos" w:hAnsi="Aptos"/>
        </w:rPr>
        <w:t xml:space="preserve"> and would have to be surveyed through CAPS as a non-priority pest.</w:t>
      </w:r>
      <w:r w:rsidR="6DE79B5B" w:rsidRPr="72E34423">
        <w:rPr>
          <w:rFonts w:ascii="Aptos" w:hAnsi="Aptos"/>
        </w:rPr>
        <w:t xml:space="preserve"> </w:t>
      </w:r>
      <w:r w:rsidR="00B43B3B">
        <w:rPr>
          <w:rFonts w:ascii="Aptos" w:hAnsi="Aptos"/>
        </w:rPr>
        <w:t xml:space="preserve">WA votes for ECFF to remain on the NPPL as this survey is important to </w:t>
      </w:r>
      <w:r w:rsidR="00964480">
        <w:rPr>
          <w:rFonts w:ascii="Aptos" w:hAnsi="Aptos"/>
        </w:rPr>
        <w:t>stone fruit exports</w:t>
      </w:r>
    </w:p>
    <w:p w14:paraId="0386B7FB" w14:textId="04A44812" w:rsidR="00D77440" w:rsidRPr="00C21D88" w:rsidRDefault="00012DBD" w:rsidP="00DB2822">
      <w:pPr>
        <w:pStyle w:val="ListParagraph"/>
        <w:numPr>
          <w:ilvl w:val="0"/>
          <w:numId w:val="29"/>
        </w:numPr>
        <w:rPr>
          <w:rFonts w:ascii="Aptos" w:hAnsi="Aptos"/>
        </w:rPr>
      </w:pPr>
      <w:r>
        <w:rPr>
          <w:rFonts w:ascii="Aptos" w:hAnsi="Aptos"/>
        </w:rPr>
        <w:t xml:space="preserve">Question: </w:t>
      </w:r>
      <w:r w:rsidR="00D77440" w:rsidRPr="00C21D88">
        <w:rPr>
          <w:rFonts w:ascii="Aptos" w:hAnsi="Aptos"/>
        </w:rPr>
        <w:t>Can pests still be considered actionable and have quarantine status but not be included on the NPPL?</w:t>
      </w:r>
    </w:p>
    <w:p w14:paraId="1AF2274F" w14:textId="13DEF24C" w:rsidR="00D208BF" w:rsidRPr="00C21D88" w:rsidRDefault="00012DBD" w:rsidP="00DB2822">
      <w:pPr>
        <w:pStyle w:val="ListParagraph"/>
        <w:numPr>
          <w:ilvl w:val="0"/>
          <w:numId w:val="29"/>
        </w:numPr>
        <w:rPr>
          <w:rFonts w:ascii="Aptos" w:hAnsi="Aptos"/>
        </w:rPr>
      </w:pPr>
      <w:r>
        <w:rPr>
          <w:rFonts w:ascii="Aptos" w:hAnsi="Aptos"/>
        </w:rPr>
        <w:t xml:space="preserve">Question: </w:t>
      </w:r>
      <w:r w:rsidR="00D208BF" w:rsidRPr="00C21D88">
        <w:rPr>
          <w:rFonts w:ascii="Aptos" w:hAnsi="Aptos"/>
        </w:rPr>
        <w:t xml:space="preserve">What are the </w:t>
      </w:r>
      <w:r w:rsidR="00607B0F">
        <w:rPr>
          <w:rFonts w:ascii="Aptos" w:hAnsi="Aptos"/>
        </w:rPr>
        <w:t xml:space="preserve">states’ </w:t>
      </w:r>
      <w:r w:rsidR="00D208BF" w:rsidRPr="00C21D88">
        <w:rPr>
          <w:rFonts w:ascii="Aptos" w:hAnsi="Aptos"/>
        </w:rPr>
        <w:t xml:space="preserve">pests of interest for exports? What is the value of </w:t>
      </w:r>
      <w:r w:rsidR="00D35DD8" w:rsidRPr="00C21D88">
        <w:rPr>
          <w:rFonts w:ascii="Aptos" w:hAnsi="Aptos"/>
        </w:rPr>
        <w:t>related export commodities?</w:t>
      </w:r>
    </w:p>
    <w:p w14:paraId="26FC8D59" w14:textId="2C4E7852" w:rsidR="00D35DD8" w:rsidRPr="00C21D88" w:rsidRDefault="5C41BC64" w:rsidP="00DB2822">
      <w:pPr>
        <w:pStyle w:val="ListParagraph"/>
        <w:numPr>
          <w:ilvl w:val="0"/>
          <w:numId w:val="29"/>
        </w:numPr>
        <w:rPr>
          <w:rFonts w:ascii="Aptos" w:hAnsi="Aptos"/>
        </w:rPr>
      </w:pPr>
      <w:r w:rsidRPr="72E34423">
        <w:rPr>
          <w:rFonts w:ascii="Aptos" w:hAnsi="Aptos"/>
        </w:rPr>
        <w:t xml:space="preserve">WA </w:t>
      </w:r>
      <w:r w:rsidR="003942D8">
        <w:rPr>
          <w:rFonts w:ascii="Aptos" w:hAnsi="Aptos"/>
        </w:rPr>
        <w:t xml:space="preserve">and ME </w:t>
      </w:r>
      <w:r w:rsidRPr="72E34423">
        <w:rPr>
          <w:rFonts w:ascii="Aptos" w:hAnsi="Aptos"/>
        </w:rPr>
        <w:t xml:space="preserve">support removing </w:t>
      </w:r>
      <w:r w:rsidR="0009452E">
        <w:rPr>
          <w:rFonts w:ascii="Aptos" w:hAnsi="Aptos"/>
        </w:rPr>
        <w:t xml:space="preserve">SLF and BTM </w:t>
      </w:r>
      <w:r w:rsidRPr="72E34423">
        <w:rPr>
          <w:rFonts w:ascii="Aptos" w:hAnsi="Aptos"/>
        </w:rPr>
        <w:t xml:space="preserve">from </w:t>
      </w:r>
      <w:r w:rsidR="0009452E">
        <w:rPr>
          <w:rFonts w:ascii="Aptos" w:hAnsi="Aptos"/>
        </w:rPr>
        <w:t xml:space="preserve">the </w:t>
      </w:r>
      <w:r w:rsidRPr="72E34423">
        <w:rPr>
          <w:rFonts w:ascii="Aptos" w:hAnsi="Aptos"/>
        </w:rPr>
        <w:t>priority pest list</w:t>
      </w:r>
      <w:r w:rsidR="6F1101BE" w:rsidRPr="72E34423">
        <w:rPr>
          <w:rFonts w:ascii="Aptos" w:hAnsi="Aptos"/>
        </w:rPr>
        <w:t xml:space="preserve"> </w:t>
      </w:r>
      <w:r w:rsidR="0009452E">
        <w:rPr>
          <w:rFonts w:ascii="Aptos" w:hAnsi="Aptos"/>
        </w:rPr>
        <w:t xml:space="preserve">as long as national program surveys </w:t>
      </w:r>
      <w:r w:rsidR="00FB09E9">
        <w:rPr>
          <w:rFonts w:ascii="Aptos" w:hAnsi="Aptos"/>
        </w:rPr>
        <w:t>continue</w:t>
      </w:r>
    </w:p>
    <w:p w14:paraId="7F072690" w14:textId="596AB76E" w:rsidR="00014167" w:rsidRDefault="00014167" w:rsidP="00DB2822">
      <w:pPr>
        <w:pStyle w:val="ListParagraph"/>
        <w:numPr>
          <w:ilvl w:val="0"/>
          <w:numId w:val="29"/>
        </w:numPr>
        <w:rPr>
          <w:rFonts w:ascii="Aptos" w:hAnsi="Aptos"/>
        </w:rPr>
      </w:pPr>
      <w:r w:rsidRPr="00C21D88">
        <w:rPr>
          <w:rFonts w:ascii="Aptos" w:hAnsi="Aptos"/>
        </w:rPr>
        <w:t xml:space="preserve">Established pests should not stay on the NPPL. Once a pest has moved from its point of incursion, it is </w:t>
      </w:r>
      <w:r w:rsidR="005C60C4" w:rsidRPr="00C21D88">
        <w:rPr>
          <w:rFonts w:ascii="Aptos" w:hAnsi="Aptos"/>
        </w:rPr>
        <w:t xml:space="preserve">considered established in the United States. </w:t>
      </w:r>
      <w:r w:rsidR="00D96718" w:rsidRPr="00C21D88">
        <w:rPr>
          <w:rFonts w:ascii="Aptos" w:hAnsi="Aptos"/>
        </w:rPr>
        <w:t xml:space="preserve">By statute, </w:t>
      </w:r>
      <w:r w:rsidR="005C60C4" w:rsidRPr="00C21D88">
        <w:rPr>
          <w:rFonts w:ascii="Aptos" w:hAnsi="Aptos"/>
        </w:rPr>
        <w:t>CAPS surveys are intended to be early detection pest surveys, not monitoring surveys</w:t>
      </w:r>
    </w:p>
    <w:p w14:paraId="14184138" w14:textId="7124B43D" w:rsidR="00A714C0" w:rsidRPr="00C21D88" w:rsidRDefault="00A714C0" w:rsidP="00DB2822">
      <w:pPr>
        <w:pStyle w:val="ListParagraph"/>
        <w:numPr>
          <w:ilvl w:val="0"/>
          <w:numId w:val="29"/>
        </w:numPr>
        <w:rPr>
          <w:rFonts w:ascii="Aptos" w:hAnsi="Aptos"/>
        </w:rPr>
      </w:pPr>
      <w:r>
        <w:rPr>
          <w:rFonts w:ascii="Aptos" w:hAnsi="Aptos"/>
        </w:rPr>
        <w:t>Question: What commodity has an additional declaration on the phyto</w:t>
      </w:r>
      <w:r w:rsidR="00B9026D">
        <w:rPr>
          <w:rFonts w:ascii="Aptos" w:hAnsi="Aptos"/>
        </w:rPr>
        <w:t>sanitary</w:t>
      </w:r>
      <w:r w:rsidR="0029797E">
        <w:rPr>
          <w:rFonts w:ascii="Aptos" w:hAnsi="Aptos"/>
        </w:rPr>
        <w:t xml:space="preserve"> certificate that requires surveys? </w:t>
      </w:r>
      <w:r w:rsidR="000B2560">
        <w:rPr>
          <w:rFonts w:ascii="Aptos" w:hAnsi="Aptos"/>
        </w:rPr>
        <w:t xml:space="preserve">Answer: </w:t>
      </w:r>
      <w:r w:rsidR="00AE11EB">
        <w:rPr>
          <w:rFonts w:ascii="Aptos" w:hAnsi="Aptos"/>
        </w:rPr>
        <w:t>Bentz-Blanco</w:t>
      </w:r>
      <w:r w:rsidR="000B2560">
        <w:rPr>
          <w:rFonts w:ascii="Aptos" w:hAnsi="Aptos"/>
        </w:rPr>
        <w:t xml:space="preserve"> r</w:t>
      </w:r>
      <w:r w:rsidR="0086779B">
        <w:rPr>
          <w:rFonts w:ascii="Aptos" w:hAnsi="Aptos"/>
        </w:rPr>
        <w:t>ecommend</w:t>
      </w:r>
      <w:r w:rsidR="000B2560">
        <w:rPr>
          <w:rFonts w:ascii="Aptos" w:hAnsi="Aptos"/>
        </w:rPr>
        <w:t>s</w:t>
      </w:r>
      <w:r w:rsidR="0086779B">
        <w:rPr>
          <w:rFonts w:ascii="Aptos" w:hAnsi="Aptos"/>
        </w:rPr>
        <w:t xml:space="preserve"> checking PDEx/PCIT </w:t>
      </w:r>
      <w:r w:rsidR="000B2560">
        <w:rPr>
          <w:rFonts w:ascii="Aptos" w:hAnsi="Aptos"/>
        </w:rPr>
        <w:t>for commodity</w:t>
      </w:r>
      <w:r w:rsidR="0086779B">
        <w:rPr>
          <w:rFonts w:ascii="Aptos" w:hAnsi="Aptos"/>
        </w:rPr>
        <w:t xml:space="preserve"> conditions of entry</w:t>
      </w:r>
    </w:p>
    <w:p w14:paraId="5E771662" w14:textId="573B267E" w:rsidR="004E2ADB" w:rsidRDefault="004E2ADB" w:rsidP="004207DE">
      <w:pPr>
        <w:pStyle w:val="Heading3"/>
      </w:pPr>
      <w:bookmarkStart w:id="30" w:name="_Toc196986323"/>
      <w:r>
        <w:lastRenderedPageBreak/>
        <w:t>Other prop</w:t>
      </w:r>
      <w:r w:rsidR="004207DE">
        <w:t>osed changes to the NPPL</w:t>
      </w:r>
      <w:bookmarkEnd w:id="30"/>
    </w:p>
    <w:p w14:paraId="25FAC9EF" w14:textId="261DA1B0" w:rsidR="0055720D" w:rsidRPr="0055720D" w:rsidRDefault="33BA5D6F" w:rsidP="72E34423">
      <w:pPr>
        <w:rPr>
          <w:rFonts w:ascii="Aptos" w:hAnsi="Aptos"/>
        </w:rPr>
      </w:pPr>
      <w:r w:rsidRPr="72E34423">
        <w:rPr>
          <w:rFonts w:ascii="Aptos" w:hAnsi="Aptos"/>
        </w:rPr>
        <w:t>We consider</w:t>
      </w:r>
      <w:r w:rsidR="0015692E">
        <w:rPr>
          <w:rFonts w:ascii="Aptos" w:hAnsi="Aptos"/>
        </w:rPr>
        <w:t>ed</w:t>
      </w:r>
      <w:r w:rsidRPr="72E34423">
        <w:rPr>
          <w:rFonts w:ascii="Aptos" w:hAnsi="Aptos"/>
        </w:rPr>
        <w:t xml:space="preserve"> removing SLF and BTM from the priority pest list for 2026 but may need to take a more phased approach by giving notice in 2026 and removing for 2027. An</w:t>
      </w:r>
      <w:r w:rsidR="6C34BE5B" w:rsidRPr="72E34423">
        <w:rPr>
          <w:rFonts w:ascii="Aptos" w:hAnsi="Aptos"/>
        </w:rPr>
        <w:t xml:space="preserve"> idea</w:t>
      </w:r>
      <w:r w:rsidRPr="72E34423">
        <w:rPr>
          <w:rFonts w:ascii="Aptos" w:hAnsi="Aptos"/>
        </w:rPr>
        <w:t xml:space="preserve"> for 2026 is to limit surveys to states with no prior detections</w:t>
      </w:r>
      <w:r w:rsidR="4F679DF1" w:rsidRPr="72E34423">
        <w:rPr>
          <w:rFonts w:ascii="Aptos" w:hAnsi="Aptos"/>
        </w:rPr>
        <w:t>, including FSMC</w:t>
      </w:r>
      <w:r w:rsidRPr="72E34423">
        <w:rPr>
          <w:rFonts w:ascii="Aptos" w:hAnsi="Aptos"/>
        </w:rPr>
        <w:t xml:space="preserve">. </w:t>
      </w:r>
      <w:r w:rsidR="00E646F5">
        <w:rPr>
          <w:rFonts w:ascii="Aptos" w:hAnsi="Aptos"/>
        </w:rPr>
        <w:t xml:space="preserve">We also </w:t>
      </w:r>
      <w:r w:rsidR="00350D07">
        <w:rPr>
          <w:rFonts w:ascii="Aptos" w:hAnsi="Aptos"/>
        </w:rPr>
        <w:t xml:space="preserve">considered </w:t>
      </w:r>
      <w:r w:rsidR="00E646F5">
        <w:rPr>
          <w:rFonts w:ascii="Aptos" w:hAnsi="Aptos"/>
        </w:rPr>
        <w:t xml:space="preserve">creating a general potato cyst nematode entry on the NPPL that would encompass pale cyst nematode and golden cyst nematode. This </w:t>
      </w:r>
      <w:r w:rsidR="00350D07">
        <w:rPr>
          <w:rFonts w:ascii="Aptos" w:hAnsi="Aptos"/>
        </w:rPr>
        <w:t xml:space="preserve">would be </w:t>
      </w:r>
      <w:r w:rsidR="00E646F5">
        <w:rPr>
          <w:rFonts w:ascii="Aptos" w:hAnsi="Aptos"/>
        </w:rPr>
        <w:t xml:space="preserve">consistent with our approach to </w:t>
      </w:r>
      <w:r w:rsidR="003E5F95">
        <w:rPr>
          <w:rFonts w:ascii="Aptos" w:hAnsi="Aptos"/>
        </w:rPr>
        <w:t xml:space="preserve">general Cerambycid survey on the list. </w:t>
      </w:r>
    </w:p>
    <w:p w14:paraId="03B9E9A9" w14:textId="3A716ECD" w:rsidR="0055720D" w:rsidRPr="00291509" w:rsidRDefault="004207DE" w:rsidP="00D758C1">
      <w:pPr>
        <w:rPr>
          <w:rFonts w:ascii="Aptos" w:hAnsi="Aptos"/>
        </w:rPr>
      </w:pPr>
      <w:r w:rsidRPr="00291509">
        <w:rPr>
          <w:rFonts w:ascii="Aptos" w:hAnsi="Aptos"/>
          <w:noProof/>
        </w:rPr>
        <w:drawing>
          <wp:inline distT="0" distB="0" distL="0" distR="0" wp14:anchorId="2115B09B" wp14:editId="26948696">
            <wp:extent cx="5019675" cy="2515023"/>
            <wp:effectExtent l="0" t="0" r="0" b="0"/>
            <wp:docPr id="1835850626" name="Graphic 1" descr="This graphic lists additional changes to the 2026 national priority pest list that are being considered: combining Globodera pallida and Globodera rostochiensis into a cyst nematode category, and defining limited survey areas for flighted spongy moth complex species and spotted lantern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50626" name="Graphic 1" descr="This graphic lists additional changes to the 2026 national priority pest list that are being considered: combining Globodera pallida and Globodera rostochiensis into a cyst nematode category, and defining limited survey areas for flighted spongy moth complex species and spotted lanternfly."/>
                    <pic:cNvPicPr/>
                  </pic:nvPicPr>
                  <pic:blipFill rotWithShape="1">
                    <a:blip r:embed="rId25">
                      <a:extLst>
                        <a:ext uri="{96DAC541-7B7A-43D3-8B79-37D633B846F1}">
                          <asvg:svgBlip xmlns:asvg="http://schemas.microsoft.com/office/drawing/2016/SVG/main" r:embed="rId26"/>
                        </a:ext>
                      </a:extLst>
                    </a:blip>
                    <a:srcRect t="1" b="10927"/>
                    <a:stretch/>
                  </pic:blipFill>
                  <pic:spPr bwMode="auto">
                    <a:xfrm>
                      <a:off x="0" y="0"/>
                      <a:ext cx="5033786" cy="2522093"/>
                    </a:xfrm>
                    <a:prstGeom prst="rect">
                      <a:avLst/>
                    </a:prstGeom>
                    <a:ln>
                      <a:noFill/>
                    </a:ln>
                    <a:extLst>
                      <a:ext uri="{53640926-AAD7-44D8-BBD7-CCE9431645EC}">
                        <a14:shadowObscured xmlns:a14="http://schemas.microsoft.com/office/drawing/2010/main"/>
                      </a:ext>
                    </a:extLst>
                  </pic:spPr>
                </pic:pic>
              </a:graphicData>
            </a:graphic>
          </wp:inline>
        </w:drawing>
      </w:r>
    </w:p>
    <w:p w14:paraId="0D1B1814" w14:textId="0E38508C" w:rsidR="00DB622C" w:rsidRDefault="00DB622C" w:rsidP="00DB622C">
      <w:pPr>
        <w:pStyle w:val="Heading1"/>
      </w:pPr>
      <w:bookmarkStart w:id="31" w:name="_Toc196986324"/>
      <w:r>
        <w:t>CAPS Performance Measures</w:t>
      </w:r>
      <w:bookmarkEnd w:id="31"/>
    </w:p>
    <w:p w14:paraId="146CCB11" w14:textId="2CDBF97D" w:rsidR="00DB622C" w:rsidRDefault="00DB622C" w:rsidP="000E3E10">
      <w:pPr>
        <w:pStyle w:val="Heading2"/>
      </w:pPr>
      <w:bookmarkStart w:id="32" w:name="_Toc196986325"/>
      <w:r>
        <w:t>Review of current measures</w:t>
      </w:r>
      <w:r w:rsidR="00924E43">
        <w:t xml:space="preserve"> and </w:t>
      </w:r>
      <w:r w:rsidR="00C61F2D">
        <w:t>priority pest survey percentage</w:t>
      </w:r>
      <w:bookmarkEnd w:id="32"/>
    </w:p>
    <w:p w14:paraId="444D06AA" w14:textId="77777777" w:rsidR="00192473" w:rsidRDefault="000A29CE" w:rsidP="00DB2822">
      <w:pPr>
        <w:pStyle w:val="ListParagraph"/>
        <w:numPr>
          <w:ilvl w:val="0"/>
          <w:numId w:val="20"/>
        </w:numPr>
        <w:spacing w:after="160" w:line="259" w:lineRule="auto"/>
        <w:rPr>
          <w:rFonts w:ascii="Aptos" w:hAnsi="Aptos"/>
        </w:rPr>
      </w:pPr>
      <w:r w:rsidRPr="00C46E5D">
        <w:rPr>
          <w:rFonts w:ascii="Aptos" w:hAnsi="Aptos"/>
        </w:rPr>
        <w:t>Current performance measure – 60% NPPs and 40% non-priority pests</w:t>
      </w:r>
    </w:p>
    <w:p w14:paraId="667147E6" w14:textId="226858A0" w:rsidR="000A29CE" w:rsidRPr="00C46E5D" w:rsidRDefault="00192473" w:rsidP="00DB2822">
      <w:pPr>
        <w:pStyle w:val="ListParagraph"/>
        <w:numPr>
          <w:ilvl w:val="0"/>
          <w:numId w:val="20"/>
        </w:numPr>
        <w:spacing w:after="160" w:line="259" w:lineRule="auto"/>
        <w:rPr>
          <w:rFonts w:ascii="Aptos" w:hAnsi="Aptos"/>
        </w:rPr>
      </w:pPr>
      <w:r>
        <w:rPr>
          <w:rFonts w:ascii="Aptos" w:hAnsi="Aptos"/>
        </w:rPr>
        <w:t>D</w:t>
      </w:r>
      <w:r w:rsidR="00F16A7F">
        <w:rPr>
          <w:rFonts w:ascii="Aptos" w:hAnsi="Aptos"/>
        </w:rPr>
        <w:t>isc</w:t>
      </w:r>
      <w:r>
        <w:rPr>
          <w:rFonts w:ascii="Aptos" w:hAnsi="Aptos"/>
        </w:rPr>
        <w:t xml:space="preserve">ussion </w:t>
      </w:r>
      <w:r w:rsidR="00F16A7F">
        <w:rPr>
          <w:rFonts w:ascii="Aptos" w:hAnsi="Aptos"/>
        </w:rPr>
        <w:t xml:space="preserve">questions </w:t>
      </w:r>
      <w:r>
        <w:rPr>
          <w:rFonts w:ascii="Aptos" w:hAnsi="Aptos"/>
        </w:rPr>
        <w:t xml:space="preserve">for the group </w:t>
      </w:r>
      <w:r w:rsidR="00F16A7F">
        <w:rPr>
          <w:rFonts w:ascii="Aptos" w:hAnsi="Aptos"/>
        </w:rPr>
        <w:t>to consider:</w:t>
      </w:r>
    </w:p>
    <w:p w14:paraId="22E0313A" w14:textId="195968CD" w:rsidR="000A29CE" w:rsidRPr="00C46E5D" w:rsidRDefault="000A29CE" w:rsidP="00DB2822">
      <w:pPr>
        <w:pStyle w:val="ListParagraph"/>
        <w:numPr>
          <w:ilvl w:val="1"/>
          <w:numId w:val="20"/>
        </w:numPr>
        <w:spacing w:after="160" w:line="259" w:lineRule="auto"/>
        <w:rPr>
          <w:rFonts w:ascii="Aptos" w:hAnsi="Aptos"/>
        </w:rPr>
      </w:pPr>
      <w:r w:rsidRPr="00C46E5D">
        <w:rPr>
          <w:rFonts w:ascii="Aptos" w:hAnsi="Aptos"/>
        </w:rPr>
        <w:t xml:space="preserve">How is this working for us? Average across all states and territories </w:t>
      </w:r>
      <w:r w:rsidR="00E400F1">
        <w:rPr>
          <w:rFonts w:ascii="Aptos" w:hAnsi="Aptos"/>
        </w:rPr>
        <w:t>in 2024 was</w:t>
      </w:r>
      <w:r w:rsidRPr="00C46E5D">
        <w:rPr>
          <w:rFonts w:ascii="Aptos" w:hAnsi="Aptos"/>
        </w:rPr>
        <w:t xml:space="preserve"> 83%. Could we consider increasing </w:t>
      </w:r>
      <w:r w:rsidR="00A34166">
        <w:rPr>
          <w:rFonts w:ascii="Aptos" w:hAnsi="Aptos"/>
        </w:rPr>
        <w:t xml:space="preserve">the </w:t>
      </w:r>
      <w:r w:rsidR="003362F0">
        <w:rPr>
          <w:rFonts w:ascii="Aptos" w:hAnsi="Aptos"/>
        </w:rPr>
        <w:t xml:space="preserve">threshold to </w:t>
      </w:r>
      <w:r w:rsidRPr="00C46E5D">
        <w:rPr>
          <w:rFonts w:ascii="Aptos" w:hAnsi="Aptos"/>
        </w:rPr>
        <w:t>70</w:t>
      </w:r>
      <w:r w:rsidR="003362F0">
        <w:rPr>
          <w:rFonts w:ascii="Aptos" w:hAnsi="Aptos"/>
        </w:rPr>
        <w:t>% NPPs?</w:t>
      </w:r>
    </w:p>
    <w:p w14:paraId="0DCD3C6A" w14:textId="77777777" w:rsidR="000A29CE" w:rsidRPr="00C46E5D" w:rsidRDefault="000A29CE" w:rsidP="00DB2822">
      <w:pPr>
        <w:pStyle w:val="ListParagraph"/>
        <w:numPr>
          <w:ilvl w:val="1"/>
          <w:numId w:val="20"/>
        </w:numPr>
        <w:spacing w:after="160" w:line="259" w:lineRule="auto"/>
        <w:rPr>
          <w:rFonts w:ascii="Aptos" w:hAnsi="Aptos"/>
        </w:rPr>
      </w:pPr>
      <w:r w:rsidRPr="00C46E5D">
        <w:rPr>
          <w:rFonts w:ascii="Aptos" w:hAnsi="Aptos"/>
        </w:rPr>
        <w:t>Does this performance measure influence how you plan surveys?</w:t>
      </w:r>
    </w:p>
    <w:p w14:paraId="159366C8" w14:textId="77777777" w:rsidR="000A29CE" w:rsidRPr="00C46E5D" w:rsidRDefault="000A29CE" w:rsidP="00DB2822">
      <w:pPr>
        <w:pStyle w:val="ListParagraph"/>
        <w:numPr>
          <w:ilvl w:val="1"/>
          <w:numId w:val="20"/>
        </w:numPr>
        <w:spacing w:after="160" w:line="259" w:lineRule="auto"/>
        <w:rPr>
          <w:rFonts w:ascii="Aptos" w:hAnsi="Aptos"/>
        </w:rPr>
      </w:pPr>
      <w:r w:rsidRPr="00C46E5D">
        <w:rPr>
          <w:rFonts w:ascii="Aptos" w:hAnsi="Aptos"/>
        </w:rPr>
        <w:t>Are there other ways we can monitor program performance?</w:t>
      </w:r>
    </w:p>
    <w:p w14:paraId="52DAC9F1" w14:textId="77777777" w:rsidR="000A29CE" w:rsidRPr="00C46E5D" w:rsidRDefault="000A29CE" w:rsidP="00DB2822">
      <w:pPr>
        <w:pStyle w:val="ListParagraph"/>
        <w:numPr>
          <w:ilvl w:val="1"/>
          <w:numId w:val="20"/>
        </w:numPr>
        <w:spacing w:after="160" w:line="259" w:lineRule="auto"/>
        <w:rPr>
          <w:rFonts w:ascii="Aptos" w:hAnsi="Aptos"/>
        </w:rPr>
      </w:pPr>
      <w:r w:rsidRPr="00C46E5D">
        <w:rPr>
          <w:rFonts w:ascii="Aptos" w:hAnsi="Aptos"/>
        </w:rPr>
        <w:t>Show what we are getting for the money</w:t>
      </w:r>
    </w:p>
    <w:p w14:paraId="2E8200BD" w14:textId="2C3A826B" w:rsidR="000A29CE" w:rsidRPr="00C46E5D" w:rsidRDefault="0053655F" w:rsidP="00DB2822">
      <w:pPr>
        <w:pStyle w:val="ListParagraph"/>
        <w:numPr>
          <w:ilvl w:val="1"/>
          <w:numId w:val="20"/>
        </w:numPr>
        <w:spacing w:after="0" w:line="259" w:lineRule="auto"/>
        <w:rPr>
          <w:rFonts w:ascii="Aptos" w:hAnsi="Aptos"/>
        </w:rPr>
      </w:pPr>
      <w:r>
        <w:rPr>
          <w:rFonts w:ascii="Aptos" w:hAnsi="Aptos"/>
        </w:rPr>
        <w:t>Besides using the current performance measures, w</w:t>
      </w:r>
      <w:r w:rsidR="000A29CE" w:rsidRPr="00C46E5D">
        <w:rPr>
          <w:rFonts w:ascii="Aptos" w:hAnsi="Aptos"/>
        </w:rPr>
        <w:t>hat are</w:t>
      </w:r>
      <w:r>
        <w:rPr>
          <w:rFonts w:ascii="Aptos" w:hAnsi="Aptos"/>
        </w:rPr>
        <w:t xml:space="preserve"> other</w:t>
      </w:r>
      <w:r w:rsidR="000A29CE" w:rsidRPr="00C46E5D">
        <w:rPr>
          <w:rFonts w:ascii="Aptos" w:hAnsi="Aptos"/>
        </w:rPr>
        <w:t xml:space="preserve"> ways to drive the program forward in the future? How can we innovate?</w:t>
      </w:r>
    </w:p>
    <w:p w14:paraId="4C631280" w14:textId="77777777" w:rsidR="000A29CE" w:rsidRPr="00C46E5D" w:rsidRDefault="000A29CE" w:rsidP="00DB2822">
      <w:pPr>
        <w:numPr>
          <w:ilvl w:val="1"/>
          <w:numId w:val="20"/>
        </w:numPr>
        <w:spacing w:after="160" w:line="259" w:lineRule="auto"/>
        <w:rPr>
          <w:rFonts w:ascii="Aptos" w:hAnsi="Aptos"/>
        </w:rPr>
      </w:pPr>
      <w:r w:rsidRPr="00C46E5D">
        <w:rPr>
          <w:rFonts w:ascii="Aptos" w:hAnsi="Aptos"/>
        </w:rPr>
        <w:t>Where can we find efficiencies in the program?</w:t>
      </w:r>
    </w:p>
    <w:p w14:paraId="2AC0C99E" w14:textId="77777777" w:rsidR="00DE43E8" w:rsidRDefault="00192473" w:rsidP="00DB2822">
      <w:pPr>
        <w:pStyle w:val="ListParagraph"/>
        <w:numPr>
          <w:ilvl w:val="0"/>
          <w:numId w:val="20"/>
        </w:numPr>
        <w:rPr>
          <w:rFonts w:ascii="Aptos" w:hAnsi="Aptos"/>
        </w:rPr>
      </w:pPr>
      <w:r>
        <w:rPr>
          <w:rFonts w:ascii="Aptos" w:hAnsi="Aptos"/>
        </w:rPr>
        <w:t xml:space="preserve">Discussion </w:t>
      </w:r>
      <w:r w:rsidR="00DE43E8">
        <w:rPr>
          <w:rFonts w:ascii="Aptos" w:hAnsi="Aptos"/>
        </w:rPr>
        <w:t>feedback and comments:</w:t>
      </w:r>
    </w:p>
    <w:p w14:paraId="0FC9890D" w14:textId="70DA2276" w:rsidR="000A29CE" w:rsidRPr="00C46E5D" w:rsidRDefault="000A29CE" w:rsidP="00DE43E8">
      <w:pPr>
        <w:pStyle w:val="ListParagraph"/>
        <w:numPr>
          <w:ilvl w:val="1"/>
          <w:numId w:val="20"/>
        </w:numPr>
        <w:rPr>
          <w:rFonts w:ascii="Aptos" w:hAnsi="Aptos"/>
        </w:rPr>
      </w:pPr>
      <w:r w:rsidRPr="00C46E5D">
        <w:rPr>
          <w:rFonts w:ascii="Aptos" w:hAnsi="Aptos"/>
        </w:rPr>
        <w:t xml:space="preserve">Hungry </w:t>
      </w:r>
      <w:r w:rsidR="00963AC7">
        <w:rPr>
          <w:rFonts w:ascii="Aptos" w:hAnsi="Aptos"/>
        </w:rPr>
        <w:t>P</w:t>
      </w:r>
      <w:r w:rsidRPr="00C46E5D">
        <w:rPr>
          <w:rFonts w:ascii="Aptos" w:hAnsi="Aptos"/>
        </w:rPr>
        <w:t xml:space="preserve">ests </w:t>
      </w:r>
      <w:r w:rsidR="005D17C2">
        <w:rPr>
          <w:rFonts w:ascii="Aptos" w:hAnsi="Aptos"/>
        </w:rPr>
        <w:t xml:space="preserve">example </w:t>
      </w:r>
      <w:r w:rsidRPr="00C46E5D">
        <w:rPr>
          <w:rFonts w:ascii="Aptos" w:hAnsi="Aptos"/>
        </w:rPr>
        <w:t xml:space="preserve">– </w:t>
      </w:r>
      <w:r w:rsidR="005D17C2">
        <w:rPr>
          <w:rFonts w:ascii="Aptos" w:hAnsi="Aptos"/>
        </w:rPr>
        <w:t>Can we m</w:t>
      </w:r>
      <w:r w:rsidRPr="00C46E5D">
        <w:rPr>
          <w:rFonts w:ascii="Aptos" w:hAnsi="Aptos"/>
        </w:rPr>
        <w:t xml:space="preserve">anage </w:t>
      </w:r>
      <w:r w:rsidR="005D17C2">
        <w:rPr>
          <w:rFonts w:ascii="Aptos" w:hAnsi="Aptos"/>
        </w:rPr>
        <w:t xml:space="preserve">the priority pest </w:t>
      </w:r>
      <w:r w:rsidRPr="00C46E5D">
        <w:rPr>
          <w:rFonts w:ascii="Aptos" w:hAnsi="Aptos"/>
        </w:rPr>
        <w:t xml:space="preserve">list by state or by region? </w:t>
      </w:r>
      <w:r w:rsidR="001F2428">
        <w:rPr>
          <w:rFonts w:ascii="Aptos" w:hAnsi="Aptos"/>
        </w:rPr>
        <w:t xml:space="preserve">If we managed </w:t>
      </w:r>
      <w:r w:rsidR="002F27E1">
        <w:rPr>
          <w:rFonts w:ascii="Aptos" w:hAnsi="Aptos"/>
        </w:rPr>
        <w:t>the pest</w:t>
      </w:r>
      <w:r w:rsidR="00963AC7">
        <w:rPr>
          <w:rFonts w:ascii="Aptos" w:hAnsi="Aptos"/>
        </w:rPr>
        <w:t xml:space="preserve"> list</w:t>
      </w:r>
      <w:r w:rsidR="002F27E1">
        <w:rPr>
          <w:rFonts w:ascii="Aptos" w:hAnsi="Aptos"/>
        </w:rPr>
        <w:t xml:space="preserve"> by region based on pest </w:t>
      </w:r>
      <w:r w:rsidR="00F86A0E" w:rsidRPr="00F86A0E">
        <w:rPr>
          <w:rFonts w:ascii="Aptos" w:hAnsi="Aptos"/>
        </w:rPr>
        <w:t>area suitability for establishment</w:t>
      </w:r>
      <w:r w:rsidR="002F27E1">
        <w:rPr>
          <w:rFonts w:ascii="Aptos" w:hAnsi="Aptos"/>
        </w:rPr>
        <w:t xml:space="preserve">, how would we account for pests in </w:t>
      </w:r>
      <w:r w:rsidRPr="00C46E5D">
        <w:rPr>
          <w:rFonts w:ascii="Aptos" w:hAnsi="Aptos"/>
        </w:rPr>
        <w:t>tunnel and greenhouse surveys?</w:t>
      </w:r>
      <w:r w:rsidR="002F27E1">
        <w:rPr>
          <w:rFonts w:ascii="Aptos" w:hAnsi="Aptos"/>
        </w:rPr>
        <w:t xml:space="preserve"> This complicates the regional pest list approach</w:t>
      </w:r>
    </w:p>
    <w:p w14:paraId="419B7550" w14:textId="18A0F328" w:rsidR="000A29CE" w:rsidRPr="00C46E5D" w:rsidRDefault="00963AC7" w:rsidP="00DE43E8">
      <w:pPr>
        <w:pStyle w:val="ListParagraph"/>
        <w:numPr>
          <w:ilvl w:val="1"/>
          <w:numId w:val="20"/>
        </w:numPr>
        <w:rPr>
          <w:rFonts w:ascii="Aptos" w:hAnsi="Aptos"/>
        </w:rPr>
      </w:pPr>
      <w:r>
        <w:rPr>
          <w:rFonts w:ascii="Aptos" w:hAnsi="Aptos"/>
        </w:rPr>
        <w:lastRenderedPageBreak/>
        <w:t>Could we m</w:t>
      </w:r>
      <w:r w:rsidR="000A29CE" w:rsidRPr="00C46E5D">
        <w:rPr>
          <w:rFonts w:ascii="Aptos" w:hAnsi="Aptos"/>
        </w:rPr>
        <w:t xml:space="preserve">anage </w:t>
      </w:r>
      <w:r>
        <w:rPr>
          <w:rFonts w:ascii="Aptos" w:hAnsi="Aptos"/>
        </w:rPr>
        <w:t xml:space="preserve">program </w:t>
      </w:r>
      <w:r w:rsidR="000A29CE" w:rsidRPr="00C46E5D">
        <w:rPr>
          <w:rFonts w:ascii="Aptos" w:hAnsi="Aptos"/>
        </w:rPr>
        <w:t xml:space="preserve">performance by </w:t>
      </w:r>
      <w:r w:rsidR="00C267BB">
        <w:rPr>
          <w:rFonts w:ascii="Aptos" w:hAnsi="Aptos"/>
        </w:rPr>
        <w:t xml:space="preserve">pest </w:t>
      </w:r>
      <w:r w:rsidR="00F86A0E" w:rsidRPr="00F86A0E">
        <w:rPr>
          <w:rFonts w:ascii="Aptos" w:hAnsi="Aptos"/>
        </w:rPr>
        <w:t>area suitability for establishment</w:t>
      </w:r>
      <w:r w:rsidR="000A29CE" w:rsidRPr="00C46E5D">
        <w:rPr>
          <w:rFonts w:ascii="Aptos" w:hAnsi="Aptos"/>
        </w:rPr>
        <w:t xml:space="preserve">? </w:t>
      </w:r>
      <w:r w:rsidR="006103C5">
        <w:rPr>
          <w:rFonts w:ascii="Aptos" w:hAnsi="Aptos"/>
        </w:rPr>
        <w:t xml:space="preserve">By </w:t>
      </w:r>
      <w:r w:rsidR="000A29CE" w:rsidRPr="00C46E5D">
        <w:rPr>
          <w:rFonts w:ascii="Aptos" w:hAnsi="Aptos"/>
        </w:rPr>
        <w:t xml:space="preserve">USDA zone? </w:t>
      </w:r>
      <w:r>
        <w:rPr>
          <w:rFonts w:ascii="Aptos" w:hAnsi="Aptos"/>
        </w:rPr>
        <w:t>By aligning priority pests with the c</w:t>
      </w:r>
      <w:r w:rsidR="000A29CE" w:rsidRPr="00C46E5D">
        <w:rPr>
          <w:rFonts w:ascii="Aptos" w:hAnsi="Aptos"/>
        </w:rPr>
        <w:t>ommodit</w:t>
      </w:r>
      <w:r>
        <w:rPr>
          <w:rFonts w:ascii="Aptos" w:hAnsi="Aptos"/>
        </w:rPr>
        <w:t>ies</w:t>
      </w:r>
      <w:r w:rsidR="008220F1">
        <w:rPr>
          <w:rFonts w:ascii="Aptos" w:hAnsi="Aptos"/>
        </w:rPr>
        <w:t xml:space="preserve"> produced</w:t>
      </w:r>
      <w:r w:rsidR="000A29CE" w:rsidRPr="00C46E5D">
        <w:rPr>
          <w:rFonts w:ascii="Aptos" w:hAnsi="Aptos"/>
        </w:rPr>
        <w:t xml:space="preserve"> in each </w:t>
      </w:r>
      <w:proofErr w:type="gramStart"/>
      <w:r w:rsidR="000A29CE" w:rsidRPr="00C46E5D">
        <w:rPr>
          <w:rFonts w:ascii="Aptos" w:hAnsi="Aptos"/>
        </w:rPr>
        <w:t>state?</w:t>
      </w:r>
      <w:proofErr w:type="gramEnd"/>
    </w:p>
    <w:p w14:paraId="03F063BF" w14:textId="7B690758" w:rsidR="000A29CE" w:rsidRPr="00C46E5D" w:rsidRDefault="000A29CE" w:rsidP="00DE43E8">
      <w:pPr>
        <w:pStyle w:val="ListParagraph"/>
        <w:numPr>
          <w:ilvl w:val="1"/>
          <w:numId w:val="20"/>
        </w:numPr>
        <w:rPr>
          <w:rFonts w:ascii="Aptos" w:hAnsi="Aptos"/>
        </w:rPr>
      </w:pPr>
      <w:r w:rsidRPr="00C46E5D">
        <w:rPr>
          <w:rFonts w:ascii="Aptos" w:hAnsi="Aptos"/>
        </w:rPr>
        <w:t xml:space="preserve">What is the value of what we are protecting? </w:t>
      </w:r>
      <w:r w:rsidR="008B0975">
        <w:rPr>
          <w:rFonts w:ascii="Aptos" w:hAnsi="Aptos"/>
        </w:rPr>
        <w:t xml:space="preserve">This is a potential </w:t>
      </w:r>
      <w:r w:rsidRPr="00C46E5D">
        <w:rPr>
          <w:rFonts w:ascii="Aptos" w:hAnsi="Aptos"/>
        </w:rPr>
        <w:t>performance measure</w:t>
      </w:r>
      <w:r w:rsidR="00C16089">
        <w:rPr>
          <w:rFonts w:ascii="Aptos" w:hAnsi="Aptos"/>
        </w:rPr>
        <w:t>. Look</w:t>
      </w:r>
      <w:r w:rsidRPr="00C46E5D">
        <w:rPr>
          <w:rFonts w:ascii="Aptos" w:hAnsi="Aptos"/>
        </w:rPr>
        <w:t xml:space="preserve"> at commodity list and calculate the value of </w:t>
      </w:r>
      <w:r w:rsidR="00C16089">
        <w:rPr>
          <w:rFonts w:ascii="Aptos" w:hAnsi="Aptos"/>
        </w:rPr>
        <w:t xml:space="preserve">CAPS </w:t>
      </w:r>
      <w:r w:rsidRPr="00C46E5D">
        <w:rPr>
          <w:rFonts w:ascii="Aptos" w:hAnsi="Aptos"/>
        </w:rPr>
        <w:t>survey on a national level</w:t>
      </w:r>
    </w:p>
    <w:p w14:paraId="382F3628" w14:textId="074BAC30" w:rsidR="000A29CE" w:rsidRPr="00C46E5D" w:rsidRDefault="00C16089" w:rsidP="00DE43E8">
      <w:pPr>
        <w:pStyle w:val="ListParagraph"/>
        <w:numPr>
          <w:ilvl w:val="1"/>
          <w:numId w:val="20"/>
        </w:numPr>
        <w:rPr>
          <w:rFonts w:ascii="Aptos" w:hAnsi="Aptos"/>
        </w:rPr>
      </w:pPr>
      <w:r>
        <w:rPr>
          <w:rFonts w:ascii="Aptos" w:hAnsi="Aptos"/>
        </w:rPr>
        <w:t xml:space="preserve">The group </w:t>
      </w:r>
      <w:r w:rsidR="00AC44EC">
        <w:rPr>
          <w:rFonts w:ascii="Aptos" w:hAnsi="Aptos"/>
        </w:rPr>
        <w:t xml:space="preserve">generally agreed we should </w:t>
      </w:r>
      <w:r w:rsidR="340E9AA2" w:rsidRPr="72E34423">
        <w:rPr>
          <w:rFonts w:ascii="Aptos" w:hAnsi="Aptos"/>
        </w:rPr>
        <w:t>keep allowing</w:t>
      </w:r>
      <w:r w:rsidR="0039124A">
        <w:rPr>
          <w:rFonts w:ascii="Aptos" w:hAnsi="Aptos"/>
        </w:rPr>
        <w:t>, providing for</w:t>
      </w:r>
      <w:r w:rsidR="340E9AA2" w:rsidRPr="72E34423">
        <w:rPr>
          <w:rFonts w:ascii="Aptos" w:hAnsi="Aptos"/>
        </w:rPr>
        <w:t xml:space="preserve"> the 40% non-priority pest surveys (do not decrease) </w:t>
      </w:r>
      <w:r w:rsidR="0039124A">
        <w:rPr>
          <w:rFonts w:ascii="Aptos" w:hAnsi="Aptos"/>
        </w:rPr>
        <w:t xml:space="preserve">through CAPS so </w:t>
      </w:r>
      <w:r w:rsidR="340E9AA2" w:rsidRPr="72E34423">
        <w:rPr>
          <w:rFonts w:ascii="Aptos" w:hAnsi="Aptos"/>
        </w:rPr>
        <w:t xml:space="preserve">cooperators </w:t>
      </w:r>
      <w:r w:rsidR="0039124A">
        <w:rPr>
          <w:rFonts w:ascii="Aptos" w:hAnsi="Aptos"/>
        </w:rPr>
        <w:t xml:space="preserve">can </w:t>
      </w:r>
      <w:r w:rsidR="340E9AA2" w:rsidRPr="72E34423">
        <w:rPr>
          <w:rFonts w:ascii="Aptos" w:hAnsi="Aptos"/>
        </w:rPr>
        <w:t xml:space="preserve">access survey locations for other things on the NPPL. Surveys for pests of local concern can be the gateway for </w:t>
      </w:r>
      <w:r w:rsidR="00E2735B">
        <w:rPr>
          <w:rFonts w:ascii="Aptos" w:hAnsi="Aptos"/>
        </w:rPr>
        <w:t xml:space="preserve">gaining access for </w:t>
      </w:r>
      <w:r w:rsidR="340E9AA2" w:rsidRPr="72E34423">
        <w:rPr>
          <w:rFonts w:ascii="Aptos" w:hAnsi="Aptos"/>
        </w:rPr>
        <w:t>NPPL surveys</w:t>
      </w:r>
      <w:r w:rsidR="00E2735B">
        <w:rPr>
          <w:rFonts w:ascii="Aptos" w:hAnsi="Aptos"/>
        </w:rPr>
        <w:t xml:space="preserve">. </w:t>
      </w:r>
      <w:r w:rsidR="00043FEE">
        <w:rPr>
          <w:rFonts w:ascii="Aptos" w:hAnsi="Aptos"/>
        </w:rPr>
        <w:t xml:space="preserve">This is a possible justification for </w:t>
      </w:r>
      <w:r w:rsidR="340E9AA2" w:rsidRPr="72E34423">
        <w:rPr>
          <w:rFonts w:ascii="Aptos" w:hAnsi="Aptos"/>
        </w:rPr>
        <w:t>using funds for non-federally quarantine pests</w:t>
      </w:r>
    </w:p>
    <w:p w14:paraId="063D76F9" w14:textId="77777777" w:rsidR="000A29CE" w:rsidRPr="00C46E5D" w:rsidRDefault="000A29CE" w:rsidP="00DE43E8">
      <w:pPr>
        <w:pStyle w:val="ListParagraph"/>
        <w:numPr>
          <w:ilvl w:val="1"/>
          <w:numId w:val="20"/>
        </w:numPr>
        <w:rPr>
          <w:rFonts w:ascii="Aptos" w:hAnsi="Aptos"/>
        </w:rPr>
      </w:pPr>
      <w:r w:rsidRPr="00C46E5D">
        <w:rPr>
          <w:rFonts w:ascii="Aptos" w:hAnsi="Aptos"/>
        </w:rPr>
        <w:t>Can we (PPQ) request accomplishment reports that are uploaded into ezFedGrants (eFG)? How can we better document state contributions in eFG?</w:t>
      </w:r>
    </w:p>
    <w:p w14:paraId="7F09EB25" w14:textId="7D197298" w:rsidR="000A29CE" w:rsidRPr="00C46E5D" w:rsidRDefault="000A29CE" w:rsidP="00DE43E8">
      <w:pPr>
        <w:pStyle w:val="ListParagraph"/>
        <w:numPr>
          <w:ilvl w:val="1"/>
          <w:numId w:val="20"/>
        </w:numPr>
        <w:rPr>
          <w:rFonts w:ascii="Aptos" w:hAnsi="Aptos"/>
        </w:rPr>
      </w:pPr>
      <w:r w:rsidRPr="00C46E5D">
        <w:rPr>
          <w:rFonts w:ascii="Aptos" w:hAnsi="Aptos"/>
        </w:rPr>
        <w:t>Accomplishment reports – planned number of traps versus actual number of traps. States are estimating cost per trap by dividing number of traps by total budget which can be skewing actual costs and, in many cases, make it appear that the cost per sample is unreasonably high</w:t>
      </w:r>
    </w:p>
    <w:p w14:paraId="3A8EEF97" w14:textId="77777777" w:rsidR="000A29CE" w:rsidRPr="00C46E5D" w:rsidRDefault="000A29CE" w:rsidP="00DE43E8">
      <w:pPr>
        <w:pStyle w:val="ListParagraph"/>
        <w:numPr>
          <w:ilvl w:val="2"/>
          <w:numId w:val="20"/>
        </w:numPr>
        <w:rPr>
          <w:rFonts w:ascii="Aptos" w:hAnsi="Aptos"/>
        </w:rPr>
      </w:pPr>
      <w:r w:rsidRPr="00C46E5D">
        <w:rPr>
          <w:rFonts w:ascii="Aptos" w:hAnsi="Aptos"/>
        </w:rPr>
        <w:t>How is this cost data even used by USDA, if it is used at all? Do ADODRs use it?</w:t>
      </w:r>
    </w:p>
    <w:p w14:paraId="188A4528" w14:textId="77777777" w:rsidR="000A29CE" w:rsidRPr="00C46E5D" w:rsidRDefault="000A29CE" w:rsidP="00DE43E8">
      <w:pPr>
        <w:pStyle w:val="ListParagraph"/>
        <w:numPr>
          <w:ilvl w:val="2"/>
          <w:numId w:val="20"/>
        </w:numPr>
        <w:rPr>
          <w:rFonts w:ascii="Aptos" w:hAnsi="Aptos"/>
        </w:rPr>
      </w:pPr>
      <w:r w:rsidRPr="00C46E5D">
        <w:rPr>
          <w:rFonts w:ascii="Aptos" w:hAnsi="Aptos"/>
        </w:rPr>
        <w:t>Do we (PPQ) need to provide better guidance for filling out this section? More realistic numbers, better consistency between states</w:t>
      </w:r>
    </w:p>
    <w:p w14:paraId="0B8BC615" w14:textId="77777777" w:rsidR="000A29CE" w:rsidRPr="00C46E5D" w:rsidRDefault="000A29CE" w:rsidP="00DE43E8">
      <w:pPr>
        <w:pStyle w:val="ListParagraph"/>
        <w:numPr>
          <w:ilvl w:val="1"/>
          <w:numId w:val="20"/>
        </w:numPr>
        <w:rPr>
          <w:rFonts w:ascii="Aptos" w:hAnsi="Aptos"/>
        </w:rPr>
      </w:pPr>
      <w:r w:rsidRPr="00C46E5D">
        <w:rPr>
          <w:rFonts w:ascii="Aptos" w:hAnsi="Aptos"/>
        </w:rPr>
        <w:t>PPA 7721 – Much ability to provide information lost when the suggestion template changed from a narrative to spreadsheet format</w:t>
      </w:r>
    </w:p>
    <w:p w14:paraId="0C3AD019" w14:textId="544E2428" w:rsidR="000A29CE" w:rsidRPr="00C46E5D" w:rsidRDefault="000A29CE" w:rsidP="00DE43E8">
      <w:pPr>
        <w:pStyle w:val="ListParagraph"/>
        <w:numPr>
          <w:ilvl w:val="1"/>
          <w:numId w:val="20"/>
        </w:numPr>
        <w:rPr>
          <w:rFonts w:ascii="Aptos" w:hAnsi="Aptos"/>
        </w:rPr>
      </w:pPr>
      <w:r w:rsidRPr="00140FAD">
        <w:rPr>
          <w:rFonts w:ascii="Aptos" w:hAnsi="Aptos"/>
        </w:rPr>
        <w:t>Will there be a feedback session for cooperators regarding the PPA 7721 suggestion process?</w:t>
      </w:r>
      <w:r w:rsidR="003877A0">
        <w:rPr>
          <w:rFonts w:ascii="Aptos" w:hAnsi="Aptos"/>
        </w:rPr>
        <w:t xml:space="preserve"> </w:t>
      </w:r>
      <w:r w:rsidR="00140FAD">
        <w:rPr>
          <w:rFonts w:ascii="Aptos" w:hAnsi="Aptos"/>
        </w:rPr>
        <w:t xml:space="preserve">Anyone with feedback is encouraged to </w:t>
      </w:r>
      <w:r w:rsidR="003877A0" w:rsidRPr="003877A0">
        <w:rPr>
          <w:rFonts w:ascii="Aptos" w:hAnsi="Aptos"/>
        </w:rPr>
        <w:t xml:space="preserve">submit their comments and ideas to </w:t>
      </w:r>
      <w:hyperlink r:id="rId27" w:history="1">
        <w:r w:rsidR="003877A0" w:rsidRPr="003877A0">
          <w:rPr>
            <w:rStyle w:val="Hyperlink"/>
            <w:rFonts w:ascii="Aptos" w:hAnsi="Aptos"/>
          </w:rPr>
          <w:t>ppa-projects@usda.gov</w:t>
        </w:r>
      </w:hyperlink>
    </w:p>
    <w:p w14:paraId="474E18F6" w14:textId="52EDCA04" w:rsidR="000A29CE" w:rsidRPr="00C46E5D" w:rsidRDefault="00AE11EB" w:rsidP="00DE43E8">
      <w:pPr>
        <w:pStyle w:val="ListParagraph"/>
        <w:numPr>
          <w:ilvl w:val="1"/>
          <w:numId w:val="20"/>
        </w:numPr>
        <w:rPr>
          <w:rFonts w:ascii="Aptos" w:hAnsi="Aptos"/>
        </w:rPr>
      </w:pPr>
      <w:r>
        <w:rPr>
          <w:rFonts w:ascii="Aptos" w:hAnsi="Aptos"/>
        </w:rPr>
        <w:t xml:space="preserve">Fisher: </w:t>
      </w:r>
      <w:r w:rsidR="000A29CE" w:rsidRPr="00C46E5D">
        <w:rPr>
          <w:rFonts w:ascii="Aptos" w:hAnsi="Aptos"/>
        </w:rPr>
        <w:t xml:space="preserve">We need to have a bigger discussion about how </w:t>
      </w:r>
      <w:r w:rsidR="00DE43E8">
        <w:rPr>
          <w:rFonts w:ascii="Aptos" w:hAnsi="Aptos"/>
        </w:rPr>
        <w:t>state cooperators are</w:t>
      </w:r>
      <w:r w:rsidR="00DE43E8" w:rsidRPr="00C46E5D">
        <w:rPr>
          <w:rFonts w:ascii="Aptos" w:hAnsi="Aptos"/>
        </w:rPr>
        <w:t xml:space="preserve"> </w:t>
      </w:r>
      <w:r w:rsidR="000A29CE" w:rsidRPr="00C46E5D">
        <w:rPr>
          <w:rFonts w:ascii="Aptos" w:hAnsi="Aptos"/>
        </w:rPr>
        <w:t>coming with good intentions</w:t>
      </w:r>
      <w:r w:rsidR="0084114B">
        <w:rPr>
          <w:rFonts w:ascii="Aptos" w:hAnsi="Aptos"/>
        </w:rPr>
        <w:t xml:space="preserve"> for their CAPS surveys</w:t>
      </w:r>
    </w:p>
    <w:p w14:paraId="1A2072F5" w14:textId="349F6D13" w:rsidR="000A29CE" w:rsidRPr="00C46E5D" w:rsidRDefault="00AE11EB" w:rsidP="00DE43E8">
      <w:pPr>
        <w:pStyle w:val="ListParagraph"/>
        <w:numPr>
          <w:ilvl w:val="1"/>
          <w:numId w:val="20"/>
        </w:numPr>
        <w:rPr>
          <w:rFonts w:ascii="Aptos" w:hAnsi="Aptos"/>
        </w:rPr>
      </w:pPr>
      <w:r>
        <w:rPr>
          <w:rFonts w:ascii="Aptos" w:hAnsi="Aptos"/>
        </w:rPr>
        <w:t>Howle:</w:t>
      </w:r>
      <w:r w:rsidR="000A29CE" w:rsidRPr="00C46E5D">
        <w:rPr>
          <w:rFonts w:ascii="Aptos" w:hAnsi="Aptos"/>
        </w:rPr>
        <w:t xml:space="preserve"> We need a better standardized message for lending support about the CAPS program and its importance. Update the CAPS outreach brochure (it’s from circa 2009)</w:t>
      </w:r>
    </w:p>
    <w:p w14:paraId="69E6CF75" w14:textId="7EA09FC3" w:rsidR="000A29CE" w:rsidRPr="00C46E5D" w:rsidRDefault="000A29CE" w:rsidP="00DE43E8">
      <w:pPr>
        <w:pStyle w:val="ListParagraph"/>
        <w:numPr>
          <w:ilvl w:val="2"/>
          <w:numId w:val="20"/>
        </w:numPr>
        <w:rPr>
          <w:rFonts w:ascii="Aptos" w:hAnsi="Aptos"/>
        </w:rPr>
      </w:pPr>
      <w:r w:rsidRPr="00C46E5D">
        <w:rPr>
          <w:rFonts w:ascii="Aptos" w:hAnsi="Aptos"/>
        </w:rPr>
        <w:t xml:space="preserve">We have this kind of information, but it’s </w:t>
      </w:r>
      <w:r w:rsidR="00140FAD">
        <w:rPr>
          <w:rFonts w:ascii="Aptos" w:hAnsi="Aptos"/>
        </w:rPr>
        <w:t>distributed across multiple resources</w:t>
      </w:r>
      <w:r w:rsidRPr="00C46E5D">
        <w:rPr>
          <w:rFonts w:ascii="Aptos" w:hAnsi="Aptos"/>
        </w:rPr>
        <w:t xml:space="preserve">. PPQ would need to </w:t>
      </w:r>
      <w:r w:rsidR="00CD37DE">
        <w:rPr>
          <w:rFonts w:ascii="Aptos" w:hAnsi="Aptos"/>
        </w:rPr>
        <w:t xml:space="preserve">assemble it into a new resource </w:t>
      </w:r>
      <w:r w:rsidRPr="00C46E5D">
        <w:rPr>
          <w:rFonts w:ascii="Aptos" w:hAnsi="Aptos"/>
        </w:rPr>
        <w:t xml:space="preserve">and </w:t>
      </w:r>
      <w:r w:rsidR="00140FAD" w:rsidRPr="00C46E5D">
        <w:rPr>
          <w:rFonts w:ascii="Aptos" w:hAnsi="Aptos"/>
        </w:rPr>
        <w:t>share it</w:t>
      </w:r>
      <w:r w:rsidRPr="00C46E5D">
        <w:rPr>
          <w:rFonts w:ascii="Aptos" w:hAnsi="Aptos"/>
        </w:rPr>
        <w:t xml:space="preserve"> with NCC to disseminate to state constituents</w:t>
      </w:r>
    </w:p>
    <w:p w14:paraId="56B1AD05" w14:textId="77777777" w:rsidR="000A29CE" w:rsidRDefault="000A29CE" w:rsidP="00DE43E8">
      <w:pPr>
        <w:pStyle w:val="ListParagraph"/>
        <w:numPr>
          <w:ilvl w:val="2"/>
          <w:numId w:val="20"/>
        </w:numPr>
        <w:rPr>
          <w:rFonts w:ascii="Aptos" w:hAnsi="Aptos"/>
        </w:rPr>
      </w:pPr>
      <w:r w:rsidRPr="00C46E5D">
        <w:rPr>
          <w:rFonts w:ascii="Aptos" w:hAnsi="Aptos"/>
        </w:rPr>
        <w:t>It would be helpful if we developed a sign template for cooperators to post/publicize their cooperation with and support for CAPS surveys. (Positive peer pressure)</w:t>
      </w:r>
    </w:p>
    <w:p w14:paraId="6864ADB4" w14:textId="5D504F27" w:rsidR="008B0094" w:rsidRDefault="00AE11EB" w:rsidP="00DE43E8">
      <w:pPr>
        <w:pStyle w:val="ListParagraph"/>
        <w:numPr>
          <w:ilvl w:val="2"/>
          <w:numId w:val="20"/>
        </w:numPr>
        <w:rPr>
          <w:rFonts w:ascii="Aptos" w:hAnsi="Aptos"/>
        </w:rPr>
      </w:pPr>
      <w:r>
        <w:rPr>
          <w:rFonts w:ascii="Aptos" w:hAnsi="Aptos"/>
        </w:rPr>
        <w:t>Bentz-Blanco</w:t>
      </w:r>
      <w:r w:rsidR="008B0094">
        <w:rPr>
          <w:rFonts w:ascii="Aptos" w:hAnsi="Aptos"/>
        </w:rPr>
        <w:t xml:space="preserve"> noted that we cannot use funding to produce hard copy materials. </w:t>
      </w:r>
    </w:p>
    <w:p w14:paraId="31CCEAA6" w14:textId="76A6D440" w:rsidR="00672139" w:rsidRDefault="00672139" w:rsidP="00DE43E8">
      <w:pPr>
        <w:pStyle w:val="ListParagraph"/>
        <w:numPr>
          <w:ilvl w:val="2"/>
          <w:numId w:val="20"/>
        </w:numPr>
        <w:rPr>
          <w:rFonts w:ascii="Aptos" w:hAnsi="Aptos"/>
        </w:rPr>
      </w:pPr>
      <w:r>
        <w:rPr>
          <w:rFonts w:ascii="Aptos" w:hAnsi="Aptos"/>
        </w:rPr>
        <w:t>Can Hungry Pests resources be used for outreach rather than updating the old CAPS brochure?</w:t>
      </w:r>
    </w:p>
    <w:p w14:paraId="01EDDD56" w14:textId="66186B86" w:rsidR="00B228D9" w:rsidRPr="00C46E5D" w:rsidRDefault="00B228D9" w:rsidP="00DE43E8">
      <w:pPr>
        <w:pStyle w:val="ListParagraph"/>
        <w:numPr>
          <w:ilvl w:val="2"/>
          <w:numId w:val="20"/>
        </w:numPr>
        <w:rPr>
          <w:rFonts w:ascii="Aptos" w:hAnsi="Aptos"/>
        </w:rPr>
      </w:pPr>
      <w:r>
        <w:rPr>
          <w:rFonts w:ascii="Aptos" w:hAnsi="Aptos"/>
        </w:rPr>
        <w:t>One suggestion for improving outreach is to target industries through commodity sector meetings</w:t>
      </w:r>
      <w:r w:rsidR="00CC5B2F">
        <w:rPr>
          <w:rFonts w:ascii="Aptos" w:hAnsi="Aptos"/>
        </w:rPr>
        <w:t xml:space="preserve"> - PPQ use time to promote CAPS</w:t>
      </w:r>
    </w:p>
    <w:p w14:paraId="794779C5" w14:textId="5F132E43" w:rsidR="000A29CE" w:rsidRPr="00C46E5D" w:rsidRDefault="00AE11EB" w:rsidP="00DE43E8">
      <w:pPr>
        <w:pStyle w:val="ListParagraph"/>
        <w:numPr>
          <w:ilvl w:val="1"/>
          <w:numId w:val="20"/>
        </w:numPr>
        <w:rPr>
          <w:rFonts w:ascii="Aptos" w:hAnsi="Aptos"/>
        </w:rPr>
      </w:pPr>
      <w:r>
        <w:rPr>
          <w:rFonts w:ascii="Aptos" w:hAnsi="Aptos"/>
        </w:rPr>
        <w:lastRenderedPageBreak/>
        <w:t>Fisher</w:t>
      </w:r>
      <w:r w:rsidR="000A29CE" w:rsidRPr="00C46E5D">
        <w:rPr>
          <w:rFonts w:ascii="Aptos" w:hAnsi="Aptos"/>
        </w:rPr>
        <w:t xml:space="preserve"> provided an example of CA working with their nursery industry to help CDFA craft messaging supporting survey cooperation in their preferred language. This worked well and helped the message sound less like government/regulatory jargon</w:t>
      </w:r>
    </w:p>
    <w:p w14:paraId="778C8FB0" w14:textId="4685DC62" w:rsidR="000A29CE" w:rsidRDefault="00AE11EB" w:rsidP="00DE43E8">
      <w:pPr>
        <w:pStyle w:val="ListParagraph"/>
        <w:numPr>
          <w:ilvl w:val="2"/>
          <w:numId w:val="20"/>
        </w:numPr>
        <w:rPr>
          <w:rFonts w:ascii="Aptos" w:hAnsi="Aptos"/>
        </w:rPr>
      </w:pPr>
      <w:r>
        <w:rPr>
          <w:rFonts w:ascii="Aptos" w:hAnsi="Aptos"/>
        </w:rPr>
        <w:t>Howle</w:t>
      </w:r>
      <w:r w:rsidR="000A29CE" w:rsidRPr="00C46E5D">
        <w:rPr>
          <w:rFonts w:ascii="Aptos" w:hAnsi="Aptos"/>
        </w:rPr>
        <w:t xml:space="preserve"> said using their email distribution for industry network was useful as well.</w:t>
      </w:r>
    </w:p>
    <w:p w14:paraId="6DE34CD3" w14:textId="5EF0D409" w:rsidR="00ED51D2" w:rsidRPr="00ED51D2" w:rsidRDefault="00ED51D2" w:rsidP="00ED51D2">
      <w:pPr>
        <w:pStyle w:val="ListParagraph"/>
        <w:numPr>
          <w:ilvl w:val="1"/>
          <w:numId w:val="20"/>
        </w:numPr>
        <w:rPr>
          <w:rFonts w:ascii="Aptos" w:hAnsi="Aptos"/>
        </w:rPr>
      </w:pPr>
      <w:r w:rsidRPr="00AE709B">
        <w:rPr>
          <w:rFonts w:ascii="Aptos" w:hAnsi="Aptos"/>
        </w:rPr>
        <w:t>The term no-cost pests is misleading as there is a cost</w:t>
      </w:r>
      <w:r>
        <w:rPr>
          <w:rFonts w:ascii="Aptos" w:hAnsi="Aptos"/>
        </w:rPr>
        <w:t>, albeit small,</w:t>
      </w:r>
      <w:r w:rsidRPr="00AE709B">
        <w:rPr>
          <w:rFonts w:ascii="Aptos" w:hAnsi="Aptos"/>
        </w:rPr>
        <w:t xml:space="preserve"> associated with </w:t>
      </w:r>
      <w:r>
        <w:rPr>
          <w:rFonts w:ascii="Aptos" w:hAnsi="Aptos"/>
        </w:rPr>
        <w:t>most of these surveys. The NCC should have a f</w:t>
      </w:r>
      <w:r w:rsidRPr="00AE709B">
        <w:rPr>
          <w:rFonts w:ascii="Aptos" w:hAnsi="Aptos"/>
        </w:rPr>
        <w:t>ollow</w:t>
      </w:r>
      <w:r>
        <w:rPr>
          <w:rFonts w:ascii="Aptos" w:hAnsi="Aptos"/>
        </w:rPr>
        <w:t xml:space="preserve"> </w:t>
      </w:r>
      <w:r w:rsidRPr="00AE709B">
        <w:rPr>
          <w:rFonts w:ascii="Aptos" w:hAnsi="Aptos"/>
        </w:rPr>
        <w:t xml:space="preserve">up </w:t>
      </w:r>
      <w:r>
        <w:rPr>
          <w:rFonts w:ascii="Aptos" w:hAnsi="Aptos"/>
        </w:rPr>
        <w:t>discussion to consider whether a different</w:t>
      </w:r>
      <w:r w:rsidRPr="00AE709B">
        <w:rPr>
          <w:rFonts w:ascii="Aptos" w:hAnsi="Aptos"/>
        </w:rPr>
        <w:t xml:space="preserve"> term would more accurately describe </w:t>
      </w:r>
      <w:r>
        <w:rPr>
          <w:rFonts w:ascii="Aptos" w:hAnsi="Aptos"/>
        </w:rPr>
        <w:t>these surveys</w:t>
      </w:r>
      <w:r w:rsidRPr="00AE709B">
        <w:rPr>
          <w:rFonts w:ascii="Aptos" w:hAnsi="Aptos"/>
        </w:rPr>
        <w:t xml:space="preserve">. </w:t>
      </w:r>
      <w:r>
        <w:rPr>
          <w:rFonts w:ascii="Aptos" w:hAnsi="Aptos"/>
        </w:rPr>
        <w:t xml:space="preserve">Consider how to document justification for </w:t>
      </w:r>
      <w:r w:rsidRPr="00AE709B">
        <w:rPr>
          <w:rFonts w:ascii="Aptos" w:hAnsi="Aptos"/>
        </w:rPr>
        <w:t xml:space="preserve">no cost pest </w:t>
      </w:r>
      <w:r>
        <w:rPr>
          <w:rFonts w:ascii="Aptos" w:hAnsi="Aptos"/>
        </w:rPr>
        <w:t xml:space="preserve">surveys based on their potential </w:t>
      </w:r>
      <w:r w:rsidRPr="00AE709B">
        <w:rPr>
          <w:rFonts w:ascii="Aptos" w:hAnsi="Aptos"/>
        </w:rPr>
        <w:t>impacts</w:t>
      </w:r>
      <w:r>
        <w:rPr>
          <w:rFonts w:ascii="Aptos" w:hAnsi="Aptos"/>
        </w:rPr>
        <w:t xml:space="preserve"> to industry and/or trade</w:t>
      </w:r>
    </w:p>
    <w:p w14:paraId="49E24025" w14:textId="14D64A80" w:rsidR="7DD103CF" w:rsidRDefault="00DF440D" w:rsidP="0015495C">
      <w:pPr>
        <w:pStyle w:val="Heading1"/>
      </w:pPr>
      <w:bookmarkStart w:id="33" w:name="_Toc196986326"/>
      <w:r>
        <w:t xml:space="preserve">Support Services </w:t>
      </w:r>
      <w:r w:rsidR="00CD1F8B">
        <w:t>Updates</w:t>
      </w:r>
      <w:bookmarkEnd w:id="33"/>
    </w:p>
    <w:p w14:paraId="55ED2618" w14:textId="5B5C1E00" w:rsidR="00CD1F8B" w:rsidRDefault="00CD1F8B" w:rsidP="004D1C37">
      <w:pPr>
        <w:pStyle w:val="Heading2"/>
      </w:pPr>
      <w:bookmarkStart w:id="34" w:name="_Toc196986327"/>
      <w:r>
        <w:t>CAPSIS</w:t>
      </w:r>
      <w:bookmarkEnd w:id="34"/>
      <w:r>
        <w:t xml:space="preserve"> </w:t>
      </w:r>
    </w:p>
    <w:p w14:paraId="0940C45A" w14:textId="46B01550" w:rsidR="00AF7BE9" w:rsidRDefault="00291509" w:rsidP="00AF7BE9">
      <w:pPr>
        <w:rPr>
          <w:rFonts w:ascii="Aptos" w:hAnsi="Aptos"/>
        </w:rPr>
      </w:pPr>
      <w:r>
        <w:rPr>
          <w:rFonts w:ascii="Aptos" w:hAnsi="Aptos"/>
        </w:rPr>
        <w:t xml:space="preserve">Bonnie </w:t>
      </w:r>
      <w:r w:rsidR="00AF7BE9" w:rsidRPr="004C5D77">
        <w:rPr>
          <w:rFonts w:ascii="Aptos" w:hAnsi="Aptos"/>
        </w:rPr>
        <w:t xml:space="preserve">Dietrich presented the new CAPS Resource and Collaboration Website that will be going live in the next couple months. It looks very much like the existing site, so users are not likely to notice or experience a big change. The </w:t>
      </w:r>
      <w:r w:rsidR="00E92527" w:rsidRPr="004C5D77">
        <w:rPr>
          <w:rFonts w:ascii="Aptos" w:hAnsi="Aptos"/>
        </w:rPr>
        <w:t xml:space="preserve">biggest changes are occurring behind the </w:t>
      </w:r>
      <w:r w:rsidR="004C5D77" w:rsidRPr="004C5D77">
        <w:rPr>
          <w:rFonts w:ascii="Aptos" w:hAnsi="Aptos"/>
        </w:rPr>
        <w:t xml:space="preserve">scenes and should make maintaining the site more efficient for the developers. </w:t>
      </w:r>
      <w:r w:rsidR="00901D09">
        <w:rPr>
          <w:rFonts w:ascii="Aptos" w:hAnsi="Aptos"/>
        </w:rPr>
        <w:t>Screenshot of the new landing page:</w:t>
      </w:r>
    </w:p>
    <w:p w14:paraId="54C98EFC" w14:textId="65F711F5" w:rsidR="00901D09" w:rsidRPr="00901D09" w:rsidRDefault="00901D09" w:rsidP="00901D09">
      <w:pPr>
        <w:rPr>
          <w:rFonts w:ascii="Aptos" w:hAnsi="Aptos"/>
        </w:rPr>
      </w:pPr>
      <w:r w:rsidRPr="00901D09">
        <w:rPr>
          <w:rFonts w:ascii="Aptos" w:hAnsi="Aptos"/>
          <w:noProof/>
        </w:rPr>
        <w:drawing>
          <wp:inline distT="0" distB="0" distL="0" distR="0" wp14:anchorId="5E50974F" wp14:editId="3C8867CE">
            <wp:extent cx="5943600" cy="3312160"/>
            <wp:effectExtent l="0" t="0" r="0" b="2540"/>
            <wp:docPr id="759936930" name="Picture 2" descr="This graphic shows a view of the new CAPS Resource and Collaboration website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36930" name="Picture 2" descr="This graphic shows a view of the new CAPS Resource and Collaboration website home p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312160"/>
                    </a:xfrm>
                    <a:prstGeom prst="rect">
                      <a:avLst/>
                    </a:prstGeom>
                    <a:noFill/>
                    <a:ln>
                      <a:noFill/>
                    </a:ln>
                  </pic:spPr>
                </pic:pic>
              </a:graphicData>
            </a:graphic>
          </wp:inline>
        </w:drawing>
      </w:r>
    </w:p>
    <w:p w14:paraId="7A78B05A" w14:textId="1C51B1B2" w:rsidR="004C5D77" w:rsidRDefault="00115CF4" w:rsidP="00AF7BE9">
      <w:pPr>
        <w:rPr>
          <w:rFonts w:ascii="Aptos" w:hAnsi="Aptos"/>
        </w:rPr>
      </w:pPr>
      <w:r>
        <w:rPr>
          <w:rFonts w:ascii="Aptos" w:hAnsi="Aptos"/>
        </w:rPr>
        <w:t>The CAPSIS team needs help with maintaining directories for the</w:t>
      </w:r>
      <w:r w:rsidR="00172F58">
        <w:rPr>
          <w:rFonts w:ascii="Aptos" w:hAnsi="Aptos"/>
        </w:rPr>
        <w:t xml:space="preserve"> SPHDs, state plant regulatory officials (SPRO), pest survey specialists (PSS), and </w:t>
      </w:r>
      <w:r w:rsidR="001E3CCC">
        <w:rPr>
          <w:rFonts w:ascii="Aptos" w:hAnsi="Aptos"/>
        </w:rPr>
        <w:t xml:space="preserve">state survey coordinators (SCC). Deitrich proposed sending a quarterly callout to </w:t>
      </w:r>
      <w:r w:rsidR="003F623F">
        <w:rPr>
          <w:rFonts w:ascii="Aptos" w:hAnsi="Aptos"/>
        </w:rPr>
        <w:t xml:space="preserve">NCC members to </w:t>
      </w:r>
      <w:r w:rsidR="001E3CCC">
        <w:rPr>
          <w:rFonts w:ascii="Aptos" w:hAnsi="Aptos"/>
        </w:rPr>
        <w:t xml:space="preserve">submit updates. </w:t>
      </w:r>
    </w:p>
    <w:p w14:paraId="20A9617D" w14:textId="1347ECB4" w:rsidR="00A051FD" w:rsidRPr="004C5D77" w:rsidRDefault="00A051FD" w:rsidP="00AF7BE9">
      <w:pPr>
        <w:rPr>
          <w:rFonts w:ascii="Aptos" w:hAnsi="Aptos"/>
        </w:rPr>
      </w:pPr>
      <w:r>
        <w:rPr>
          <w:rFonts w:ascii="Aptos" w:hAnsi="Aptos"/>
        </w:rPr>
        <w:lastRenderedPageBreak/>
        <w:t xml:space="preserve">The CAPSIS team </w:t>
      </w:r>
      <w:r w:rsidR="00885C35">
        <w:rPr>
          <w:rFonts w:ascii="Aptos" w:hAnsi="Aptos"/>
        </w:rPr>
        <w:t xml:space="preserve">is planning to </w:t>
      </w:r>
      <w:r>
        <w:rPr>
          <w:rFonts w:ascii="Aptos" w:hAnsi="Aptos"/>
        </w:rPr>
        <w:t xml:space="preserve">develop a new tool for </w:t>
      </w:r>
      <w:r w:rsidR="00BE0FC8">
        <w:rPr>
          <w:rFonts w:ascii="Aptos" w:hAnsi="Aptos"/>
        </w:rPr>
        <w:t>summarizing trap and lure needs for a survey plan.</w:t>
      </w:r>
      <w:r w:rsidR="00885C35">
        <w:rPr>
          <w:rFonts w:ascii="Aptos" w:hAnsi="Aptos"/>
        </w:rPr>
        <w:t xml:space="preserve"> The idea is that the system will generate a trap and lure </w:t>
      </w:r>
      <w:r w:rsidR="00AC1829">
        <w:rPr>
          <w:rFonts w:ascii="Aptos" w:hAnsi="Aptos"/>
        </w:rPr>
        <w:t xml:space="preserve">list that eventually can be used to streamline submitting your supply order. </w:t>
      </w:r>
      <w:r w:rsidR="004964E7">
        <w:rPr>
          <w:rFonts w:ascii="Aptos" w:hAnsi="Aptos"/>
        </w:rPr>
        <w:t xml:space="preserve">The NCC will be called upon to help test the new feature when the time comes. </w:t>
      </w:r>
    </w:p>
    <w:p w14:paraId="6CBCF741" w14:textId="529C9064" w:rsidR="00CD1F8B" w:rsidRDefault="00CD1F8B" w:rsidP="004D1C37">
      <w:pPr>
        <w:pStyle w:val="Heading2"/>
      </w:pPr>
      <w:bookmarkStart w:id="35" w:name="_Toc196986328"/>
      <w:r>
        <w:t>Preliminary Identification</w:t>
      </w:r>
      <w:bookmarkEnd w:id="35"/>
      <w:r>
        <w:t xml:space="preserve"> </w:t>
      </w:r>
    </w:p>
    <w:p w14:paraId="00D58D72" w14:textId="75FA5593" w:rsidR="002524D4" w:rsidRPr="00291509" w:rsidRDefault="00291509" w:rsidP="002524D4">
      <w:pPr>
        <w:rPr>
          <w:rFonts w:ascii="Aptos" w:hAnsi="Aptos"/>
        </w:rPr>
      </w:pPr>
      <w:r>
        <w:rPr>
          <w:rFonts w:ascii="Aptos" w:hAnsi="Aptos"/>
        </w:rPr>
        <w:t xml:space="preserve">Patrick </w:t>
      </w:r>
      <w:r w:rsidR="002524D4" w:rsidRPr="00291509">
        <w:rPr>
          <w:rFonts w:ascii="Aptos" w:hAnsi="Aptos"/>
        </w:rPr>
        <w:t xml:space="preserve">Haslem presented </w:t>
      </w:r>
      <w:r w:rsidR="00957319">
        <w:rPr>
          <w:rFonts w:ascii="Aptos" w:hAnsi="Aptos"/>
        </w:rPr>
        <w:t>information about</w:t>
      </w:r>
      <w:r w:rsidR="00291FFF" w:rsidRPr="00291509">
        <w:rPr>
          <w:rFonts w:ascii="Aptos" w:hAnsi="Aptos"/>
        </w:rPr>
        <w:t xml:space="preserve"> PPQ’s four preliminary identification institutions</w:t>
      </w:r>
      <w:r w:rsidR="007378ED" w:rsidRPr="00291509">
        <w:rPr>
          <w:rFonts w:ascii="Aptos" w:hAnsi="Aptos"/>
        </w:rPr>
        <w:t xml:space="preserve"> and their areas of expertise</w:t>
      </w:r>
      <w:r w:rsidR="00291FFF" w:rsidRPr="00291509">
        <w:rPr>
          <w:rFonts w:ascii="Aptos" w:hAnsi="Aptos"/>
        </w:rPr>
        <w:t>:</w:t>
      </w:r>
    </w:p>
    <w:p w14:paraId="76B36A6A" w14:textId="77777777" w:rsidR="00685C40" w:rsidRPr="00291509" w:rsidRDefault="00291FFF" w:rsidP="00DB2822">
      <w:pPr>
        <w:pStyle w:val="ListParagraph"/>
        <w:numPr>
          <w:ilvl w:val="0"/>
          <w:numId w:val="22"/>
        </w:numPr>
        <w:rPr>
          <w:rFonts w:ascii="Aptos" w:hAnsi="Aptos"/>
        </w:rPr>
      </w:pPr>
      <w:r w:rsidRPr="00291509">
        <w:rPr>
          <w:rFonts w:ascii="Aptos" w:hAnsi="Aptos"/>
        </w:rPr>
        <w:t>Carnegie Museum of Natural History</w:t>
      </w:r>
      <w:r w:rsidR="007378ED" w:rsidRPr="00291509">
        <w:rPr>
          <w:rFonts w:ascii="Aptos" w:hAnsi="Aptos"/>
        </w:rPr>
        <w:t xml:space="preserve"> (</w:t>
      </w:r>
      <w:r w:rsidR="00685C40" w:rsidRPr="00291509">
        <w:rPr>
          <w:rFonts w:ascii="Aptos" w:hAnsi="Aptos"/>
        </w:rPr>
        <w:t>Coleoptera</w:t>
      </w:r>
      <w:r w:rsidR="007378ED" w:rsidRPr="00291509">
        <w:rPr>
          <w:rFonts w:ascii="Aptos" w:hAnsi="Aptos"/>
        </w:rPr>
        <w:t>)</w:t>
      </w:r>
    </w:p>
    <w:p w14:paraId="426E709F" w14:textId="34343680" w:rsidR="00685C40" w:rsidRPr="00291509" w:rsidRDefault="007378ED" w:rsidP="00DB2822">
      <w:pPr>
        <w:pStyle w:val="ListParagraph"/>
        <w:numPr>
          <w:ilvl w:val="0"/>
          <w:numId w:val="22"/>
        </w:numPr>
        <w:rPr>
          <w:rFonts w:ascii="Aptos" w:hAnsi="Aptos"/>
        </w:rPr>
      </w:pPr>
      <w:r w:rsidRPr="00291509">
        <w:rPr>
          <w:rFonts w:ascii="Aptos" w:hAnsi="Aptos"/>
        </w:rPr>
        <w:t>Mississippi State University (</w:t>
      </w:r>
      <w:r w:rsidR="007865D4" w:rsidRPr="00291509">
        <w:rPr>
          <w:rFonts w:ascii="Aptos" w:hAnsi="Aptos"/>
        </w:rPr>
        <w:t xml:space="preserve">Coleoptera, Hemiptera, </w:t>
      </w:r>
      <w:r w:rsidRPr="00291509">
        <w:rPr>
          <w:rFonts w:ascii="Aptos" w:hAnsi="Aptos"/>
        </w:rPr>
        <w:t>Lepidoptera</w:t>
      </w:r>
      <w:r w:rsidR="00685C40" w:rsidRPr="00291509">
        <w:rPr>
          <w:rFonts w:ascii="Aptos" w:hAnsi="Aptos"/>
        </w:rPr>
        <w:t>)</w:t>
      </w:r>
    </w:p>
    <w:p w14:paraId="38BBDC09" w14:textId="3B806AA0" w:rsidR="00291FFF" w:rsidRPr="00291509" w:rsidRDefault="00685C40" w:rsidP="00DB2822">
      <w:pPr>
        <w:pStyle w:val="ListParagraph"/>
        <w:numPr>
          <w:ilvl w:val="0"/>
          <w:numId w:val="22"/>
        </w:numPr>
        <w:rPr>
          <w:rFonts w:ascii="Aptos" w:hAnsi="Aptos"/>
        </w:rPr>
      </w:pPr>
      <w:r w:rsidRPr="00291509">
        <w:rPr>
          <w:rFonts w:ascii="Aptos" w:hAnsi="Aptos"/>
        </w:rPr>
        <w:t>Oregon Department of Agriculture (Coleoptera, Hemiptera, Orthoptera)</w:t>
      </w:r>
    </w:p>
    <w:p w14:paraId="0922DA1E" w14:textId="038FE0E0" w:rsidR="00685C40" w:rsidRPr="00291509" w:rsidRDefault="00685C40" w:rsidP="00DB2822">
      <w:pPr>
        <w:pStyle w:val="ListParagraph"/>
        <w:numPr>
          <w:ilvl w:val="0"/>
          <w:numId w:val="22"/>
        </w:numPr>
        <w:rPr>
          <w:rFonts w:ascii="Aptos" w:hAnsi="Aptos"/>
        </w:rPr>
      </w:pPr>
      <w:r w:rsidRPr="00291509">
        <w:rPr>
          <w:rFonts w:ascii="Aptos" w:hAnsi="Aptos"/>
        </w:rPr>
        <w:t>Washington State Department of Agriculture (</w:t>
      </w:r>
      <w:r w:rsidR="007865D4" w:rsidRPr="00291509">
        <w:rPr>
          <w:rFonts w:ascii="Aptos" w:hAnsi="Aptos"/>
        </w:rPr>
        <w:t xml:space="preserve">Diptera, Hymenoptera, </w:t>
      </w:r>
      <w:r w:rsidRPr="00291509">
        <w:rPr>
          <w:rFonts w:ascii="Aptos" w:hAnsi="Aptos"/>
        </w:rPr>
        <w:t>Lepido</w:t>
      </w:r>
      <w:r w:rsidR="007865D4" w:rsidRPr="00291509">
        <w:rPr>
          <w:rFonts w:ascii="Aptos" w:hAnsi="Aptos"/>
        </w:rPr>
        <w:t>p</w:t>
      </w:r>
      <w:r w:rsidRPr="00291509">
        <w:rPr>
          <w:rFonts w:ascii="Aptos" w:hAnsi="Aptos"/>
        </w:rPr>
        <w:t>tera</w:t>
      </w:r>
      <w:r w:rsidR="007865D4" w:rsidRPr="00291509">
        <w:rPr>
          <w:rFonts w:ascii="Aptos" w:hAnsi="Aptos"/>
        </w:rPr>
        <w:t>)</w:t>
      </w:r>
    </w:p>
    <w:p w14:paraId="4C285F79" w14:textId="2D669A7C" w:rsidR="00205F3D" w:rsidRPr="00291509" w:rsidRDefault="00205F3D" w:rsidP="00205F3D">
      <w:pPr>
        <w:rPr>
          <w:rFonts w:ascii="Aptos" w:hAnsi="Aptos"/>
        </w:rPr>
      </w:pPr>
      <w:r w:rsidRPr="00291509">
        <w:rPr>
          <w:rFonts w:ascii="Aptos" w:hAnsi="Aptos"/>
        </w:rPr>
        <w:t>Together, these institutions processed 101,000 samples in 2024.</w:t>
      </w:r>
      <w:r w:rsidR="00371AAD" w:rsidRPr="00291509">
        <w:rPr>
          <w:rFonts w:ascii="Aptos" w:hAnsi="Aptos"/>
        </w:rPr>
        <w:t xml:space="preserve"> </w:t>
      </w:r>
      <w:r w:rsidR="00C30E71" w:rsidRPr="00291509">
        <w:rPr>
          <w:rFonts w:ascii="Aptos" w:hAnsi="Aptos"/>
        </w:rPr>
        <w:t>Preliminary identification institutions report the following challenges:</w:t>
      </w:r>
    </w:p>
    <w:p w14:paraId="665D8D9E" w14:textId="12769008" w:rsidR="00C30E71" w:rsidRPr="00291509" w:rsidRDefault="2EF1607C" w:rsidP="00DB2822">
      <w:pPr>
        <w:pStyle w:val="ListParagraph"/>
        <w:numPr>
          <w:ilvl w:val="0"/>
          <w:numId w:val="23"/>
        </w:numPr>
        <w:rPr>
          <w:rFonts w:ascii="Aptos" w:hAnsi="Aptos"/>
        </w:rPr>
      </w:pPr>
      <w:r w:rsidRPr="72E34423">
        <w:rPr>
          <w:rFonts w:ascii="Aptos" w:hAnsi="Aptos"/>
        </w:rPr>
        <w:t xml:space="preserve">Samples are </w:t>
      </w:r>
      <w:r w:rsidR="3767F0F3" w:rsidRPr="72E34423">
        <w:rPr>
          <w:rFonts w:ascii="Aptos" w:hAnsi="Aptos"/>
        </w:rPr>
        <w:t xml:space="preserve">sent to institutions late in the survey season, usually all at once. </w:t>
      </w:r>
      <w:r w:rsidR="37C2F387" w:rsidRPr="72E34423">
        <w:rPr>
          <w:rFonts w:ascii="Aptos" w:hAnsi="Aptos"/>
        </w:rPr>
        <w:t xml:space="preserve">Request that samples are sent </w:t>
      </w:r>
      <w:r w:rsidR="3735030F" w:rsidRPr="72E34423">
        <w:rPr>
          <w:rFonts w:ascii="Aptos" w:hAnsi="Aptos"/>
        </w:rPr>
        <w:t xml:space="preserve">in smaller batches </w:t>
      </w:r>
      <w:r w:rsidR="37C2F387" w:rsidRPr="72E34423">
        <w:rPr>
          <w:rFonts w:ascii="Aptos" w:hAnsi="Aptos"/>
        </w:rPr>
        <w:t>throughout the season</w:t>
      </w:r>
    </w:p>
    <w:p w14:paraId="22948EB3" w14:textId="69803A47" w:rsidR="000C3CC0" w:rsidRPr="00291509" w:rsidRDefault="000C3CC0" w:rsidP="00DB2822">
      <w:pPr>
        <w:pStyle w:val="ListParagraph"/>
        <w:numPr>
          <w:ilvl w:val="0"/>
          <w:numId w:val="23"/>
        </w:numPr>
        <w:rPr>
          <w:rFonts w:ascii="Aptos" w:hAnsi="Aptos"/>
        </w:rPr>
      </w:pPr>
      <w:r w:rsidRPr="00291509">
        <w:rPr>
          <w:rFonts w:ascii="Aptos" w:hAnsi="Aptos"/>
        </w:rPr>
        <w:t>Samples arrive in very poor condition.</w:t>
      </w:r>
      <w:r w:rsidR="006D6E1F">
        <w:rPr>
          <w:rFonts w:ascii="Aptos" w:hAnsi="Aptos"/>
        </w:rPr>
        <w:t xml:space="preserve"> </w:t>
      </w:r>
      <w:r w:rsidR="001F00FF">
        <w:rPr>
          <w:rFonts w:ascii="Aptos" w:hAnsi="Aptos"/>
        </w:rPr>
        <w:t>Sending</w:t>
      </w:r>
      <w:r w:rsidR="006D6E1F">
        <w:rPr>
          <w:rFonts w:ascii="Aptos" w:hAnsi="Aptos"/>
        </w:rPr>
        <w:t xml:space="preserve"> sample</w:t>
      </w:r>
      <w:r w:rsidR="00A86DB6">
        <w:rPr>
          <w:rFonts w:ascii="Aptos" w:hAnsi="Aptos"/>
        </w:rPr>
        <w:t>s</w:t>
      </w:r>
      <w:r w:rsidR="006D6E1F">
        <w:rPr>
          <w:rFonts w:ascii="Aptos" w:hAnsi="Aptos"/>
        </w:rPr>
        <w:t xml:space="preserve"> on a more frequent basis w</w:t>
      </w:r>
      <w:r w:rsidR="009A429B">
        <w:rPr>
          <w:rFonts w:ascii="Aptos" w:hAnsi="Aptos"/>
        </w:rPr>
        <w:t>ould help solve this problem</w:t>
      </w:r>
    </w:p>
    <w:p w14:paraId="044CD6CA" w14:textId="37111C22" w:rsidR="000C3CC0" w:rsidRPr="00291509" w:rsidRDefault="000C3CC0" w:rsidP="00DB2822">
      <w:pPr>
        <w:pStyle w:val="ListParagraph"/>
        <w:numPr>
          <w:ilvl w:val="0"/>
          <w:numId w:val="23"/>
        </w:numPr>
        <w:rPr>
          <w:rFonts w:ascii="Aptos" w:hAnsi="Aptos"/>
        </w:rPr>
      </w:pPr>
      <w:r w:rsidRPr="00291509">
        <w:rPr>
          <w:rFonts w:ascii="Aptos" w:hAnsi="Aptos"/>
        </w:rPr>
        <w:t xml:space="preserve">Sample slots reserved by cooperators are not ultimately fulfilled. Please communicate </w:t>
      </w:r>
      <w:r w:rsidR="009A429B">
        <w:rPr>
          <w:rFonts w:ascii="Aptos" w:hAnsi="Aptos"/>
        </w:rPr>
        <w:t>with the pest detection National Operations manager (</w:t>
      </w:r>
      <w:hyperlink r:id="rId29" w:history="1">
        <w:r w:rsidR="009A429B" w:rsidRPr="009A429B">
          <w:rPr>
            <w:rStyle w:val="Hyperlink"/>
            <w:rFonts w:ascii="Aptos" w:hAnsi="Aptos"/>
          </w:rPr>
          <w:t>Darrell.A.Bays@usda.gov</w:t>
        </w:r>
      </w:hyperlink>
      <w:r w:rsidR="009A429B">
        <w:rPr>
          <w:rFonts w:ascii="Aptos" w:hAnsi="Aptos"/>
        </w:rPr>
        <w:t xml:space="preserve">) </w:t>
      </w:r>
      <w:r w:rsidRPr="00291509">
        <w:rPr>
          <w:rFonts w:ascii="Aptos" w:hAnsi="Aptos"/>
        </w:rPr>
        <w:t>any changes in your survey plan</w:t>
      </w:r>
      <w:r w:rsidR="003010FC" w:rsidRPr="00291509">
        <w:rPr>
          <w:rFonts w:ascii="Aptos" w:hAnsi="Aptos"/>
        </w:rPr>
        <w:t xml:space="preserve"> that will result in fewer samples </w:t>
      </w:r>
      <w:r w:rsidR="00A86DB6">
        <w:rPr>
          <w:rFonts w:ascii="Aptos" w:hAnsi="Aptos"/>
        </w:rPr>
        <w:t xml:space="preserve">being </w:t>
      </w:r>
      <w:r w:rsidR="003010FC" w:rsidRPr="00291509">
        <w:rPr>
          <w:rFonts w:ascii="Aptos" w:hAnsi="Aptos"/>
        </w:rPr>
        <w:t>submitted</w:t>
      </w:r>
    </w:p>
    <w:p w14:paraId="556AE140" w14:textId="77777777" w:rsidR="009566CD" w:rsidRPr="00291509" w:rsidRDefault="006D4AEB" w:rsidP="006D4AEB">
      <w:pPr>
        <w:rPr>
          <w:rFonts w:ascii="Aptos" w:hAnsi="Aptos"/>
        </w:rPr>
      </w:pPr>
      <w:r w:rsidRPr="00291509">
        <w:rPr>
          <w:rFonts w:ascii="Aptos" w:hAnsi="Aptos"/>
        </w:rPr>
        <w:t xml:space="preserve">When submitting samples for preliminary identification, it is very important that submitters indicate the </w:t>
      </w:r>
      <w:r w:rsidR="00F8406D" w:rsidRPr="00291509">
        <w:rPr>
          <w:rFonts w:ascii="Aptos" w:hAnsi="Aptos"/>
        </w:rPr>
        <w:t xml:space="preserve">correct </w:t>
      </w:r>
      <w:r w:rsidRPr="00291509">
        <w:rPr>
          <w:rFonts w:ascii="Aptos" w:hAnsi="Aptos"/>
        </w:rPr>
        <w:t>funding source for the survey.</w:t>
      </w:r>
    </w:p>
    <w:p w14:paraId="0F4B17F5" w14:textId="7AF96AF3" w:rsidR="00B166C5" w:rsidRPr="00291509" w:rsidRDefault="009566CD" w:rsidP="00C10378">
      <w:pPr>
        <w:rPr>
          <w:rFonts w:ascii="Aptos" w:hAnsi="Aptos"/>
        </w:rPr>
      </w:pPr>
      <w:r w:rsidRPr="00291509">
        <w:rPr>
          <w:rFonts w:ascii="Aptos" w:hAnsi="Aptos"/>
        </w:rPr>
        <w:t xml:space="preserve">Significant first specimen/sample detections must be confirmed by </w:t>
      </w:r>
      <w:r w:rsidR="0041371E" w:rsidRPr="00291509">
        <w:rPr>
          <w:rFonts w:ascii="Aptos" w:hAnsi="Aptos"/>
        </w:rPr>
        <w:t xml:space="preserve">PPQ or its partner national specialists to be officially recognized. </w:t>
      </w:r>
      <w:r w:rsidR="00B166C5" w:rsidRPr="00291509">
        <w:rPr>
          <w:rFonts w:ascii="Aptos" w:hAnsi="Aptos"/>
        </w:rPr>
        <w:t xml:space="preserve">When </w:t>
      </w:r>
      <w:r w:rsidR="006F41E8" w:rsidRPr="00291509">
        <w:rPr>
          <w:rFonts w:ascii="Aptos" w:hAnsi="Aptos"/>
        </w:rPr>
        <w:t>submitting the sample to PPQ using the Agricultural</w:t>
      </w:r>
      <w:r w:rsidR="00B166C5" w:rsidRPr="00291509">
        <w:rPr>
          <w:rFonts w:ascii="Aptos" w:hAnsi="Aptos"/>
        </w:rPr>
        <w:t xml:space="preserve"> Risk Man</w:t>
      </w:r>
      <w:r w:rsidR="006F41E8" w:rsidRPr="00291509">
        <w:rPr>
          <w:rFonts w:ascii="Aptos" w:hAnsi="Aptos"/>
        </w:rPr>
        <w:t>agement (ARM) system, it is important that the submitter in</w:t>
      </w:r>
      <w:r w:rsidR="0062716C" w:rsidRPr="00291509">
        <w:rPr>
          <w:rFonts w:ascii="Aptos" w:hAnsi="Aptos"/>
        </w:rPr>
        <w:t>dicate if they think the sample may be a ‘range extension’ such as new in county, new in state, or new in the continental United States (CONUS).</w:t>
      </w:r>
      <w:r w:rsidR="0012447C" w:rsidRPr="00291509">
        <w:rPr>
          <w:rFonts w:ascii="Aptos" w:hAnsi="Aptos"/>
        </w:rPr>
        <w:t xml:space="preserve"> </w:t>
      </w:r>
      <w:r w:rsidR="000F5E96">
        <w:rPr>
          <w:rFonts w:ascii="Aptos" w:hAnsi="Aptos"/>
        </w:rPr>
        <w:t xml:space="preserve">For more information, visit </w:t>
      </w:r>
      <w:hyperlink r:id="rId30" w:history="1">
        <w:r w:rsidR="000F5E96" w:rsidRPr="000F5E96">
          <w:rPr>
            <w:rStyle w:val="Hyperlink"/>
            <w:rFonts w:ascii="Aptos" w:hAnsi="Aptos"/>
          </w:rPr>
          <w:t>http://caps.ceris.purdue.edu/procedures-techniques/</w:t>
        </w:r>
      </w:hyperlink>
      <w:r w:rsidR="00D96FD8">
        <w:rPr>
          <w:rFonts w:ascii="Aptos" w:hAnsi="Aptos"/>
        </w:rPr>
        <w:t xml:space="preserve"> </w:t>
      </w:r>
    </w:p>
    <w:p w14:paraId="561A8EB7" w14:textId="568389D2" w:rsidR="00C10378" w:rsidRDefault="0041371E" w:rsidP="00C10378">
      <w:pPr>
        <w:rPr>
          <w:rFonts w:ascii="Aptos" w:hAnsi="Aptos"/>
        </w:rPr>
      </w:pPr>
      <w:r w:rsidRPr="00C10378">
        <w:rPr>
          <w:rFonts w:ascii="Aptos" w:hAnsi="Aptos"/>
        </w:rPr>
        <w:t xml:space="preserve">Results are communicated back to </w:t>
      </w:r>
      <w:r w:rsidR="00776309" w:rsidRPr="00C10378">
        <w:rPr>
          <w:rFonts w:ascii="Aptos" w:hAnsi="Aptos"/>
        </w:rPr>
        <w:t xml:space="preserve">a state’s SPHD and SPRO from </w:t>
      </w:r>
      <w:r w:rsidR="00C10378" w:rsidRPr="00C10378">
        <w:rPr>
          <w:rFonts w:ascii="Aptos" w:hAnsi="Aptos"/>
        </w:rPr>
        <w:t xml:space="preserve">the PPQ Emergency and Domestic Programs Pest Surveillance &amp; Emergency Management Domestic Notifications &amp; Confirmatory Results email account: </w:t>
      </w:r>
      <w:hyperlink r:id="rId31" w:history="1">
        <w:r w:rsidR="00C10378" w:rsidRPr="00C10378">
          <w:rPr>
            <w:rStyle w:val="Hyperlink"/>
            <w:rFonts w:ascii="Aptos" w:hAnsi="Aptos"/>
          </w:rPr>
          <w:t>ppq.edp.dncr@usda.gov</w:t>
        </w:r>
      </w:hyperlink>
      <w:r w:rsidR="00023F54">
        <w:rPr>
          <w:rFonts w:ascii="Aptos" w:hAnsi="Aptos"/>
        </w:rPr>
        <w:t xml:space="preserve">. The National Plant Board president and the PPQ Management Team will also be notified of any significant new detections. </w:t>
      </w:r>
    </w:p>
    <w:p w14:paraId="4BFD289C" w14:textId="644E93B1" w:rsidR="00A85FCA" w:rsidRDefault="00A85FCA" w:rsidP="00C10378">
      <w:pPr>
        <w:rPr>
          <w:rFonts w:ascii="Aptos" w:hAnsi="Aptos"/>
        </w:rPr>
      </w:pPr>
      <w:r>
        <w:rPr>
          <w:rFonts w:ascii="Aptos" w:hAnsi="Aptos"/>
        </w:rPr>
        <w:t>Suggestion: Develop preliminary identification best practices and share at regional plant board meetings.</w:t>
      </w:r>
    </w:p>
    <w:p w14:paraId="437CDB81" w14:textId="66BB769E" w:rsidR="00CD1F8B" w:rsidRDefault="00DF440D" w:rsidP="004D1C37">
      <w:pPr>
        <w:pStyle w:val="Heading2"/>
      </w:pPr>
      <w:bookmarkStart w:id="36" w:name="_Toc196986329"/>
      <w:r>
        <w:t>Survey Supply and Procurement Program</w:t>
      </w:r>
      <w:bookmarkEnd w:id="36"/>
    </w:p>
    <w:p w14:paraId="1BFC5EFD" w14:textId="5A0E755A" w:rsidR="00FC0921" w:rsidRDefault="00C64235" w:rsidP="00FC0921">
      <w:pPr>
        <w:rPr>
          <w:rFonts w:ascii="Aptos" w:hAnsi="Aptos"/>
        </w:rPr>
      </w:pPr>
      <w:r>
        <w:rPr>
          <w:rFonts w:ascii="Aptos" w:hAnsi="Aptos"/>
        </w:rPr>
        <w:t xml:space="preserve">Ramirez shared the following statistics for the </w:t>
      </w:r>
      <w:r w:rsidR="00E3208D">
        <w:rPr>
          <w:rFonts w:ascii="Aptos" w:hAnsi="Aptos"/>
        </w:rPr>
        <w:t xml:space="preserve">survey supply and procurement program (SSPP), also known as traps and lures program. </w:t>
      </w:r>
    </w:p>
    <w:p w14:paraId="1A22BAE5" w14:textId="696CD704" w:rsidR="001C7544" w:rsidRPr="001C7544" w:rsidRDefault="001C7544" w:rsidP="00DB2822">
      <w:pPr>
        <w:pStyle w:val="ListParagraph"/>
        <w:numPr>
          <w:ilvl w:val="0"/>
          <w:numId w:val="24"/>
        </w:numPr>
        <w:rPr>
          <w:rFonts w:ascii="Aptos" w:hAnsi="Aptos"/>
        </w:rPr>
      </w:pPr>
      <w:r w:rsidRPr="001C7544">
        <w:rPr>
          <w:rFonts w:ascii="Aptos" w:hAnsi="Aptos"/>
        </w:rPr>
        <w:lastRenderedPageBreak/>
        <w:t>Manage</w:t>
      </w:r>
      <w:r w:rsidR="00957319">
        <w:rPr>
          <w:rFonts w:ascii="Aptos" w:hAnsi="Aptos"/>
        </w:rPr>
        <w:t>s</w:t>
      </w:r>
      <w:r w:rsidRPr="001C7544">
        <w:rPr>
          <w:rFonts w:ascii="Aptos" w:hAnsi="Aptos"/>
        </w:rPr>
        <w:t xml:space="preserve"> </w:t>
      </w:r>
      <w:r w:rsidR="00957319">
        <w:rPr>
          <w:rFonts w:ascii="Aptos" w:hAnsi="Aptos"/>
        </w:rPr>
        <w:t xml:space="preserve">an </w:t>
      </w:r>
      <w:r w:rsidRPr="001C7544">
        <w:rPr>
          <w:rFonts w:ascii="Aptos" w:hAnsi="Aptos"/>
        </w:rPr>
        <w:t xml:space="preserve">average of 150 </w:t>
      </w:r>
      <w:r>
        <w:rPr>
          <w:rFonts w:ascii="Aptos" w:hAnsi="Aptos"/>
        </w:rPr>
        <w:t xml:space="preserve">trap, lure, and supply </w:t>
      </w:r>
      <w:r w:rsidRPr="001C7544">
        <w:rPr>
          <w:rFonts w:ascii="Aptos" w:hAnsi="Aptos"/>
        </w:rPr>
        <w:t xml:space="preserve">products </w:t>
      </w:r>
      <w:r>
        <w:rPr>
          <w:rFonts w:ascii="Aptos" w:hAnsi="Aptos"/>
        </w:rPr>
        <w:t xml:space="preserve">in the </w:t>
      </w:r>
      <w:r w:rsidRPr="001C7544">
        <w:rPr>
          <w:rFonts w:ascii="Aptos" w:hAnsi="Aptos"/>
        </w:rPr>
        <w:t>I</w:t>
      </w:r>
      <w:r>
        <w:rPr>
          <w:rFonts w:ascii="Aptos" w:hAnsi="Aptos"/>
        </w:rPr>
        <w:t>ntegrated Plant Health Information System (I</w:t>
      </w:r>
      <w:r w:rsidRPr="001C7544">
        <w:rPr>
          <w:rFonts w:ascii="Aptos" w:hAnsi="Aptos"/>
        </w:rPr>
        <w:t>PHIS</w:t>
      </w:r>
      <w:r>
        <w:rPr>
          <w:rFonts w:ascii="Aptos" w:hAnsi="Aptos"/>
        </w:rPr>
        <w:t>)</w:t>
      </w:r>
      <w:r w:rsidRPr="001C7544">
        <w:rPr>
          <w:rFonts w:ascii="Aptos" w:hAnsi="Aptos"/>
        </w:rPr>
        <w:t xml:space="preserve"> catalog</w:t>
      </w:r>
    </w:p>
    <w:p w14:paraId="4168B2B1" w14:textId="77777777" w:rsidR="001C7544" w:rsidRPr="001C7544" w:rsidRDefault="001C7544" w:rsidP="00DB2822">
      <w:pPr>
        <w:pStyle w:val="ListParagraph"/>
        <w:numPr>
          <w:ilvl w:val="0"/>
          <w:numId w:val="24"/>
        </w:numPr>
        <w:rPr>
          <w:rFonts w:ascii="Aptos" w:hAnsi="Aptos"/>
        </w:rPr>
      </w:pPr>
      <w:r w:rsidRPr="001C7544">
        <w:rPr>
          <w:rFonts w:ascii="Aptos" w:hAnsi="Aptos"/>
        </w:rPr>
        <w:t>115 products purchased commercially, stored at Moore Airbase (MAB) warehouse</w:t>
      </w:r>
    </w:p>
    <w:p w14:paraId="689BFF6C" w14:textId="77777777" w:rsidR="001C7544" w:rsidRPr="001C7544" w:rsidRDefault="001C7544" w:rsidP="00DB2822">
      <w:pPr>
        <w:pStyle w:val="ListParagraph"/>
        <w:numPr>
          <w:ilvl w:val="0"/>
          <w:numId w:val="24"/>
        </w:numPr>
        <w:rPr>
          <w:rFonts w:ascii="Aptos" w:hAnsi="Aptos"/>
        </w:rPr>
      </w:pPr>
      <w:r w:rsidRPr="001C7544">
        <w:rPr>
          <w:rFonts w:ascii="Aptos" w:hAnsi="Aptos"/>
        </w:rPr>
        <w:t xml:space="preserve">29 lure types manufactured by PPQ Forest Pest Methods Laboratory (FPML) </w:t>
      </w:r>
    </w:p>
    <w:p w14:paraId="43A2CB3E" w14:textId="58DB5DDA" w:rsidR="001C7544" w:rsidRPr="001C7544" w:rsidRDefault="001C7544" w:rsidP="00DB2822">
      <w:pPr>
        <w:pStyle w:val="ListParagraph"/>
        <w:numPr>
          <w:ilvl w:val="0"/>
          <w:numId w:val="24"/>
        </w:numPr>
        <w:rPr>
          <w:rFonts w:ascii="Aptos" w:hAnsi="Aptos"/>
        </w:rPr>
      </w:pPr>
      <w:r w:rsidRPr="001C7544">
        <w:rPr>
          <w:rFonts w:ascii="Aptos" w:hAnsi="Aptos"/>
        </w:rPr>
        <w:t>Approximate</w:t>
      </w:r>
      <w:r w:rsidR="0055444E">
        <w:rPr>
          <w:rFonts w:ascii="Aptos" w:hAnsi="Aptos"/>
        </w:rPr>
        <w:t xml:space="preserve"> annual</w:t>
      </w:r>
      <w:r w:rsidRPr="001C7544">
        <w:rPr>
          <w:rFonts w:ascii="Aptos" w:hAnsi="Aptos"/>
        </w:rPr>
        <w:t xml:space="preserve"> inventory managed at MAB 3.94 million items</w:t>
      </w:r>
    </w:p>
    <w:p w14:paraId="336C7508" w14:textId="62E3933A" w:rsidR="007A5499" w:rsidRDefault="0055444E" w:rsidP="00DB2822">
      <w:pPr>
        <w:pStyle w:val="ListParagraph"/>
        <w:numPr>
          <w:ilvl w:val="0"/>
          <w:numId w:val="24"/>
        </w:numPr>
        <w:rPr>
          <w:rFonts w:ascii="Aptos" w:hAnsi="Aptos"/>
        </w:rPr>
      </w:pPr>
      <w:r>
        <w:rPr>
          <w:rFonts w:ascii="Aptos" w:hAnsi="Aptos"/>
        </w:rPr>
        <w:t>Annual p</w:t>
      </w:r>
      <w:r w:rsidR="001C7544" w:rsidRPr="001C7544">
        <w:rPr>
          <w:rFonts w:ascii="Aptos" w:hAnsi="Aptos"/>
        </w:rPr>
        <w:t>roduct value = $3.47 million</w:t>
      </w:r>
    </w:p>
    <w:p w14:paraId="423B6B2E" w14:textId="7972ED4F" w:rsidR="00F63BDD" w:rsidRDefault="00432DFC" w:rsidP="00F63BDD">
      <w:pPr>
        <w:rPr>
          <w:rFonts w:ascii="Aptos" w:hAnsi="Aptos"/>
        </w:rPr>
      </w:pPr>
      <w:r>
        <w:rPr>
          <w:rFonts w:ascii="Aptos" w:hAnsi="Aptos"/>
        </w:rPr>
        <w:t>There are two main ordering periods for survey supplies. We appreciate your efforts to place orders only during these periods</w:t>
      </w:r>
      <w:r w:rsidR="006418E5">
        <w:rPr>
          <w:rFonts w:ascii="Aptos" w:hAnsi="Aptos"/>
        </w:rPr>
        <w:t xml:space="preserve">. </w:t>
      </w:r>
    </w:p>
    <w:p w14:paraId="2B5EE89A" w14:textId="5142E658" w:rsidR="002E186C" w:rsidRPr="002E186C" w:rsidRDefault="002E186C" w:rsidP="00DB2822">
      <w:pPr>
        <w:pStyle w:val="ListParagraph"/>
        <w:numPr>
          <w:ilvl w:val="0"/>
          <w:numId w:val="25"/>
        </w:numPr>
        <w:rPr>
          <w:rFonts w:ascii="Aptos" w:hAnsi="Aptos"/>
        </w:rPr>
      </w:pPr>
      <w:r w:rsidRPr="002E186C">
        <w:rPr>
          <w:rFonts w:ascii="Aptos" w:hAnsi="Aptos"/>
        </w:rPr>
        <w:t>Period 1: Fall (September - November)</w:t>
      </w:r>
    </w:p>
    <w:p w14:paraId="730E223A" w14:textId="77777777" w:rsidR="002E186C" w:rsidRPr="002E186C" w:rsidRDefault="002E186C" w:rsidP="00DB2822">
      <w:pPr>
        <w:pStyle w:val="ListParagraph"/>
        <w:numPr>
          <w:ilvl w:val="1"/>
          <w:numId w:val="25"/>
        </w:numPr>
        <w:rPr>
          <w:rFonts w:ascii="Aptos" w:hAnsi="Aptos"/>
        </w:rPr>
      </w:pPr>
      <w:r w:rsidRPr="002E186C">
        <w:rPr>
          <w:rFonts w:ascii="Aptos" w:hAnsi="Aptos"/>
        </w:rPr>
        <w:t xml:space="preserve">Supporting CAPS and PPQ program surveys </w:t>
      </w:r>
    </w:p>
    <w:p w14:paraId="49DF374D" w14:textId="170EA141" w:rsidR="002E186C" w:rsidRPr="002E186C" w:rsidRDefault="002E186C" w:rsidP="00DB2822">
      <w:pPr>
        <w:pStyle w:val="ListParagraph"/>
        <w:numPr>
          <w:ilvl w:val="0"/>
          <w:numId w:val="25"/>
        </w:numPr>
        <w:rPr>
          <w:rFonts w:ascii="Aptos" w:hAnsi="Aptos"/>
        </w:rPr>
      </w:pPr>
      <w:r w:rsidRPr="002E186C">
        <w:rPr>
          <w:rFonts w:ascii="Aptos" w:hAnsi="Aptos"/>
        </w:rPr>
        <w:t>Period 2: Winter (January to March)</w:t>
      </w:r>
    </w:p>
    <w:p w14:paraId="13596B7B" w14:textId="77777777" w:rsidR="002E186C" w:rsidRPr="002E186C" w:rsidRDefault="002E186C" w:rsidP="00DB2822">
      <w:pPr>
        <w:pStyle w:val="ListParagraph"/>
        <w:numPr>
          <w:ilvl w:val="1"/>
          <w:numId w:val="25"/>
        </w:numPr>
        <w:rPr>
          <w:rFonts w:ascii="Aptos" w:hAnsi="Aptos"/>
        </w:rPr>
      </w:pPr>
      <w:r w:rsidRPr="002E186C">
        <w:rPr>
          <w:rFonts w:ascii="Aptos" w:hAnsi="Aptos"/>
        </w:rPr>
        <w:t>Supporting PPA 7721 Goal 1S surveys and any residual supply ordering needs</w:t>
      </w:r>
    </w:p>
    <w:p w14:paraId="22541C47" w14:textId="7794D3E8" w:rsidR="00432DFC" w:rsidRDefault="002E186C" w:rsidP="00DB2822">
      <w:pPr>
        <w:pStyle w:val="ListParagraph"/>
        <w:numPr>
          <w:ilvl w:val="1"/>
          <w:numId w:val="25"/>
        </w:numPr>
        <w:rPr>
          <w:rFonts w:ascii="Aptos" w:hAnsi="Aptos"/>
        </w:rPr>
      </w:pPr>
      <w:r w:rsidRPr="002E186C">
        <w:rPr>
          <w:rFonts w:ascii="Aptos" w:hAnsi="Aptos"/>
        </w:rPr>
        <w:t>Currently open until March 14</w:t>
      </w:r>
      <w:r w:rsidRPr="002E186C">
        <w:rPr>
          <w:rFonts w:ascii="Aptos" w:hAnsi="Aptos"/>
          <w:vertAlign w:val="superscript"/>
        </w:rPr>
        <w:t>th</w:t>
      </w:r>
      <w:r w:rsidRPr="002E186C">
        <w:rPr>
          <w:rFonts w:ascii="Aptos" w:hAnsi="Aptos"/>
        </w:rPr>
        <w:t>, 2025</w:t>
      </w:r>
    </w:p>
    <w:p w14:paraId="32D8C144" w14:textId="14F4D3C0" w:rsidR="005E0675" w:rsidRDefault="00BA2A5B" w:rsidP="005E0675">
      <w:pPr>
        <w:pStyle w:val="Heading3"/>
      </w:pPr>
      <w:bookmarkStart w:id="37" w:name="_Toc196986330"/>
      <w:r>
        <w:t>SSPP b</w:t>
      </w:r>
      <w:r w:rsidR="005E0675">
        <w:t>est practices reminders</w:t>
      </w:r>
      <w:bookmarkEnd w:id="37"/>
    </w:p>
    <w:p w14:paraId="537CC81B" w14:textId="26712623" w:rsidR="005E0675" w:rsidRPr="00291509" w:rsidRDefault="005E0675" w:rsidP="00DB2822">
      <w:pPr>
        <w:pStyle w:val="ListParagraph"/>
        <w:numPr>
          <w:ilvl w:val="0"/>
          <w:numId w:val="26"/>
        </w:numPr>
        <w:rPr>
          <w:rFonts w:ascii="Aptos" w:hAnsi="Aptos"/>
        </w:rPr>
      </w:pPr>
      <w:r w:rsidRPr="00291509">
        <w:rPr>
          <w:rFonts w:ascii="Aptos" w:hAnsi="Aptos"/>
        </w:rPr>
        <w:t xml:space="preserve">Login to IPHIS frequently </w:t>
      </w:r>
      <w:r w:rsidR="00C742C1" w:rsidRPr="00291509">
        <w:rPr>
          <w:rFonts w:ascii="Aptos" w:hAnsi="Aptos"/>
        </w:rPr>
        <w:t xml:space="preserve">(at least every 60 days) </w:t>
      </w:r>
      <w:r w:rsidRPr="00291509">
        <w:rPr>
          <w:rFonts w:ascii="Aptos" w:hAnsi="Aptos"/>
        </w:rPr>
        <w:t xml:space="preserve">to maintain access. </w:t>
      </w:r>
      <w:r w:rsidR="00C742C1" w:rsidRPr="00291509">
        <w:rPr>
          <w:rFonts w:ascii="Aptos" w:hAnsi="Aptos"/>
        </w:rPr>
        <w:t xml:space="preserve">If your account is </w:t>
      </w:r>
      <w:r w:rsidR="00CB42C8" w:rsidRPr="00291509">
        <w:rPr>
          <w:rFonts w:ascii="Aptos" w:hAnsi="Aptos"/>
        </w:rPr>
        <w:t>disabled,</w:t>
      </w:r>
      <w:r w:rsidR="00C742C1" w:rsidRPr="00291509">
        <w:rPr>
          <w:rFonts w:ascii="Aptos" w:hAnsi="Aptos"/>
        </w:rPr>
        <w:t xml:space="preserve"> you must email </w:t>
      </w:r>
      <w:hyperlink r:id="rId32" w:history="1">
        <w:r w:rsidR="004675FF" w:rsidRPr="00291509">
          <w:rPr>
            <w:rStyle w:val="Hyperlink"/>
            <w:rFonts w:ascii="Aptos" w:hAnsi="Aptos"/>
          </w:rPr>
          <w:t>Darrell.A.Bays@usda.gov</w:t>
        </w:r>
      </w:hyperlink>
      <w:r w:rsidR="004675FF" w:rsidRPr="00291509">
        <w:rPr>
          <w:rFonts w:ascii="Aptos" w:hAnsi="Aptos"/>
        </w:rPr>
        <w:t xml:space="preserve"> or </w:t>
      </w:r>
      <w:hyperlink r:id="rId33" w:history="1">
        <w:r w:rsidR="008F4D52" w:rsidRPr="00291509">
          <w:rPr>
            <w:rStyle w:val="Hyperlink"/>
            <w:rFonts w:ascii="Aptos" w:hAnsi="Aptos"/>
          </w:rPr>
          <w:t>help@usda.gov</w:t>
        </w:r>
      </w:hyperlink>
      <w:r w:rsidR="008F4D52" w:rsidRPr="00291509">
        <w:rPr>
          <w:rFonts w:ascii="Aptos" w:hAnsi="Aptos"/>
        </w:rPr>
        <w:t>. Be sure to indicate you need help with IPHIS account access in your request</w:t>
      </w:r>
    </w:p>
    <w:p w14:paraId="297C0AAF" w14:textId="2CA646C2" w:rsidR="000878B5" w:rsidRPr="00291509" w:rsidRDefault="000878B5" w:rsidP="00DB2822">
      <w:pPr>
        <w:pStyle w:val="ListParagraph"/>
        <w:numPr>
          <w:ilvl w:val="0"/>
          <w:numId w:val="26"/>
        </w:numPr>
        <w:rPr>
          <w:rFonts w:ascii="Aptos" w:hAnsi="Aptos"/>
        </w:rPr>
      </w:pPr>
      <w:r w:rsidRPr="00291509">
        <w:rPr>
          <w:rFonts w:ascii="Aptos" w:hAnsi="Aptos"/>
        </w:rPr>
        <w:t xml:space="preserve">Adhere to </w:t>
      </w:r>
      <w:r w:rsidR="002758F1" w:rsidRPr="00291509">
        <w:rPr>
          <w:rFonts w:ascii="Aptos" w:hAnsi="Aptos"/>
        </w:rPr>
        <w:t>supply ordering periods. Ordering outside these periods complicate the supply purchasing projections process and there is no guarantee we will fill orders placed outside of the official ordering periods</w:t>
      </w:r>
    </w:p>
    <w:p w14:paraId="4C061942" w14:textId="3B0CD8D1" w:rsidR="002A07A4" w:rsidRPr="00291509" w:rsidRDefault="002A07A4" w:rsidP="00DB2822">
      <w:pPr>
        <w:pStyle w:val="ListParagraph"/>
        <w:numPr>
          <w:ilvl w:val="0"/>
          <w:numId w:val="26"/>
        </w:numPr>
        <w:rPr>
          <w:rFonts w:ascii="Aptos" w:hAnsi="Aptos"/>
        </w:rPr>
      </w:pPr>
      <w:r w:rsidRPr="00291509">
        <w:rPr>
          <w:rFonts w:ascii="Aptos" w:hAnsi="Aptos"/>
        </w:rPr>
        <w:t xml:space="preserve">Open </w:t>
      </w:r>
      <w:r w:rsidR="009B3EAF" w:rsidRPr="00291509">
        <w:rPr>
          <w:rFonts w:ascii="Aptos" w:hAnsi="Aptos"/>
        </w:rPr>
        <w:t xml:space="preserve">supply deliveries immediately upon receipt to ensure your order is accurate. It is unacceptable to wait weeks or months before checking your order and then </w:t>
      </w:r>
      <w:r w:rsidR="000878B5" w:rsidRPr="00291509">
        <w:rPr>
          <w:rFonts w:ascii="Aptos" w:hAnsi="Aptos"/>
        </w:rPr>
        <w:t>expecting a correction overnight</w:t>
      </w:r>
    </w:p>
    <w:p w14:paraId="63C05AD4" w14:textId="76E69873" w:rsidR="008B706D" w:rsidRPr="00291509" w:rsidRDefault="008B706D" w:rsidP="00DB2822">
      <w:pPr>
        <w:pStyle w:val="ListParagraph"/>
        <w:numPr>
          <w:ilvl w:val="0"/>
          <w:numId w:val="26"/>
        </w:numPr>
        <w:rPr>
          <w:rFonts w:ascii="Aptos" w:hAnsi="Aptos"/>
        </w:rPr>
      </w:pPr>
      <w:r w:rsidRPr="00291509">
        <w:rPr>
          <w:rFonts w:ascii="Aptos" w:hAnsi="Aptos"/>
        </w:rPr>
        <w:t>If you don’t have room to store all of your supplies for the season</w:t>
      </w:r>
      <w:r w:rsidR="00406137" w:rsidRPr="00291509">
        <w:rPr>
          <w:rFonts w:ascii="Aptos" w:hAnsi="Aptos"/>
        </w:rPr>
        <w:t>, consider having your order shipped in more than one delivery (2 or 3 deliveries throughout the season)</w:t>
      </w:r>
    </w:p>
    <w:p w14:paraId="77AA36A2" w14:textId="72F8D8B8" w:rsidR="00C10D70" w:rsidRDefault="4BB7949A" w:rsidP="72E34423">
      <w:pPr>
        <w:pStyle w:val="ListParagraph"/>
        <w:numPr>
          <w:ilvl w:val="0"/>
          <w:numId w:val="26"/>
        </w:numPr>
        <w:rPr>
          <w:rFonts w:ascii="Aptos" w:hAnsi="Aptos"/>
        </w:rPr>
      </w:pPr>
      <w:r w:rsidRPr="72E34423">
        <w:rPr>
          <w:rFonts w:ascii="Aptos" w:hAnsi="Aptos"/>
        </w:rPr>
        <w:t xml:space="preserve">Beginning in February 2025, </w:t>
      </w:r>
      <w:r w:rsidR="0B3F0C14" w:rsidRPr="72E34423">
        <w:rPr>
          <w:rFonts w:ascii="Aptos" w:hAnsi="Aptos"/>
        </w:rPr>
        <w:t xml:space="preserve">the main point of contact (POC) for each survey supply </w:t>
      </w:r>
      <w:r w:rsidR="545225D1" w:rsidRPr="72E34423">
        <w:rPr>
          <w:rFonts w:ascii="Aptos" w:hAnsi="Aptos"/>
        </w:rPr>
        <w:t>shipment</w:t>
      </w:r>
      <w:r w:rsidR="0B3F0C14" w:rsidRPr="72E34423">
        <w:rPr>
          <w:rFonts w:ascii="Aptos" w:hAnsi="Aptos"/>
        </w:rPr>
        <w:t xml:space="preserve">, </w:t>
      </w:r>
      <w:r w:rsidR="02C98D4F" w:rsidRPr="72E34423">
        <w:rPr>
          <w:rFonts w:ascii="Aptos" w:hAnsi="Aptos"/>
        </w:rPr>
        <w:t xml:space="preserve">as identified in the IPHIS order, will receive an email from the </w:t>
      </w:r>
      <w:r w:rsidR="3AB87621" w:rsidRPr="72E34423">
        <w:rPr>
          <w:rFonts w:ascii="Aptos" w:hAnsi="Aptos"/>
        </w:rPr>
        <w:t xml:space="preserve">Moore Airbase survey supply team requesting they </w:t>
      </w:r>
      <w:r w:rsidR="39FCDD4F" w:rsidRPr="72E34423">
        <w:rPr>
          <w:rFonts w:ascii="Aptos" w:hAnsi="Aptos"/>
        </w:rPr>
        <w:t>sign</w:t>
      </w:r>
      <w:r w:rsidR="515BB884" w:rsidRPr="72E34423">
        <w:rPr>
          <w:rFonts w:ascii="Aptos" w:hAnsi="Aptos"/>
        </w:rPr>
        <w:t xml:space="preserve"> (ink or digital) and return the </w:t>
      </w:r>
      <w:r w:rsidR="39FCDD4F" w:rsidRPr="72E34423">
        <w:rPr>
          <w:rFonts w:ascii="Aptos" w:hAnsi="Aptos"/>
        </w:rPr>
        <w:t xml:space="preserve">packing slip </w:t>
      </w:r>
      <w:r w:rsidR="719558B3" w:rsidRPr="72E34423">
        <w:rPr>
          <w:rFonts w:ascii="Aptos" w:hAnsi="Aptos"/>
        </w:rPr>
        <w:t xml:space="preserve">upon receipt. </w:t>
      </w:r>
      <w:r w:rsidR="0EC26E8B" w:rsidRPr="72E34423">
        <w:rPr>
          <w:rFonts w:ascii="Aptos" w:hAnsi="Aptos"/>
        </w:rPr>
        <w:t>This is a new administrative requirement for reconciling all shipping transactions initiated by PPQ</w:t>
      </w:r>
    </w:p>
    <w:p w14:paraId="43149A99" w14:textId="4F9EFBFC" w:rsidR="00C10D70" w:rsidRDefault="41913F46" w:rsidP="72E34423">
      <w:pPr>
        <w:pStyle w:val="ListParagraph"/>
        <w:numPr>
          <w:ilvl w:val="0"/>
          <w:numId w:val="26"/>
        </w:numPr>
        <w:rPr>
          <w:rFonts w:ascii="Aptos" w:hAnsi="Aptos"/>
        </w:rPr>
      </w:pPr>
      <w:r w:rsidRPr="72E34423">
        <w:rPr>
          <w:rFonts w:ascii="Aptos" w:hAnsi="Aptos"/>
        </w:rPr>
        <w:t xml:space="preserve">PPQ is looking to </w:t>
      </w:r>
      <w:r w:rsidR="35E9F7EC" w:rsidRPr="72E34423">
        <w:rPr>
          <w:rFonts w:ascii="Aptos" w:hAnsi="Aptos"/>
        </w:rPr>
        <w:t>replace</w:t>
      </w:r>
      <w:r w:rsidR="37C703A8" w:rsidRPr="72E34423">
        <w:rPr>
          <w:rFonts w:ascii="Aptos" w:hAnsi="Aptos"/>
        </w:rPr>
        <w:t xml:space="preserve"> the</w:t>
      </w:r>
      <w:r w:rsidR="35E9F7EC" w:rsidRPr="72E34423">
        <w:rPr>
          <w:rFonts w:ascii="Aptos" w:hAnsi="Aptos"/>
        </w:rPr>
        <w:t xml:space="preserve"> IPHIS </w:t>
      </w:r>
      <w:r w:rsidR="37C703A8" w:rsidRPr="72E34423">
        <w:rPr>
          <w:rFonts w:ascii="Aptos" w:hAnsi="Aptos"/>
        </w:rPr>
        <w:t xml:space="preserve">supply ordering and fulfillment system </w:t>
      </w:r>
      <w:r w:rsidR="35E9F7EC" w:rsidRPr="72E34423">
        <w:rPr>
          <w:rFonts w:ascii="Aptos" w:hAnsi="Aptos"/>
        </w:rPr>
        <w:t>within the next 2 to 3 years. The IPHIS platform is approximately 12 years old.</w:t>
      </w:r>
      <w:r w:rsidR="225864DB" w:rsidRPr="72E34423">
        <w:rPr>
          <w:rFonts w:ascii="Aptos" w:hAnsi="Aptos"/>
        </w:rPr>
        <w:t xml:space="preserve"> We will keep the user community updated </w:t>
      </w:r>
      <w:r w:rsidR="40C58E92" w:rsidRPr="72E34423">
        <w:rPr>
          <w:rFonts w:ascii="Aptos" w:hAnsi="Aptos"/>
        </w:rPr>
        <w:t>regarding this proces</w:t>
      </w:r>
      <w:r w:rsidR="2D3A03B7" w:rsidRPr="72E34423">
        <w:rPr>
          <w:rFonts w:ascii="Aptos" w:hAnsi="Aptos"/>
        </w:rPr>
        <w:t xml:space="preserve">s. We anticipate the replacement system to be </w:t>
      </w:r>
      <w:r w:rsidR="647E3665" w:rsidRPr="72E34423">
        <w:rPr>
          <w:rFonts w:ascii="Aptos" w:hAnsi="Aptos"/>
        </w:rPr>
        <w:t xml:space="preserve">ServiceNow, currently also used for PPA 7721 suggestion submissions. We are making every effort to ensure the new system maintains all essential functions and </w:t>
      </w:r>
      <w:r w:rsidR="44808D90" w:rsidRPr="72E34423">
        <w:rPr>
          <w:rFonts w:ascii="Aptos" w:hAnsi="Aptos"/>
        </w:rPr>
        <w:t>is more intuitive and user friendly</w:t>
      </w:r>
    </w:p>
    <w:p w14:paraId="002ADEB7" w14:textId="084A07EA" w:rsidR="00451CCE" w:rsidRDefault="2626FBEE" w:rsidP="00C10D70">
      <w:pPr>
        <w:rPr>
          <w:rFonts w:ascii="Aptos" w:hAnsi="Aptos"/>
        </w:rPr>
      </w:pPr>
      <w:r w:rsidRPr="72E34423">
        <w:rPr>
          <w:rFonts w:ascii="Aptos" w:hAnsi="Aptos"/>
        </w:rPr>
        <w:t>Question</w:t>
      </w:r>
      <w:r w:rsidR="2F6F6DC2" w:rsidRPr="72E34423">
        <w:rPr>
          <w:rFonts w:ascii="Aptos" w:hAnsi="Aptos"/>
        </w:rPr>
        <w:t xml:space="preserve">: Now that the black funnel traps are not coming preassembled, </w:t>
      </w:r>
      <w:r w:rsidRPr="72E34423">
        <w:rPr>
          <w:rFonts w:ascii="Aptos" w:hAnsi="Aptos"/>
        </w:rPr>
        <w:t>could the SSPP program put the</w:t>
      </w:r>
      <w:r w:rsidR="4A9EF761" w:rsidRPr="72E34423">
        <w:rPr>
          <w:rFonts w:ascii="Aptos" w:hAnsi="Aptos"/>
        </w:rPr>
        <w:t xml:space="preserve"> loose parts inside a sealed bag and possibly tape</w:t>
      </w:r>
      <w:r w:rsidRPr="72E34423">
        <w:rPr>
          <w:rFonts w:ascii="Aptos" w:hAnsi="Aptos"/>
        </w:rPr>
        <w:t xml:space="preserve"> it</w:t>
      </w:r>
      <w:r w:rsidR="4A9EF761" w:rsidRPr="72E34423">
        <w:rPr>
          <w:rFonts w:ascii="Aptos" w:hAnsi="Aptos"/>
        </w:rPr>
        <w:t xml:space="preserve"> to the inside of the </w:t>
      </w:r>
      <w:r w:rsidRPr="72E34423">
        <w:rPr>
          <w:rFonts w:ascii="Aptos" w:hAnsi="Aptos"/>
        </w:rPr>
        <w:t>box,</w:t>
      </w:r>
      <w:r w:rsidR="4A9EF761" w:rsidRPr="72E34423">
        <w:rPr>
          <w:rFonts w:ascii="Aptos" w:hAnsi="Aptos"/>
        </w:rPr>
        <w:t xml:space="preserve"> so they don’t get </w:t>
      </w:r>
      <w:r w:rsidR="4A9EF761" w:rsidRPr="72E34423">
        <w:rPr>
          <w:rFonts w:ascii="Aptos" w:hAnsi="Aptos"/>
        </w:rPr>
        <w:lastRenderedPageBreak/>
        <w:t>lost during shipping</w:t>
      </w:r>
      <w:r w:rsidRPr="72E34423">
        <w:rPr>
          <w:rFonts w:ascii="Aptos" w:hAnsi="Aptos"/>
        </w:rPr>
        <w:t>?</w:t>
      </w:r>
      <w:r w:rsidR="42F0FE36" w:rsidRPr="72E34423">
        <w:rPr>
          <w:rFonts w:ascii="Aptos" w:hAnsi="Aptos"/>
        </w:rPr>
        <w:t xml:space="preserve"> </w:t>
      </w:r>
      <w:r w:rsidR="009945DE">
        <w:rPr>
          <w:rFonts w:ascii="Aptos" w:hAnsi="Aptos"/>
        </w:rPr>
        <w:t xml:space="preserve">Answer: </w:t>
      </w:r>
      <w:r w:rsidR="42F0FE36" w:rsidRPr="72E34423">
        <w:rPr>
          <w:rFonts w:ascii="Aptos" w:hAnsi="Aptos"/>
        </w:rPr>
        <w:t xml:space="preserve">Yes, </w:t>
      </w:r>
      <w:r w:rsidR="00AE11EB">
        <w:rPr>
          <w:rFonts w:ascii="Aptos" w:hAnsi="Aptos"/>
        </w:rPr>
        <w:t>Ramirez</w:t>
      </w:r>
      <w:r w:rsidR="42F0FE36" w:rsidRPr="72E34423">
        <w:rPr>
          <w:rFonts w:ascii="Aptos" w:hAnsi="Aptos"/>
        </w:rPr>
        <w:t xml:space="preserve"> will follow up with the Moore Airbase survey supply team</w:t>
      </w:r>
      <w:r w:rsidR="009945DE">
        <w:rPr>
          <w:rFonts w:ascii="Aptos" w:hAnsi="Aptos"/>
        </w:rPr>
        <w:t xml:space="preserve"> to make these changes</w:t>
      </w:r>
      <w:r w:rsidR="42F0FE36" w:rsidRPr="72E34423">
        <w:rPr>
          <w:rFonts w:ascii="Aptos" w:hAnsi="Aptos"/>
        </w:rPr>
        <w:t xml:space="preserve">. </w:t>
      </w:r>
    </w:p>
    <w:p w14:paraId="7EAE9284" w14:textId="1E24A2FD" w:rsidR="00AA7410" w:rsidRPr="00C10D70" w:rsidRDefault="00AA7410" w:rsidP="00C10D70">
      <w:pPr>
        <w:rPr>
          <w:rFonts w:ascii="Aptos" w:hAnsi="Aptos"/>
        </w:rPr>
      </w:pPr>
      <w:r>
        <w:rPr>
          <w:rFonts w:ascii="Aptos" w:hAnsi="Aptos"/>
        </w:rPr>
        <w:t xml:space="preserve">Question: How do you deal with storing flammable lures? </w:t>
      </w:r>
      <w:r w:rsidR="009945DE">
        <w:rPr>
          <w:rFonts w:ascii="Aptos" w:hAnsi="Aptos"/>
        </w:rPr>
        <w:t xml:space="preserve">Answer: </w:t>
      </w:r>
      <w:r w:rsidR="00191E71">
        <w:rPr>
          <w:rFonts w:ascii="Aptos" w:hAnsi="Aptos"/>
        </w:rPr>
        <w:t>You can</w:t>
      </w:r>
      <w:r w:rsidR="00E67113">
        <w:rPr>
          <w:rFonts w:ascii="Aptos" w:hAnsi="Aptos"/>
        </w:rPr>
        <w:t xml:space="preserve"> opt to</w:t>
      </w:r>
      <w:r w:rsidR="00191E71">
        <w:rPr>
          <w:rFonts w:ascii="Aptos" w:hAnsi="Aptos"/>
        </w:rPr>
        <w:t xml:space="preserve"> purchase explosion-proof refrigerators and freezers to address safety concerns related to flammable survey supplies.</w:t>
      </w:r>
      <w:r w:rsidR="00105686">
        <w:rPr>
          <w:rFonts w:ascii="Aptos" w:hAnsi="Aptos"/>
        </w:rPr>
        <w:t xml:space="preserve"> </w:t>
      </w:r>
      <w:r w:rsidR="00E67113">
        <w:rPr>
          <w:rFonts w:ascii="Aptos" w:hAnsi="Aptos"/>
        </w:rPr>
        <w:t>Lure storage r</w:t>
      </w:r>
      <w:r w:rsidR="00105686">
        <w:rPr>
          <w:rFonts w:ascii="Aptos" w:hAnsi="Aptos"/>
        </w:rPr>
        <w:t>equirements may vary by facility</w:t>
      </w:r>
      <w:r w:rsidR="00E67113">
        <w:rPr>
          <w:rFonts w:ascii="Aptos" w:hAnsi="Aptos"/>
        </w:rPr>
        <w:t xml:space="preserve">; the pest detection CFWG </w:t>
      </w:r>
      <w:r w:rsidR="002B5583">
        <w:rPr>
          <w:rFonts w:ascii="Aptos" w:hAnsi="Aptos"/>
        </w:rPr>
        <w:t xml:space="preserve">is working with </w:t>
      </w:r>
      <w:r w:rsidR="00E67113">
        <w:rPr>
          <w:rFonts w:ascii="Aptos" w:hAnsi="Aptos"/>
        </w:rPr>
        <w:t xml:space="preserve">PPQ </w:t>
      </w:r>
      <w:r w:rsidR="002B5583">
        <w:rPr>
          <w:rFonts w:ascii="Aptos" w:hAnsi="Aptos"/>
        </w:rPr>
        <w:t xml:space="preserve">Safety and Health </w:t>
      </w:r>
      <w:r w:rsidR="00E67113">
        <w:rPr>
          <w:rFonts w:ascii="Aptos" w:hAnsi="Aptos"/>
        </w:rPr>
        <w:t xml:space="preserve">to clarify requirements for PPQ facilities. </w:t>
      </w:r>
    </w:p>
    <w:p w14:paraId="76762D8D" w14:textId="55E4F8ED" w:rsidR="00DF440D" w:rsidRDefault="00DF440D" w:rsidP="004D1C37">
      <w:pPr>
        <w:pStyle w:val="Heading2"/>
      </w:pPr>
      <w:bookmarkStart w:id="38" w:name="_Toc196986331"/>
      <w:r>
        <w:t>Pest Detection Cross-Functional Working Group</w:t>
      </w:r>
      <w:r w:rsidR="003E41AB">
        <w:t xml:space="preserve"> Updates</w:t>
      </w:r>
      <w:bookmarkEnd w:id="38"/>
    </w:p>
    <w:p w14:paraId="2845AEF8" w14:textId="2016D77B" w:rsidR="003C550F" w:rsidRDefault="003C550F" w:rsidP="00E03491">
      <w:pPr>
        <w:pStyle w:val="Heading3"/>
      </w:pPr>
      <w:bookmarkStart w:id="39" w:name="_Toc196986332"/>
      <w:r>
        <w:t>S&amp;T Updates</w:t>
      </w:r>
      <w:bookmarkEnd w:id="39"/>
    </w:p>
    <w:p w14:paraId="5B1A3837" w14:textId="2E7E1139" w:rsidR="00200617" w:rsidRDefault="00200617" w:rsidP="00200617">
      <w:pPr>
        <w:rPr>
          <w:rFonts w:ascii="Aptos" w:hAnsi="Aptos"/>
        </w:rPr>
      </w:pPr>
      <w:r w:rsidRPr="00200617">
        <w:rPr>
          <w:rFonts w:ascii="Aptos" w:hAnsi="Aptos"/>
        </w:rPr>
        <w:t>Leah</w:t>
      </w:r>
      <w:r w:rsidR="00482EDB">
        <w:rPr>
          <w:rFonts w:ascii="Aptos" w:hAnsi="Aptos"/>
        </w:rPr>
        <w:t xml:space="preserve"> Granke and </w:t>
      </w:r>
      <w:r w:rsidRPr="00200617">
        <w:rPr>
          <w:rFonts w:ascii="Aptos" w:hAnsi="Aptos"/>
        </w:rPr>
        <w:t xml:space="preserve">Colin </w:t>
      </w:r>
      <w:r w:rsidR="00482EDB">
        <w:rPr>
          <w:rFonts w:ascii="Aptos" w:hAnsi="Aptos"/>
        </w:rPr>
        <w:t xml:space="preserve">Funaro </w:t>
      </w:r>
      <w:r w:rsidRPr="00200617">
        <w:rPr>
          <w:rFonts w:ascii="Aptos" w:hAnsi="Aptos"/>
        </w:rPr>
        <w:t>are</w:t>
      </w:r>
      <w:r w:rsidR="002C1E0F">
        <w:rPr>
          <w:rFonts w:ascii="Aptos" w:hAnsi="Aptos"/>
        </w:rPr>
        <w:t xml:space="preserve"> the</w:t>
      </w:r>
      <w:r w:rsidRPr="00200617">
        <w:rPr>
          <w:rFonts w:ascii="Aptos" w:hAnsi="Aptos"/>
        </w:rPr>
        <w:t xml:space="preserve"> S&amp;T representatives for pest detection, but many labs/units work on pest detection research and routine activities</w:t>
      </w:r>
      <w:r w:rsidR="00E03491">
        <w:rPr>
          <w:rFonts w:ascii="Aptos" w:hAnsi="Aptos"/>
        </w:rPr>
        <w:t xml:space="preserve">. </w:t>
      </w:r>
      <w:r w:rsidRPr="00200617">
        <w:rPr>
          <w:rFonts w:ascii="Aptos" w:hAnsi="Aptos"/>
        </w:rPr>
        <w:t>With S&amp;T, there are 6 labs/units, each of which specializes in a different type of research</w:t>
      </w:r>
      <w:r w:rsidR="00E606E5">
        <w:rPr>
          <w:rFonts w:ascii="Aptos" w:hAnsi="Aptos"/>
        </w:rPr>
        <w:t>:</w:t>
      </w:r>
    </w:p>
    <w:p w14:paraId="78E2D584" w14:textId="480B3B4F" w:rsidR="003828AF" w:rsidRPr="00200617" w:rsidRDefault="003828AF" w:rsidP="00200617">
      <w:pPr>
        <w:rPr>
          <w:rFonts w:ascii="Aptos" w:hAnsi="Aptos"/>
        </w:rPr>
      </w:pPr>
      <w:r>
        <w:rPr>
          <w:noProof/>
        </w:rPr>
        <w:drawing>
          <wp:inline distT="0" distB="0" distL="0" distR="0" wp14:anchorId="71EF1EB6" wp14:editId="2F98D624">
            <wp:extent cx="5943600" cy="3343275"/>
            <wp:effectExtent l="0" t="0" r="0" b="9525"/>
            <wp:docPr id="937743171" name="Graphic 1" descr="This graphic lists the six groups operating within PPQ Science and Technology: the Forest Pest Methods Laboratory, the Insect Management and Molecular Diagnostics Laboratory, the Pest Identification Technology Laboratory, the Plant Pathogen Confirmatory Diagnostics Laboratory, Plant Pest Rist Analysis, and the Treatment and Inspection Methods Labora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43171" name="Graphic 1" descr="This graphic lists the six groups operating within PPQ Science and Technology: the Forest Pest Methods Laboratory, the Insect Management and Molecular Diagnostics Laboratory, the Pest Identification Technology Laboratory, the Plant Pathogen Confirmatory Diagnostics Laboratory, Plant Pest Rist Analysis, and the Treatment and Inspection Methods Laboratory. "/>
                    <pic:cNvPicPr/>
                  </pic:nvPicPr>
                  <pic:blipFill>
                    <a:blip r:embed="rId34">
                      <a:extLst>
                        <a:ext uri="{96DAC541-7B7A-43D3-8B79-37D633B846F1}">
                          <asvg:svgBlip xmlns:asvg="http://schemas.microsoft.com/office/drawing/2016/SVG/main" r:embed="rId35"/>
                        </a:ext>
                      </a:extLst>
                    </a:blip>
                    <a:stretch>
                      <a:fillRect/>
                    </a:stretch>
                  </pic:blipFill>
                  <pic:spPr>
                    <a:xfrm>
                      <a:off x="0" y="0"/>
                      <a:ext cx="5943600" cy="3343275"/>
                    </a:xfrm>
                    <a:prstGeom prst="rect">
                      <a:avLst/>
                    </a:prstGeom>
                  </pic:spPr>
                </pic:pic>
              </a:graphicData>
            </a:graphic>
          </wp:inline>
        </w:drawing>
      </w:r>
    </w:p>
    <w:p w14:paraId="45E87353" w14:textId="2135D72E" w:rsidR="00E03491" w:rsidRDefault="00200617" w:rsidP="00DB2822">
      <w:pPr>
        <w:pStyle w:val="ListParagraph"/>
        <w:numPr>
          <w:ilvl w:val="0"/>
          <w:numId w:val="28"/>
        </w:numPr>
        <w:rPr>
          <w:rFonts w:ascii="Aptos" w:hAnsi="Aptos"/>
        </w:rPr>
      </w:pPr>
      <w:r w:rsidRPr="00E03491">
        <w:rPr>
          <w:rFonts w:ascii="Aptos" w:hAnsi="Aptos"/>
        </w:rPr>
        <w:t>FPML provides survey supply support for non-commercial lures and conducts research to identify, test, and improve survey tools for insects</w:t>
      </w:r>
    </w:p>
    <w:p w14:paraId="6527A5C6" w14:textId="298CB104" w:rsidR="00E03491" w:rsidRDefault="74BA303F" w:rsidP="00DB2822">
      <w:pPr>
        <w:pStyle w:val="ListParagraph"/>
        <w:numPr>
          <w:ilvl w:val="0"/>
          <w:numId w:val="28"/>
        </w:numPr>
        <w:rPr>
          <w:rFonts w:ascii="Aptos" w:hAnsi="Aptos"/>
        </w:rPr>
      </w:pPr>
      <w:r w:rsidRPr="72E34423">
        <w:rPr>
          <w:rFonts w:ascii="Aptos" w:hAnsi="Aptos"/>
        </w:rPr>
        <w:t>I</w:t>
      </w:r>
      <w:r w:rsidR="6AA150A2" w:rsidRPr="72E34423">
        <w:rPr>
          <w:rFonts w:ascii="Aptos" w:hAnsi="Aptos"/>
        </w:rPr>
        <w:t>nsect Management and Molecular Diagnostics Laboratory (I</w:t>
      </w:r>
      <w:r w:rsidRPr="72E34423">
        <w:rPr>
          <w:rFonts w:ascii="Aptos" w:hAnsi="Aptos"/>
        </w:rPr>
        <w:t>MMDL</w:t>
      </w:r>
      <w:r w:rsidR="6AA150A2" w:rsidRPr="72E34423">
        <w:rPr>
          <w:rFonts w:ascii="Aptos" w:hAnsi="Aptos"/>
        </w:rPr>
        <w:t xml:space="preserve">) and the Pest Identification </w:t>
      </w:r>
      <w:r w:rsidR="31695200" w:rsidRPr="72E34423">
        <w:rPr>
          <w:rFonts w:ascii="Aptos" w:hAnsi="Aptos"/>
        </w:rPr>
        <w:t>Technology Laboratory (</w:t>
      </w:r>
      <w:r w:rsidRPr="72E34423">
        <w:rPr>
          <w:rFonts w:ascii="Aptos" w:hAnsi="Aptos"/>
        </w:rPr>
        <w:t>PITL</w:t>
      </w:r>
      <w:r w:rsidR="31695200" w:rsidRPr="72E34423">
        <w:rPr>
          <w:rFonts w:ascii="Aptos" w:hAnsi="Aptos"/>
        </w:rPr>
        <w:t>)</w:t>
      </w:r>
      <w:r w:rsidRPr="72E34423">
        <w:rPr>
          <w:rFonts w:ascii="Aptos" w:hAnsi="Aptos"/>
        </w:rPr>
        <w:t xml:space="preserve"> provide insect molecular identification including processing mass trap samples, testing new </w:t>
      </w:r>
      <w:r w:rsidR="31695200" w:rsidRPr="72E34423">
        <w:rPr>
          <w:rFonts w:ascii="Aptos" w:hAnsi="Aptos"/>
        </w:rPr>
        <w:t>and</w:t>
      </w:r>
      <w:r w:rsidRPr="72E34423">
        <w:rPr>
          <w:rFonts w:ascii="Aptos" w:hAnsi="Aptos"/>
        </w:rPr>
        <w:t xml:space="preserve"> improved methods, and developing methods for insect pests that fail </w:t>
      </w:r>
      <w:r w:rsidR="31695200" w:rsidRPr="72E34423">
        <w:rPr>
          <w:rFonts w:ascii="Aptos" w:hAnsi="Aptos"/>
        </w:rPr>
        <w:t xml:space="preserve">the </w:t>
      </w:r>
      <w:r w:rsidR="2B2BECDB" w:rsidRPr="72E34423">
        <w:rPr>
          <w:rFonts w:ascii="Aptos" w:hAnsi="Aptos"/>
        </w:rPr>
        <w:t xml:space="preserve">S/D </w:t>
      </w:r>
      <w:r w:rsidR="31695200" w:rsidRPr="72E34423">
        <w:rPr>
          <w:rFonts w:ascii="Aptos" w:hAnsi="Aptos"/>
        </w:rPr>
        <w:t>assessment</w:t>
      </w:r>
    </w:p>
    <w:p w14:paraId="492A9F15" w14:textId="156FADDD" w:rsidR="00E03491" w:rsidRDefault="31695200" w:rsidP="00DB2822">
      <w:pPr>
        <w:pStyle w:val="ListParagraph"/>
        <w:numPr>
          <w:ilvl w:val="0"/>
          <w:numId w:val="28"/>
        </w:numPr>
        <w:rPr>
          <w:rFonts w:ascii="Aptos" w:hAnsi="Aptos"/>
        </w:rPr>
      </w:pPr>
      <w:r w:rsidRPr="72E34423">
        <w:rPr>
          <w:rFonts w:ascii="Aptos" w:hAnsi="Aptos"/>
        </w:rPr>
        <w:t xml:space="preserve">Plant Pathogen Confirmatory </w:t>
      </w:r>
      <w:r w:rsidR="061B05AF" w:rsidRPr="72E34423">
        <w:rPr>
          <w:rFonts w:ascii="Aptos" w:hAnsi="Aptos"/>
        </w:rPr>
        <w:t>Diagnostics Laboratory (</w:t>
      </w:r>
      <w:r w:rsidR="74BA303F" w:rsidRPr="72E34423">
        <w:rPr>
          <w:rFonts w:ascii="Aptos" w:hAnsi="Aptos"/>
        </w:rPr>
        <w:t>PPCDL</w:t>
      </w:r>
      <w:r w:rsidR="061B05AF" w:rsidRPr="72E34423">
        <w:rPr>
          <w:rFonts w:ascii="Aptos" w:hAnsi="Aptos"/>
        </w:rPr>
        <w:t>)</w:t>
      </w:r>
      <w:r w:rsidR="74BA303F" w:rsidRPr="72E34423">
        <w:rPr>
          <w:rFonts w:ascii="Aptos" w:hAnsi="Aptos"/>
        </w:rPr>
        <w:t xml:space="preserve"> provide pathogen molecular identification including confirmatory </w:t>
      </w:r>
      <w:r w:rsidR="061B05AF" w:rsidRPr="72E34423">
        <w:rPr>
          <w:rFonts w:ascii="Aptos" w:hAnsi="Aptos"/>
        </w:rPr>
        <w:t>identification</w:t>
      </w:r>
      <w:r w:rsidR="74BA303F" w:rsidRPr="72E34423">
        <w:rPr>
          <w:rFonts w:ascii="Aptos" w:hAnsi="Aptos"/>
        </w:rPr>
        <w:t xml:space="preserve">, testing new </w:t>
      </w:r>
      <w:r w:rsidR="061B05AF" w:rsidRPr="72E34423">
        <w:rPr>
          <w:rFonts w:ascii="Aptos" w:hAnsi="Aptos"/>
        </w:rPr>
        <w:t>and</w:t>
      </w:r>
      <w:r w:rsidR="74BA303F" w:rsidRPr="72E34423">
        <w:rPr>
          <w:rFonts w:ascii="Aptos" w:hAnsi="Aptos"/>
        </w:rPr>
        <w:t xml:space="preserve"> improved methods, and developing methods for pathogens that fail </w:t>
      </w:r>
      <w:r w:rsidR="061B05AF" w:rsidRPr="72E34423">
        <w:rPr>
          <w:rFonts w:ascii="Aptos" w:hAnsi="Aptos"/>
        </w:rPr>
        <w:t xml:space="preserve">the </w:t>
      </w:r>
      <w:r w:rsidR="2FC22098" w:rsidRPr="72E34423">
        <w:rPr>
          <w:rFonts w:ascii="Aptos" w:hAnsi="Aptos"/>
        </w:rPr>
        <w:t xml:space="preserve">S/D </w:t>
      </w:r>
      <w:r w:rsidR="061B05AF" w:rsidRPr="72E34423">
        <w:rPr>
          <w:rFonts w:ascii="Aptos" w:hAnsi="Aptos"/>
        </w:rPr>
        <w:t>assessment</w:t>
      </w:r>
    </w:p>
    <w:p w14:paraId="4AF306F1" w14:textId="786DAEBB" w:rsidR="00200617" w:rsidRDefault="74BA303F" w:rsidP="00DB2822">
      <w:pPr>
        <w:pStyle w:val="ListParagraph"/>
        <w:numPr>
          <w:ilvl w:val="0"/>
          <w:numId w:val="28"/>
        </w:numPr>
        <w:rPr>
          <w:rFonts w:ascii="Aptos" w:hAnsi="Aptos"/>
        </w:rPr>
      </w:pPr>
      <w:r w:rsidRPr="72E34423">
        <w:rPr>
          <w:rFonts w:ascii="Aptos" w:hAnsi="Aptos"/>
        </w:rPr>
        <w:lastRenderedPageBreak/>
        <w:t>P</w:t>
      </w:r>
      <w:r w:rsidR="716CEFA4" w:rsidRPr="72E34423">
        <w:rPr>
          <w:rFonts w:ascii="Aptos" w:hAnsi="Aptos"/>
        </w:rPr>
        <w:t xml:space="preserve">lant </w:t>
      </w:r>
      <w:r w:rsidRPr="72E34423">
        <w:rPr>
          <w:rFonts w:ascii="Aptos" w:hAnsi="Aptos"/>
        </w:rPr>
        <w:t>P</w:t>
      </w:r>
      <w:r w:rsidR="716CEFA4" w:rsidRPr="72E34423">
        <w:rPr>
          <w:rFonts w:ascii="Aptos" w:hAnsi="Aptos"/>
        </w:rPr>
        <w:t xml:space="preserve">est </w:t>
      </w:r>
      <w:r w:rsidRPr="72E34423">
        <w:rPr>
          <w:rFonts w:ascii="Aptos" w:hAnsi="Aptos"/>
        </w:rPr>
        <w:t>R</w:t>
      </w:r>
      <w:r w:rsidR="716CEFA4" w:rsidRPr="72E34423">
        <w:rPr>
          <w:rFonts w:ascii="Aptos" w:hAnsi="Aptos"/>
        </w:rPr>
        <w:t xml:space="preserve">isk </w:t>
      </w:r>
      <w:r w:rsidRPr="72E34423">
        <w:rPr>
          <w:rFonts w:ascii="Aptos" w:hAnsi="Aptos"/>
        </w:rPr>
        <w:t>A</w:t>
      </w:r>
      <w:r w:rsidR="716CEFA4" w:rsidRPr="72E34423">
        <w:rPr>
          <w:rFonts w:ascii="Aptos" w:hAnsi="Aptos"/>
        </w:rPr>
        <w:t>nalysis (PPRA)</w:t>
      </w:r>
      <w:r w:rsidRPr="72E34423">
        <w:rPr>
          <w:rFonts w:ascii="Aptos" w:hAnsi="Aptos"/>
        </w:rPr>
        <w:t xml:space="preserve"> coordinates support for new candidate pests including O</w:t>
      </w:r>
      <w:r w:rsidR="52F34322" w:rsidRPr="72E34423">
        <w:rPr>
          <w:rFonts w:ascii="Aptos" w:hAnsi="Aptos"/>
        </w:rPr>
        <w:t>bjective Prioritization of Exotic Pests (O</w:t>
      </w:r>
      <w:r w:rsidRPr="72E34423">
        <w:rPr>
          <w:rFonts w:ascii="Aptos" w:hAnsi="Aptos"/>
        </w:rPr>
        <w:t>PEP</w:t>
      </w:r>
      <w:r w:rsidR="52F34322" w:rsidRPr="72E34423">
        <w:rPr>
          <w:rFonts w:ascii="Aptos" w:hAnsi="Aptos"/>
        </w:rPr>
        <w:t>)</w:t>
      </w:r>
      <w:r w:rsidRPr="72E34423">
        <w:rPr>
          <w:rFonts w:ascii="Aptos" w:hAnsi="Aptos"/>
        </w:rPr>
        <w:t xml:space="preserve">, </w:t>
      </w:r>
      <w:r w:rsidR="7280BE3D" w:rsidRPr="72E34423">
        <w:rPr>
          <w:rFonts w:ascii="Aptos" w:hAnsi="Aptos"/>
        </w:rPr>
        <w:t>S/D</w:t>
      </w:r>
      <w:r w:rsidR="52F34322" w:rsidRPr="72E34423">
        <w:rPr>
          <w:rFonts w:ascii="Aptos" w:hAnsi="Aptos"/>
        </w:rPr>
        <w:t xml:space="preserve"> as</w:t>
      </w:r>
      <w:r w:rsidRPr="72E34423">
        <w:rPr>
          <w:rFonts w:ascii="Aptos" w:hAnsi="Aptos"/>
        </w:rPr>
        <w:t xml:space="preserve">sessments, and </w:t>
      </w:r>
      <w:r w:rsidR="29B268E9" w:rsidRPr="72E34423">
        <w:rPr>
          <w:rFonts w:ascii="Aptos" w:hAnsi="Aptos"/>
        </w:rPr>
        <w:t>d</w:t>
      </w:r>
      <w:r w:rsidRPr="72E34423">
        <w:rPr>
          <w:rFonts w:ascii="Aptos" w:hAnsi="Aptos"/>
        </w:rPr>
        <w:t xml:space="preserve">atasheet </w:t>
      </w:r>
      <w:r w:rsidR="29B268E9" w:rsidRPr="72E34423">
        <w:rPr>
          <w:rFonts w:ascii="Aptos" w:hAnsi="Aptos"/>
        </w:rPr>
        <w:t>and</w:t>
      </w:r>
      <w:r w:rsidRPr="72E34423">
        <w:rPr>
          <w:rFonts w:ascii="Aptos" w:hAnsi="Aptos"/>
        </w:rPr>
        <w:t xml:space="preserve"> </w:t>
      </w:r>
      <w:r w:rsidR="29B268E9" w:rsidRPr="72E34423">
        <w:rPr>
          <w:rFonts w:ascii="Aptos" w:hAnsi="Aptos"/>
        </w:rPr>
        <w:t>a</w:t>
      </w:r>
      <w:r w:rsidR="52F34322" w:rsidRPr="72E34423">
        <w:rPr>
          <w:rFonts w:ascii="Aptos" w:hAnsi="Aptos"/>
        </w:rPr>
        <w:t>pproved methods</w:t>
      </w:r>
      <w:r w:rsidR="29B268E9" w:rsidRPr="72E34423">
        <w:rPr>
          <w:rFonts w:ascii="Aptos" w:hAnsi="Aptos"/>
        </w:rPr>
        <w:t xml:space="preserve"> (AM</w:t>
      </w:r>
      <w:r w:rsidRPr="72E34423">
        <w:rPr>
          <w:rFonts w:ascii="Aptos" w:hAnsi="Aptos"/>
        </w:rPr>
        <w:t>PS</w:t>
      </w:r>
      <w:r w:rsidR="29B268E9" w:rsidRPr="72E34423">
        <w:rPr>
          <w:rFonts w:ascii="Aptos" w:hAnsi="Aptos"/>
        </w:rPr>
        <w:t>)</w:t>
      </w:r>
      <w:r w:rsidRPr="72E34423">
        <w:rPr>
          <w:rFonts w:ascii="Aptos" w:hAnsi="Aptos"/>
        </w:rPr>
        <w:t xml:space="preserve"> creation</w:t>
      </w:r>
      <w:r w:rsidR="29B268E9" w:rsidRPr="72E34423">
        <w:rPr>
          <w:rFonts w:ascii="Aptos" w:hAnsi="Aptos"/>
        </w:rPr>
        <w:t xml:space="preserve">/updates, and </w:t>
      </w:r>
      <w:r w:rsidR="00C267BB" w:rsidRPr="00C267BB">
        <w:rPr>
          <w:rFonts w:ascii="Aptos" w:hAnsi="Aptos"/>
        </w:rPr>
        <w:t>area suitability for establishment</w:t>
      </w:r>
      <w:r w:rsidR="00C267BB">
        <w:rPr>
          <w:rFonts w:ascii="Aptos" w:hAnsi="Aptos"/>
        </w:rPr>
        <w:t xml:space="preserve"> </w:t>
      </w:r>
      <w:r w:rsidRPr="72E34423">
        <w:rPr>
          <w:rFonts w:ascii="Aptos" w:hAnsi="Aptos"/>
        </w:rPr>
        <w:t xml:space="preserve">maps. We collaborate with these labs for methods, reviews, and recommendations regarding </w:t>
      </w:r>
      <w:r w:rsidR="64A07F40" w:rsidRPr="72E34423">
        <w:rPr>
          <w:rFonts w:ascii="Aptos" w:hAnsi="Aptos"/>
        </w:rPr>
        <w:t>S/D</w:t>
      </w:r>
      <w:r w:rsidR="29B268E9" w:rsidRPr="72E34423">
        <w:rPr>
          <w:rFonts w:ascii="Aptos" w:hAnsi="Aptos"/>
        </w:rPr>
        <w:t xml:space="preserve"> assessments.</w:t>
      </w:r>
    </w:p>
    <w:p w14:paraId="72CDB27B" w14:textId="0D30FEEF" w:rsidR="005B4147" w:rsidRPr="005B4147" w:rsidRDefault="005B4147" w:rsidP="00531733">
      <w:pPr>
        <w:ind w:left="360"/>
        <w:rPr>
          <w:rFonts w:ascii="Aptos" w:hAnsi="Aptos"/>
        </w:rPr>
      </w:pPr>
      <w:r w:rsidRPr="005B4147">
        <w:rPr>
          <w:rFonts w:ascii="Aptos" w:hAnsi="Aptos"/>
        </w:rPr>
        <w:t xml:space="preserve">Suggestion: Do a PPQ lab-specific presentation on monthly NCC calls to dive into more details of what each of the S&amp;T labs do. Response: PPQ S&amp;T has arranged a speaker series for the monthly NCC calls. </w:t>
      </w:r>
    </w:p>
    <w:p w14:paraId="3486F451" w14:textId="14677F29" w:rsidR="00AD08FD" w:rsidRDefault="00AD08FD" w:rsidP="00AD08FD">
      <w:pPr>
        <w:pStyle w:val="Heading3"/>
      </w:pPr>
      <w:bookmarkStart w:id="40" w:name="_Toc196986333"/>
      <w:r>
        <w:t xml:space="preserve">Cotton jassid – </w:t>
      </w:r>
      <w:r w:rsidRPr="15E449D4">
        <w:rPr>
          <w:i/>
          <w:iCs/>
        </w:rPr>
        <w:t>Amrasca biguttula</w:t>
      </w:r>
      <w:r>
        <w:t xml:space="preserve"> update</w:t>
      </w:r>
      <w:bookmarkEnd w:id="40"/>
    </w:p>
    <w:p w14:paraId="7F42A548" w14:textId="78BBC741" w:rsidR="00AD08FD" w:rsidRDefault="00482EDB" w:rsidP="00AD08FD">
      <w:pPr>
        <w:rPr>
          <w:rFonts w:ascii="Aptos" w:hAnsi="Aptos"/>
        </w:rPr>
      </w:pPr>
      <w:r w:rsidRPr="00CC394F">
        <w:rPr>
          <w:rFonts w:ascii="Aptos" w:hAnsi="Aptos"/>
        </w:rPr>
        <w:t xml:space="preserve">Colin presented a brief overview of S&amp;T’s review of Amrasca biguttula (cotton jassid), leading up to its addition to the NPPL for 2025. The </w:t>
      </w:r>
      <w:r w:rsidR="00CC394F" w:rsidRPr="00CC394F">
        <w:rPr>
          <w:rFonts w:ascii="Aptos" w:hAnsi="Aptos"/>
        </w:rPr>
        <w:t xml:space="preserve">updated datasheet and AMPS are coming to the CAPS Resource and Collaboration site soon. </w:t>
      </w:r>
    </w:p>
    <w:p w14:paraId="05C7A66A" w14:textId="3B216BFC" w:rsidR="003E41AB" w:rsidRPr="00CC394F" w:rsidRDefault="003E41AB" w:rsidP="00AD08FD">
      <w:pPr>
        <w:rPr>
          <w:rFonts w:ascii="Aptos" w:hAnsi="Aptos"/>
        </w:rPr>
      </w:pPr>
      <w:r>
        <w:rPr>
          <w:noProof/>
        </w:rPr>
        <w:drawing>
          <wp:inline distT="0" distB="0" distL="0" distR="0" wp14:anchorId="0C387AF7" wp14:editId="2C8D7886">
            <wp:extent cx="5943600" cy="3343275"/>
            <wp:effectExtent l="0" t="0" r="0" b="9525"/>
            <wp:docPr id="1811649700" name="Graphic 1" descr="This graphic presents information about the pest Amrasca biguttula: a brief history of the pest's detection in the United States (2023-2024) and two approved survey methods, which are sweep net sampling and yellow or green sticky tr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49700" name="Graphic 1" descr="This graphic presents information about the pest Amrasca biguttula: a brief history of the pest's detection in the United States (2023-2024) and two approved survey methods, which are sweep net sampling and yellow or green sticky traps."/>
                    <pic:cNvPicPr/>
                  </pic:nvPicPr>
                  <pic:blipFill>
                    <a:blip r:embed="rId36">
                      <a:extLst>
                        <a:ext uri="{96DAC541-7B7A-43D3-8B79-37D633B846F1}">
                          <asvg:svgBlip xmlns:asvg="http://schemas.microsoft.com/office/drawing/2016/SVG/main" r:embed="rId37"/>
                        </a:ext>
                      </a:extLst>
                    </a:blip>
                    <a:stretch>
                      <a:fillRect/>
                    </a:stretch>
                  </pic:blipFill>
                  <pic:spPr>
                    <a:xfrm>
                      <a:off x="0" y="0"/>
                      <a:ext cx="5943600" cy="3343275"/>
                    </a:xfrm>
                    <a:prstGeom prst="rect">
                      <a:avLst/>
                    </a:prstGeom>
                  </pic:spPr>
                </pic:pic>
              </a:graphicData>
            </a:graphic>
          </wp:inline>
        </w:drawing>
      </w:r>
    </w:p>
    <w:p w14:paraId="2E2D35A8" w14:textId="4BD2D58B" w:rsidR="00DF440D" w:rsidRDefault="005A6743" w:rsidP="004D1C37">
      <w:pPr>
        <w:pStyle w:val="Heading2"/>
      </w:pPr>
      <w:bookmarkStart w:id="41" w:name="_Toc196986334"/>
      <w:r>
        <w:t>2026 Meeting Planning</w:t>
      </w:r>
      <w:bookmarkEnd w:id="41"/>
    </w:p>
    <w:p w14:paraId="38D9AE45" w14:textId="4CDC8C52" w:rsidR="00460DE9" w:rsidRDefault="00460DE9" w:rsidP="00DB2822">
      <w:pPr>
        <w:pStyle w:val="ListParagraph"/>
        <w:numPr>
          <w:ilvl w:val="0"/>
          <w:numId w:val="27"/>
        </w:numPr>
      </w:pPr>
      <w:r>
        <w:t xml:space="preserve">Reserve the week of February </w:t>
      </w:r>
      <w:r w:rsidR="002D5AE6">
        <w:t>9, 2026</w:t>
      </w:r>
      <w:r w:rsidR="00CB36E7">
        <w:t>; most likely meeting dates are February 10-11</w:t>
      </w:r>
    </w:p>
    <w:p w14:paraId="268E41C7" w14:textId="22D525A9" w:rsidR="002C3B6C" w:rsidRPr="00ED6692" w:rsidRDefault="0062684B" w:rsidP="00ED6692">
      <w:pPr>
        <w:pStyle w:val="ListParagraph"/>
        <w:numPr>
          <w:ilvl w:val="0"/>
          <w:numId w:val="27"/>
        </w:numPr>
      </w:pPr>
      <w:r>
        <w:t xml:space="preserve">NCC </w:t>
      </w:r>
      <w:r w:rsidR="00870280">
        <w:t>m</w:t>
      </w:r>
      <w:r>
        <w:t xml:space="preserve">embers </w:t>
      </w:r>
      <w:r w:rsidR="00870280">
        <w:t xml:space="preserve">were </w:t>
      </w:r>
      <w:r>
        <w:t xml:space="preserve">tasked with submitting </w:t>
      </w:r>
      <w:r w:rsidR="00E54618">
        <w:t xml:space="preserve">meeting location </w:t>
      </w:r>
      <w:r w:rsidR="00B05745">
        <w:t>nominations</w:t>
      </w:r>
      <w:r w:rsidR="008B1342">
        <w:t xml:space="preserve"> </w:t>
      </w:r>
      <w:r w:rsidR="0088647A">
        <w:t xml:space="preserve">to the pest detection working group </w:t>
      </w:r>
      <w:r w:rsidR="008B1342">
        <w:t>with meeting room and hotel location suggestions</w:t>
      </w:r>
    </w:p>
    <w:p w14:paraId="729C88FB" w14:textId="7EC3ADB4" w:rsidR="000E0876" w:rsidRPr="004D1C37" w:rsidRDefault="00D82E1E" w:rsidP="004D1C37">
      <w:pPr>
        <w:pStyle w:val="Heading1"/>
      </w:pPr>
      <w:bookmarkStart w:id="42" w:name="_Toc196986335"/>
      <w:r w:rsidRPr="004D1C37">
        <w:lastRenderedPageBreak/>
        <w:t>Group p</w:t>
      </w:r>
      <w:r w:rsidR="00FF4B17" w:rsidRPr="004D1C37">
        <w:t xml:space="preserve">hoto </w:t>
      </w:r>
      <w:r w:rsidR="00AE291F" w:rsidRPr="004D1C37">
        <w:t>- Meeting attendees</w:t>
      </w:r>
      <w:bookmarkEnd w:id="42"/>
    </w:p>
    <w:p w14:paraId="5067BA0B" w14:textId="6A56AFF1" w:rsidR="000C7882" w:rsidRPr="00204D62" w:rsidRDefault="00D82E1E" w:rsidP="000C7882">
      <w:pPr>
        <w:pStyle w:val="NormalWeb"/>
        <w:keepNext/>
        <w:rPr>
          <w:rFonts w:ascii="Aptos" w:hAnsi="Aptos"/>
          <w:sz w:val="24"/>
        </w:rPr>
      </w:pPr>
      <w:r>
        <w:rPr>
          <w:rFonts w:ascii="Aptos" w:hAnsi="Aptos"/>
          <w:noProof/>
          <w:sz w:val="24"/>
        </w:rPr>
        <w:drawing>
          <wp:inline distT="0" distB="0" distL="0" distR="0" wp14:anchorId="7467DC41" wp14:editId="60A47141">
            <wp:extent cx="5881635" cy="4411226"/>
            <wp:effectExtent l="0" t="0" r="5080" b="8890"/>
            <wp:docPr id="540161725" name="Picture 1" descr="This graphic is photo of the meeting attend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61725" name="Picture 1" descr="This graphic is photo of the meeting attende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92616" cy="4419462"/>
                    </a:xfrm>
                    <a:prstGeom prst="rect">
                      <a:avLst/>
                    </a:prstGeom>
                    <a:noFill/>
                    <a:ln>
                      <a:noFill/>
                    </a:ln>
                  </pic:spPr>
                </pic:pic>
              </a:graphicData>
            </a:graphic>
          </wp:inline>
        </w:drawing>
      </w:r>
    </w:p>
    <w:p w14:paraId="4E23599A" w14:textId="77777777" w:rsidR="00AE291F" w:rsidRPr="00E12761" w:rsidRDefault="001C553F" w:rsidP="0015495C">
      <w:pPr>
        <w:pStyle w:val="Caption"/>
        <w:rPr>
          <w:rFonts w:ascii="Aptos" w:hAnsi="Aptos"/>
          <w:b w:val="0"/>
          <w:bCs w:val="0"/>
          <w:color w:val="auto"/>
          <w:sz w:val="22"/>
          <w:szCs w:val="22"/>
        </w:rPr>
      </w:pPr>
      <w:r w:rsidRPr="00291509">
        <w:rPr>
          <w:rFonts w:ascii="Aptos" w:hAnsi="Aptos"/>
          <w:color w:val="auto"/>
          <w:sz w:val="22"/>
          <w:szCs w:val="22"/>
        </w:rPr>
        <w:t>Front row from left to right</w:t>
      </w:r>
      <w:r w:rsidR="00451062" w:rsidRPr="00291509">
        <w:rPr>
          <w:rFonts w:ascii="Aptos" w:hAnsi="Aptos"/>
          <w:color w:val="auto"/>
          <w:sz w:val="22"/>
          <w:szCs w:val="22"/>
        </w:rPr>
        <w:t>:</w:t>
      </w:r>
      <w:r w:rsidR="00451062" w:rsidRPr="00E12761">
        <w:rPr>
          <w:rFonts w:ascii="Aptos" w:hAnsi="Aptos"/>
          <w:b w:val="0"/>
          <w:bCs w:val="0"/>
          <w:color w:val="auto"/>
          <w:sz w:val="22"/>
          <w:szCs w:val="22"/>
        </w:rPr>
        <w:t xml:space="preserve"> Cynthia Kwolek, Waleska Ramirez, Tina Gresham, Judy Rosovsky, Jo-Ann Bentz-Blanco, </w:t>
      </w:r>
      <w:r w:rsidR="000537E6" w:rsidRPr="00E12761">
        <w:rPr>
          <w:rFonts w:ascii="Aptos" w:hAnsi="Aptos"/>
          <w:b w:val="0"/>
          <w:bCs w:val="0"/>
          <w:color w:val="auto"/>
          <w:sz w:val="22"/>
          <w:szCs w:val="22"/>
        </w:rPr>
        <w:t>Tina Peltier, Jake Bodart</w:t>
      </w:r>
    </w:p>
    <w:p w14:paraId="080DA3EF" w14:textId="19CF2E83" w:rsidR="00AF2C24" w:rsidRDefault="000537E6" w:rsidP="00041212">
      <w:pPr>
        <w:pStyle w:val="Caption"/>
        <w:rPr>
          <w:rFonts w:ascii="Aptos" w:hAnsi="Aptos" w:cs="Times New Roman"/>
          <w:sz w:val="24"/>
          <w:szCs w:val="24"/>
        </w:rPr>
      </w:pPr>
      <w:r w:rsidRPr="00291509">
        <w:rPr>
          <w:rFonts w:ascii="Aptos" w:hAnsi="Aptos"/>
          <w:color w:val="auto"/>
          <w:sz w:val="22"/>
          <w:szCs w:val="22"/>
        </w:rPr>
        <w:t>Back row from left to right:</w:t>
      </w:r>
      <w:r w:rsidRPr="00E12761">
        <w:rPr>
          <w:rFonts w:ascii="Aptos" w:hAnsi="Aptos"/>
          <w:b w:val="0"/>
          <w:bCs w:val="0"/>
          <w:color w:val="auto"/>
          <w:sz w:val="22"/>
          <w:szCs w:val="22"/>
        </w:rPr>
        <w:t xml:space="preserve"> Jeff Hash, Patrick Haslem, Matthew Howle, Darrell Bays, Joanna Fisher, Colin Funaro, Emily Hagen, </w:t>
      </w:r>
      <w:r w:rsidR="002919FD" w:rsidRPr="00E12761">
        <w:rPr>
          <w:rFonts w:ascii="Aptos" w:hAnsi="Aptos"/>
          <w:b w:val="0"/>
          <w:bCs w:val="0"/>
          <w:color w:val="auto"/>
          <w:sz w:val="22"/>
          <w:szCs w:val="22"/>
        </w:rPr>
        <w:t>Leah Granke, Isaac Powell, Charles Elhard, Sven Spichiger, Bonnie Dietrich</w:t>
      </w:r>
      <w:r w:rsidR="00AF2C24">
        <w:rPr>
          <w:rFonts w:ascii="Aptos" w:hAnsi="Aptos" w:cs="Times New Roman"/>
          <w:sz w:val="24"/>
          <w:szCs w:val="24"/>
        </w:rPr>
        <w:br w:type="page"/>
      </w:r>
    </w:p>
    <w:p w14:paraId="586D67FB" w14:textId="6FB67D8A" w:rsidR="00FF4B17" w:rsidRDefault="00AF2C24" w:rsidP="00CA38F5">
      <w:pPr>
        <w:pStyle w:val="Heading1"/>
        <w:spacing w:before="600"/>
      </w:pPr>
      <w:bookmarkStart w:id="43" w:name="_Toc196986336"/>
      <w:r w:rsidRPr="00133FBF">
        <w:lastRenderedPageBreak/>
        <w:t>Appendix 1</w:t>
      </w:r>
      <w:r>
        <w:t xml:space="preserve"> – Meeting Agenda</w:t>
      </w:r>
      <w:bookmarkEnd w:id="43"/>
    </w:p>
    <w:p w14:paraId="7DBD7E4B" w14:textId="77777777" w:rsidR="00133FBF" w:rsidRPr="00291509" w:rsidRDefault="00133FBF" w:rsidP="00133FBF">
      <w:pPr>
        <w:spacing w:after="120"/>
        <w:contextualSpacing/>
        <w:rPr>
          <w:rFonts w:ascii="Aptos" w:hAnsi="Aptos" w:cs="Times New Roman"/>
          <w:b/>
          <w:bCs/>
        </w:rPr>
      </w:pPr>
      <w:r w:rsidRPr="00291509">
        <w:rPr>
          <w:rFonts w:ascii="Aptos" w:eastAsia="Times New Roman" w:hAnsi="Aptos" w:cs="Times New Roman"/>
          <w:b/>
          <w:bCs/>
        </w:rPr>
        <w:t>Tuesday, February 11, 2025 – Meeting Day 1</w:t>
      </w:r>
    </w:p>
    <w:p w14:paraId="69A30758" w14:textId="77777777" w:rsidR="00133FBF" w:rsidRPr="00291509" w:rsidRDefault="00133FBF" w:rsidP="00133FBF">
      <w:pPr>
        <w:pStyle w:val="NoSpacing"/>
        <w:spacing w:after="120" w:line="259" w:lineRule="auto"/>
        <w:rPr>
          <w:rFonts w:ascii="Aptos" w:hAnsi="Aptos" w:cs="Times New Roman"/>
        </w:rPr>
      </w:pPr>
      <w:r w:rsidRPr="00291509">
        <w:rPr>
          <w:rFonts w:ascii="Aptos" w:hAnsi="Aptos" w:cs="Times New Roman"/>
          <w:b/>
          <w:bCs/>
        </w:rPr>
        <w:t xml:space="preserve">Location: </w:t>
      </w:r>
      <w:r w:rsidRPr="00291509">
        <w:rPr>
          <w:rFonts w:ascii="Aptos" w:hAnsi="Aptos" w:cs="Times New Roman"/>
        </w:rPr>
        <w:t>Hotel Conference Room, Hyatt Place Phoenix/Chandler Fashion Center</w:t>
      </w:r>
    </w:p>
    <w:tbl>
      <w:tblPr>
        <w:tblStyle w:val="TableGrid"/>
        <w:tblW w:w="9180" w:type="dxa"/>
        <w:tblInd w:w="-5" w:type="dxa"/>
        <w:tblLook w:val="04A0" w:firstRow="1" w:lastRow="0" w:firstColumn="1" w:lastColumn="0" w:noHBand="0" w:noVBand="1"/>
        <w:tblCaption w:val=""/>
        <w:tblDescription w:val=""/>
      </w:tblPr>
      <w:tblGrid>
        <w:gridCol w:w="2691"/>
        <w:gridCol w:w="6489"/>
      </w:tblGrid>
      <w:tr w:rsidR="00133FBF" w:rsidRPr="00133FBF" w14:paraId="169DD949" w14:textId="77777777" w:rsidTr="00343368">
        <w:trPr>
          <w:trHeight w:val="368"/>
        </w:trPr>
        <w:tc>
          <w:tcPr>
            <w:tcW w:w="2691" w:type="dxa"/>
            <w:hideMark/>
          </w:tcPr>
          <w:p w14:paraId="2E5D9DCD" w14:textId="39020432" w:rsidR="00133FBF" w:rsidRPr="00343368" w:rsidRDefault="00133FBF">
            <w:pPr>
              <w:spacing w:line="259" w:lineRule="auto"/>
              <w:rPr>
                <w:rFonts w:ascii="Aptos" w:eastAsia="Times New Roman" w:hAnsi="Aptos" w:cs="Times New Roman"/>
                <w:b/>
                <w:bCs/>
              </w:rPr>
            </w:pPr>
            <w:r w:rsidRPr="00343368">
              <w:rPr>
                <w:rFonts w:ascii="Aptos" w:eastAsia="Times New Roman" w:hAnsi="Aptos" w:cs="Times New Roman"/>
                <w:b/>
                <w:bCs/>
              </w:rPr>
              <w:t xml:space="preserve">Day 1 </w:t>
            </w:r>
          </w:p>
        </w:tc>
        <w:tc>
          <w:tcPr>
            <w:tcW w:w="6489" w:type="dxa"/>
            <w:hideMark/>
          </w:tcPr>
          <w:p w14:paraId="587B8B5A" w14:textId="77777777" w:rsidR="00133FBF" w:rsidRPr="00343368" w:rsidRDefault="00133FBF">
            <w:pPr>
              <w:spacing w:line="259" w:lineRule="auto"/>
              <w:rPr>
                <w:rFonts w:ascii="Aptos" w:eastAsia="Times New Roman" w:hAnsi="Aptos" w:cs="Times New Roman"/>
                <w:b/>
                <w:bCs/>
              </w:rPr>
            </w:pPr>
            <w:r w:rsidRPr="00343368">
              <w:rPr>
                <w:rFonts w:ascii="Aptos" w:eastAsia="Times New Roman" w:hAnsi="Aptos" w:cs="Times New Roman"/>
                <w:b/>
                <w:bCs/>
              </w:rPr>
              <w:t>Topics</w:t>
            </w:r>
          </w:p>
        </w:tc>
      </w:tr>
      <w:tr w:rsidR="00133FBF" w:rsidRPr="00133FBF" w14:paraId="3B16BEE1" w14:textId="77777777" w:rsidTr="00343368">
        <w:tc>
          <w:tcPr>
            <w:tcW w:w="2691" w:type="dxa"/>
            <w:hideMark/>
          </w:tcPr>
          <w:p w14:paraId="03A94F53" w14:textId="77777777" w:rsidR="00133FBF" w:rsidRPr="00343368" w:rsidRDefault="00133FBF">
            <w:pPr>
              <w:pStyle w:val="ListParagraph"/>
              <w:spacing w:line="259" w:lineRule="auto"/>
              <w:ind w:left="0"/>
              <w:textAlignment w:val="center"/>
              <w:rPr>
                <w:rFonts w:ascii="Aptos" w:eastAsia="Times New Roman" w:hAnsi="Aptos" w:cs="Times New Roman"/>
                <w:b/>
                <w:bCs/>
              </w:rPr>
            </w:pPr>
            <w:r w:rsidRPr="00343368">
              <w:rPr>
                <w:rFonts w:ascii="Aptos" w:eastAsia="Times New Roman" w:hAnsi="Aptos" w:cs="Times New Roman"/>
                <w:b/>
                <w:bCs/>
              </w:rPr>
              <w:t xml:space="preserve">Morning session </w:t>
            </w:r>
          </w:p>
          <w:p w14:paraId="40A573FA" w14:textId="30B750F3" w:rsidR="00133FBF" w:rsidRPr="00343368" w:rsidRDefault="00133FBF">
            <w:pPr>
              <w:pStyle w:val="ListParagraph"/>
              <w:spacing w:line="259" w:lineRule="auto"/>
              <w:ind w:left="0"/>
              <w:textAlignment w:val="center"/>
              <w:rPr>
                <w:rFonts w:ascii="Aptos" w:eastAsia="Times New Roman" w:hAnsi="Aptos" w:cs="Times New Roman"/>
              </w:rPr>
            </w:pPr>
            <w:r w:rsidRPr="00343368">
              <w:rPr>
                <w:rFonts w:ascii="Aptos" w:eastAsia="Times New Roman" w:hAnsi="Aptos" w:cs="Times New Roman"/>
                <w:b/>
                <w:bCs/>
              </w:rPr>
              <w:t>8:00 AM – 12:00 PM</w:t>
            </w:r>
          </w:p>
          <w:tbl>
            <w:tblPr>
              <w:tblStyle w:val="TableGrid"/>
              <w:tblW w:w="2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
              <w:gridCol w:w="2220"/>
            </w:tblGrid>
            <w:tr w:rsidR="00133FBF" w:rsidRPr="00343368" w14:paraId="3123D2FF" w14:textId="77777777">
              <w:tc>
                <w:tcPr>
                  <w:tcW w:w="255" w:type="dxa"/>
                </w:tcPr>
                <w:p w14:paraId="265F08FA" w14:textId="77777777" w:rsidR="00133FBF" w:rsidRPr="00343368" w:rsidRDefault="00133FBF">
                  <w:pPr>
                    <w:spacing w:line="259" w:lineRule="auto"/>
                    <w:ind w:left="-120"/>
                    <w:rPr>
                      <w:rFonts w:ascii="Aptos" w:hAnsi="Aptos" w:cs="Times New Roman"/>
                      <w:bCs/>
                    </w:rPr>
                  </w:pPr>
                </w:p>
              </w:tc>
              <w:tc>
                <w:tcPr>
                  <w:tcW w:w="2220" w:type="dxa"/>
                </w:tcPr>
                <w:p w14:paraId="26E8196B" w14:textId="77777777" w:rsidR="00133FBF" w:rsidRPr="00343368" w:rsidRDefault="00133FBF">
                  <w:pPr>
                    <w:spacing w:line="259" w:lineRule="auto"/>
                    <w:rPr>
                      <w:rFonts w:ascii="Aptos" w:hAnsi="Aptos" w:cs="Times New Roman"/>
                      <w:bCs/>
                    </w:rPr>
                  </w:pPr>
                </w:p>
              </w:tc>
            </w:tr>
            <w:tr w:rsidR="00133FBF" w:rsidRPr="00343368" w14:paraId="4857BECD" w14:textId="77777777">
              <w:tc>
                <w:tcPr>
                  <w:tcW w:w="255" w:type="dxa"/>
                </w:tcPr>
                <w:p w14:paraId="46625229" w14:textId="77777777" w:rsidR="00133FBF" w:rsidRPr="00343368" w:rsidRDefault="00133FBF">
                  <w:pPr>
                    <w:spacing w:line="259" w:lineRule="auto"/>
                    <w:rPr>
                      <w:rFonts w:ascii="Aptos" w:hAnsi="Aptos" w:cs="Times New Roman"/>
                      <w:bCs/>
                    </w:rPr>
                  </w:pPr>
                </w:p>
              </w:tc>
              <w:tc>
                <w:tcPr>
                  <w:tcW w:w="2220" w:type="dxa"/>
                </w:tcPr>
                <w:p w14:paraId="44F6BA59" w14:textId="77777777" w:rsidR="00133FBF" w:rsidRPr="00343368" w:rsidRDefault="00133FBF">
                  <w:pPr>
                    <w:spacing w:line="259" w:lineRule="auto"/>
                    <w:rPr>
                      <w:rFonts w:ascii="Aptos" w:hAnsi="Aptos" w:cs="Times New Roman"/>
                      <w:bCs/>
                    </w:rPr>
                  </w:pPr>
                </w:p>
              </w:tc>
            </w:tr>
            <w:tr w:rsidR="00133FBF" w:rsidRPr="00343368" w14:paraId="55704D56" w14:textId="77777777">
              <w:tc>
                <w:tcPr>
                  <w:tcW w:w="255" w:type="dxa"/>
                </w:tcPr>
                <w:p w14:paraId="693F8979" w14:textId="77777777" w:rsidR="00133FBF" w:rsidRPr="00343368" w:rsidRDefault="00133FBF">
                  <w:pPr>
                    <w:spacing w:line="259" w:lineRule="auto"/>
                    <w:rPr>
                      <w:rFonts w:ascii="Aptos" w:hAnsi="Aptos" w:cs="Times New Roman"/>
                      <w:bCs/>
                    </w:rPr>
                  </w:pPr>
                </w:p>
              </w:tc>
              <w:tc>
                <w:tcPr>
                  <w:tcW w:w="2220" w:type="dxa"/>
                </w:tcPr>
                <w:p w14:paraId="4589E057" w14:textId="77777777" w:rsidR="00133FBF" w:rsidRPr="00343368" w:rsidRDefault="00133FBF">
                  <w:pPr>
                    <w:spacing w:line="259" w:lineRule="auto"/>
                    <w:rPr>
                      <w:rFonts w:ascii="Aptos" w:hAnsi="Aptos" w:cs="Times New Roman"/>
                      <w:bCs/>
                    </w:rPr>
                  </w:pPr>
                </w:p>
              </w:tc>
            </w:tr>
          </w:tbl>
          <w:p w14:paraId="5053AD04" w14:textId="77777777" w:rsidR="00133FBF" w:rsidRPr="00343368" w:rsidRDefault="00133FBF">
            <w:pPr>
              <w:spacing w:line="259" w:lineRule="auto"/>
              <w:rPr>
                <w:rFonts w:ascii="Aptos" w:eastAsia="Times New Roman" w:hAnsi="Aptos" w:cs="Times New Roman"/>
              </w:rPr>
            </w:pPr>
          </w:p>
        </w:tc>
        <w:tc>
          <w:tcPr>
            <w:tcW w:w="6489" w:type="dxa"/>
            <w:hideMark/>
          </w:tcPr>
          <w:p w14:paraId="352144F3" w14:textId="77777777" w:rsidR="00133FBF" w:rsidRPr="00343368" w:rsidRDefault="00133FBF">
            <w:pPr>
              <w:spacing w:line="259" w:lineRule="auto"/>
              <w:rPr>
                <w:rFonts w:ascii="Aptos" w:eastAsia="Times New Roman" w:hAnsi="Aptos" w:cs="Times New Roman"/>
                <w:b/>
                <w:bCs/>
              </w:rPr>
            </w:pPr>
            <w:r w:rsidRPr="00343368">
              <w:rPr>
                <w:rFonts w:ascii="Aptos" w:eastAsia="Times New Roman" w:hAnsi="Aptos" w:cs="Times New Roman"/>
                <w:b/>
                <w:bCs/>
              </w:rPr>
              <w:t>Opening Remarks</w:t>
            </w:r>
          </w:p>
          <w:p w14:paraId="585EF797" w14:textId="77777777" w:rsidR="00133FBF" w:rsidRPr="00343368" w:rsidRDefault="00133FBF">
            <w:pPr>
              <w:pStyle w:val="ListParagraph"/>
              <w:numPr>
                <w:ilvl w:val="0"/>
                <w:numId w:val="1"/>
              </w:numPr>
              <w:tabs>
                <w:tab w:val="clear" w:pos="720"/>
                <w:tab w:val="num" w:pos="511"/>
              </w:tabs>
              <w:spacing w:line="259" w:lineRule="auto"/>
              <w:ind w:left="601"/>
              <w:rPr>
                <w:rFonts w:ascii="Aptos" w:eastAsia="Times New Roman" w:hAnsi="Aptos" w:cs="Times New Roman"/>
              </w:rPr>
            </w:pPr>
            <w:r w:rsidRPr="00343368">
              <w:rPr>
                <w:rFonts w:ascii="Aptos" w:eastAsia="Times New Roman" w:hAnsi="Aptos" w:cs="Times New Roman"/>
              </w:rPr>
              <w:t xml:space="preserve">Facility overview and safety </w:t>
            </w:r>
          </w:p>
          <w:p w14:paraId="4E4D497A" w14:textId="77777777" w:rsidR="00133FBF" w:rsidRPr="00343368" w:rsidRDefault="00133FBF">
            <w:pPr>
              <w:pStyle w:val="ListParagraph"/>
              <w:numPr>
                <w:ilvl w:val="0"/>
                <w:numId w:val="1"/>
              </w:numPr>
              <w:tabs>
                <w:tab w:val="clear" w:pos="720"/>
                <w:tab w:val="num" w:pos="511"/>
              </w:tabs>
              <w:spacing w:line="259" w:lineRule="auto"/>
              <w:ind w:left="601"/>
              <w:rPr>
                <w:rFonts w:ascii="Aptos" w:eastAsia="Times New Roman" w:hAnsi="Aptos" w:cs="Times New Roman"/>
              </w:rPr>
            </w:pPr>
            <w:r w:rsidRPr="00343368">
              <w:rPr>
                <w:rFonts w:ascii="Aptos" w:eastAsia="Times New Roman" w:hAnsi="Aptos" w:cs="Times New Roman"/>
              </w:rPr>
              <w:t>Meeting purpose, expected outcomes</w:t>
            </w:r>
          </w:p>
          <w:p w14:paraId="06089D33" w14:textId="77777777" w:rsidR="00133FBF" w:rsidRPr="00343368" w:rsidRDefault="00133FBF">
            <w:pPr>
              <w:pStyle w:val="ListParagraph"/>
              <w:numPr>
                <w:ilvl w:val="0"/>
                <w:numId w:val="1"/>
              </w:numPr>
              <w:tabs>
                <w:tab w:val="clear" w:pos="720"/>
                <w:tab w:val="num" w:pos="511"/>
              </w:tabs>
              <w:spacing w:line="259" w:lineRule="auto"/>
              <w:ind w:left="601"/>
              <w:rPr>
                <w:rFonts w:ascii="Aptos" w:eastAsia="Times New Roman" w:hAnsi="Aptos" w:cs="Times New Roman"/>
              </w:rPr>
            </w:pPr>
            <w:r w:rsidRPr="00343368">
              <w:rPr>
                <w:rFonts w:ascii="Aptos" w:eastAsia="Times New Roman" w:hAnsi="Aptos" w:cs="Times New Roman"/>
              </w:rPr>
              <w:t>Introductions</w:t>
            </w:r>
          </w:p>
          <w:p w14:paraId="138352C5" w14:textId="77777777" w:rsidR="00133FBF" w:rsidRPr="00343368" w:rsidRDefault="00133FBF">
            <w:pPr>
              <w:pStyle w:val="ListParagraph"/>
              <w:numPr>
                <w:ilvl w:val="0"/>
                <w:numId w:val="1"/>
              </w:numPr>
              <w:tabs>
                <w:tab w:val="clear" w:pos="720"/>
                <w:tab w:val="num" w:pos="511"/>
              </w:tabs>
              <w:spacing w:line="259" w:lineRule="auto"/>
              <w:ind w:left="601"/>
              <w:rPr>
                <w:rFonts w:ascii="Aptos" w:eastAsia="Times New Roman" w:hAnsi="Aptos" w:cs="Times New Roman"/>
              </w:rPr>
            </w:pPr>
            <w:r w:rsidRPr="00343368">
              <w:rPr>
                <w:rFonts w:ascii="Aptos" w:eastAsia="Times New Roman" w:hAnsi="Aptos" w:cs="Times New Roman"/>
              </w:rPr>
              <w:t xml:space="preserve">Agenda review </w:t>
            </w:r>
          </w:p>
          <w:p w14:paraId="3315DC6F" w14:textId="45FD5496" w:rsidR="00133FBF" w:rsidRPr="00343368" w:rsidRDefault="00133FBF">
            <w:pPr>
              <w:pStyle w:val="ListParagraph"/>
              <w:numPr>
                <w:ilvl w:val="0"/>
                <w:numId w:val="1"/>
              </w:numPr>
              <w:tabs>
                <w:tab w:val="clear" w:pos="720"/>
                <w:tab w:val="num" w:pos="511"/>
              </w:tabs>
              <w:spacing w:line="259" w:lineRule="auto"/>
              <w:ind w:left="601"/>
              <w:rPr>
                <w:rFonts w:ascii="Aptos" w:eastAsia="Times New Roman" w:hAnsi="Aptos" w:cs="Times New Roman"/>
              </w:rPr>
            </w:pPr>
            <w:r w:rsidRPr="00343368">
              <w:rPr>
                <w:rFonts w:ascii="Aptos" w:eastAsia="Times New Roman" w:hAnsi="Aptos" w:cs="Times New Roman"/>
              </w:rPr>
              <w:t>Ice breaker activity</w:t>
            </w:r>
          </w:p>
          <w:p w14:paraId="68B66218" w14:textId="77777777" w:rsidR="00133FBF" w:rsidRPr="00343368" w:rsidRDefault="00133FBF">
            <w:pPr>
              <w:spacing w:line="259" w:lineRule="auto"/>
              <w:rPr>
                <w:rFonts w:ascii="Aptos" w:eastAsia="Times New Roman" w:hAnsi="Aptos" w:cs="Times New Roman"/>
                <w:b/>
                <w:bCs/>
              </w:rPr>
            </w:pPr>
            <w:r w:rsidRPr="00343368">
              <w:rPr>
                <w:rFonts w:ascii="Aptos" w:eastAsia="Times New Roman" w:hAnsi="Aptos" w:cs="Times New Roman"/>
                <w:b/>
                <w:bCs/>
              </w:rPr>
              <w:t>2024 Highlights and 2025 Survey Plans</w:t>
            </w:r>
          </w:p>
          <w:p w14:paraId="37DE0F68" w14:textId="77777777" w:rsidR="00133FBF" w:rsidRPr="00343368" w:rsidRDefault="00133FBF" w:rsidP="00DB2822">
            <w:pPr>
              <w:pStyle w:val="ListParagraph"/>
              <w:numPr>
                <w:ilvl w:val="0"/>
                <w:numId w:val="8"/>
              </w:numPr>
              <w:ind w:left="511" w:hanging="270"/>
              <w:rPr>
                <w:rFonts w:ascii="Aptos" w:eastAsia="Times New Roman" w:hAnsi="Aptos" w:cs="Times New Roman"/>
              </w:rPr>
            </w:pPr>
            <w:r w:rsidRPr="00343368">
              <w:rPr>
                <w:rFonts w:ascii="Aptos" w:eastAsia="Times New Roman" w:hAnsi="Aptos" w:cs="Times New Roman"/>
              </w:rPr>
              <w:t>CAPS by the numbers (report current program stats)</w:t>
            </w:r>
          </w:p>
          <w:p w14:paraId="5D01D6B5" w14:textId="77777777" w:rsidR="00133FBF" w:rsidRPr="00343368" w:rsidRDefault="00133FBF" w:rsidP="00DB2822">
            <w:pPr>
              <w:pStyle w:val="ListParagraph"/>
              <w:numPr>
                <w:ilvl w:val="0"/>
                <w:numId w:val="8"/>
              </w:numPr>
              <w:ind w:left="511" w:hanging="270"/>
              <w:rPr>
                <w:rFonts w:ascii="Aptos" w:eastAsia="Times New Roman" w:hAnsi="Aptos" w:cs="Times New Roman"/>
              </w:rPr>
            </w:pPr>
            <w:r w:rsidRPr="00343368">
              <w:rPr>
                <w:rFonts w:ascii="Aptos" w:eastAsia="Times New Roman" w:hAnsi="Aptos" w:cs="Times New Roman"/>
              </w:rPr>
              <w:t>Regional updates</w:t>
            </w:r>
          </w:p>
          <w:p w14:paraId="72841A18" w14:textId="77777777" w:rsidR="00133FBF" w:rsidRPr="00343368" w:rsidRDefault="00133FBF">
            <w:pPr>
              <w:spacing w:line="259" w:lineRule="auto"/>
              <w:rPr>
                <w:rFonts w:ascii="Aptos" w:eastAsia="Times New Roman" w:hAnsi="Aptos" w:cs="Times New Roman"/>
                <w:b/>
                <w:bCs/>
              </w:rPr>
            </w:pPr>
            <w:r w:rsidRPr="00343368">
              <w:rPr>
                <w:rFonts w:ascii="Aptos" w:eastAsia="Times New Roman" w:hAnsi="Aptos" w:cs="Times New Roman"/>
                <w:b/>
                <w:bCs/>
              </w:rPr>
              <w:t xml:space="preserve">FY 2026 Planning and Discussion </w:t>
            </w:r>
          </w:p>
          <w:p w14:paraId="50EA1077" w14:textId="77777777" w:rsidR="00133FBF" w:rsidRPr="00343368" w:rsidRDefault="00133FBF" w:rsidP="00DB2822">
            <w:pPr>
              <w:pStyle w:val="ListParagraph"/>
              <w:numPr>
                <w:ilvl w:val="0"/>
                <w:numId w:val="6"/>
              </w:numPr>
              <w:tabs>
                <w:tab w:val="clear" w:pos="1440"/>
                <w:tab w:val="left" w:pos="511"/>
                <w:tab w:val="num" w:pos="1080"/>
              </w:tabs>
              <w:spacing w:line="259" w:lineRule="auto"/>
              <w:ind w:left="601"/>
              <w:rPr>
                <w:rFonts w:ascii="Aptos" w:eastAsia="Times New Roman" w:hAnsi="Aptos" w:cs="Times New Roman"/>
              </w:rPr>
            </w:pPr>
            <w:r w:rsidRPr="00343368">
              <w:rPr>
                <w:rFonts w:ascii="Aptos" w:eastAsia="Times New Roman" w:hAnsi="Aptos" w:cs="Times New Roman"/>
              </w:rPr>
              <w:t>Proposed changes to National Priority Pest List</w:t>
            </w:r>
          </w:p>
          <w:p w14:paraId="3E8687E9" w14:textId="77777777" w:rsidR="00133FBF" w:rsidRPr="00343368" w:rsidRDefault="00133FBF" w:rsidP="00DB2822">
            <w:pPr>
              <w:pStyle w:val="ListParagraph"/>
              <w:numPr>
                <w:ilvl w:val="0"/>
                <w:numId w:val="6"/>
              </w:numPr>
              <w:tabs>
                <w:tab w:val="clear" w:pos="1440"/>
                <w:tab w:val="left" w:pos="511"/>
                <w:tab w:val="num" w:pos="1080"/>
              </w:tabs>
              <w:spacing w:line="259" w:lineRule="auto"/>
              <w:ind w:left="601"/>
              <w:rPr>
                <w:rFonts w:ascii="Aptos" w:eastAsia="Times New Roman" w:hAnsi="Aptos" w:cs="Times New Roman"/>
              </w:rPr>
            </w:pPr>
            <w:r w:rsidRPr="00343368">
              <w:rPr>
                <w:rFonts w:ascii="Aptos" w:eastAsia="Times New Roman" w:hAnsi="Aptos" w:cs="Times New Roman"/>
              </w:rPr>
              <w:t>How to Submit a National Priority Pest candidate</w:t>
            </w:r>
          </w:p>
          <w:p w14:paraId="4A18D7F3" w14:textId="77777777" w:rsidR="00133FBF" w:rsidRPr="00343368" w:rsidRDefault="00133FBF" w:rsidP="00DB2822">
            <w:pPr>
              <w:pStyle w:val="ListParagraph"/>
              <w:numPr>
                <w:ilvl w:val="0"/>
                <w:numId w:val="6"/>
              </w:numPr>
              <w:tabs>
                <w:tab w:val="clear" w:pos="1440"/>
                <w:tab w:val="left" w:pos="511"/>
                <w:tab w:val="num" w:pos="1080"/>
              </w:tabs>
              <w:spacing w:line="259" w:lineRule="auto"/>
              <w:ind w:left="601"/>
              <w:rPr>
                <w:rFonts w:ascii="Aptos" w:eastAsia="Times New Roman" w:hAnsi="Aptos" w:cs="Times New Roman"/>
              </w:rPr>
            </w:pPr>
            <w:r w:rsidRPr="00343368">
              <w:rPr>
                <w:rFonts w:ascii="Aptos" w:eastAsia="Times New Roman" w:hAnsi="Aptos" w:cs="Times New Roman"/>
              </w:rPr>
              <w:t>CAPS Survey Guidance 2026</w:t>
            </w:r>
          </w:p>
          <w:p w14:paraId="36216B1B" w14:textId="77777777" w:rsidR="00133FBF" w:rsidRPr="00343368" w:rsidRDefault="00133FBF">
            <w:pPr>
              <w:pStyle w:val="ListParagraph"/>
              <w:tabs>
                <w:tab w:val="left" w:pos="511"/>
              </w:tabs>
              <w:spacing w:line="259" w:lineRule="auto"/>
              <w:ind w:left="601"/>
              <w:rPr>
                <w:rFonts w:ascii="Aptos" w:eastAsia="Times New Roman" w:hAnsi="Aptos" w:cs="Times New Roman"/>
              </w:rPr>
            </w:pPr>
          </w:p>
        </w:tc>
      </w:tr>
      <w:tr w:rsidR="00133FBF" w:rsidRPr="00133FBF" w14:paraId="0068DCD0" w14:textId="77777777" w:rsidTr="00343368">
        <w:tc>
          <w:tcPr>
            <w:tcW w:w="2691" w:type="dxa"/>
            <w:hideMark/>
          </w:tcPr>
          <w:p w14:paraId="7FA9456C" w14:textId="77777777" w:rsidR="00133FBF" w:rsidRPr="00343368" w:rsidRDefault="00133FBF">
            <w:pPr>
              <w:spacing w:line="259" w:lineRule="auto"/>
              <w:textAlignment w:val="center"/>
              <w:rPr>
                <w:rFonts w:ascii="Aptos" w:eastAsia="Times New Roman" w:hAnsi="Aptos" w:cs="Times New Roman"/>
                <w:b/>
                <w:bCs/>
              </w:rPr>
            </w:pPr>
            <w:r w:rsidRPr="00343368">
              <w:rPr>
                <w:rFonts w:ascii="Aptos" w:eastAsia="Times New Roman" w:hAnsi="Aptos" w:cs="Times New Roman"/>
                <w:b/>
                <w:bCs/>
              </w:rPr>
              <w:t xml:space="preserve">Lunch </w:t>
            </w:r>
          </w:p>
          <w:p w14:paraId="72A58FEF" w14:textId="1154DCDA" w:rsidR="00133FBF" w:rsidRPr="00343368" w:rsidRDefault="00133FBF">
            <w:pPr>
              <w:spacing w:line="259" w:lineRule="auto"/>
              <w:textAlignment w:val="center"/>
              <w:rPr>
                <w:rFonts w:ascii="Aptos" w:eastAsia="Times New Roman" w:hAnsi="Aptos" w:cs="Times New Roman"/>
              </w:rPr>
            </w:pPr>
            <w:r w:rsidRPr="00343368">
              <w:rPr>
                <w:rFonts w:ascii="Aptos" w:eastAsia="Times New Roman" w:hAnsi="Aptos" w:cs="Times New Roman"/>
                <w:b/>
                <w:bCs/>
              </w:rPr>
              <w:t>12:00 PM – 1:00 PM</w:t>
            </w:r>
          </w:p>
          <w:p w14:paraId="548FA7A1" w14:textId="77777777" w:rsidR="00133FBF" w:rsidRPr="00343368" w:rsidRDefault="00133FBF">
            <w:pPr>
              <w:spacing w:line="259" w:lineRule="auto"/>
              <w:rPr>
                <w:rFonts w:ascii="Aptos" w:eastAsia="Times New Roman" w:hAnsi="Aptos" w:cs="Times New Roman"/>
                <w:color w:val="FF0000"/>
              </w:rPr>
            </w:pPr>
          </w:p>
        </w:tc>
        <w:tc>
          <w:tcPr>
            <w:tcW w:w="6489" w:type="dxa"/>
            <w:hideMark/>
          </w:tcPr>
          <w:p w14:paraId="261EA33B" w14:textId="77777777" w:rsidR="00133FBF" w:rsidRPr="00343368" w:rsidRDefault="00133FBF">
            <w:pPr>
              <w:pStyle w:val="paragraph"/>
              <w:spacing w:before="0" w:beforeAutospacing="0" w:after="0" w:afterAutospacing="0" w:line="259" w:lineRule="auto"/>
              <w:textAlignment w:val="baseline"/>
              <w:rPr>
                <w:rFonts w:ascii="Aptos" w:hAnsi="Aptos"/>
                <w:color w:val="FF0000"/>
                <w:szCs w:val="22"/>
              </w:rPr>
            </w:pPr>
            <w:r w:rsidRPr="00343368">
              <w:rPr>
                <w:rFonts w:ascii="Aptos" w:hAnsi="Aptos"/>
                <w:color w:val="000000" w:themeColor="text1"/>
                <w:szCs w:val="22"/>
              </w:rPr>
              <w:t>Lunch at nearby restaurants (walking distance)</w:t>
            </w:r>
          </w:p>
        </w:tc>
      </w:tr>
      <w:tr w:rsidR="00133FBF" w:rsidRPr="00133FBF" w14:paraId="3BAFFA04" w14:textId="77777777" w:rsidTr="00343368">
        <w:tc>
          <w:tcPr>
            <w:tcW w:w="2691" w:type="dxa"/>
          </w:tcPr>
          <w:p w14:paraId="78F43592" w14:textId="65606357" w:rsidR="00133FBF" w:rsidRPr="00343368" w:rsidRDefault="00133FBF">
            <w:pPr>
              <w:spacing w:line="259" w:lineRule="auto"/>
              <w:textAlignment w:val="center"/>
              <w:rPr>
                <w:rFonts w:ascii="Aptos" w:eastAsia="Times New Roman" w:hAnsi="Aptos" w:cs="Times New Roman"/>
                <w:b/>
                <w:bCs/>
              </w:rPr>
            </w:pPr>
            <w:r w:rsidRPr="00343368">
              <w:rPr>
                <w:rFonts w:ascii="Aptos" w:eastAsia="Times New Roman" w:hAnsi="Aptos" w:cs="Times New Roman"/>
                <w:b/>
                <w:bCs/>
              </w:rPr>
              <w:t>Afternoon Session</w:t>
            </w:r>
          </w:p>
          <w:p w14:paraId="51EBCAE3" w14:textId="1BD94336" w:rsidR="00133FBF" w:rsidRPr="00343368" w:rsidRDefault="00133FBF">
            <w:pPr>
              <w:spacing w:line="259" w:lineRule="auto"/>
              <w:textAlignment w:val="center"/>
              <w:rPr>
                <w:rFonts w:ascii="Aptos" w:eastAsia="Times New Roman" w:hAnsi="Aptos" w:cs="Times New Roman"/>
                <w:b/>
                <w:bCs/>
              </w:rPr>
            </w:pPr>
            <w:r w:rsidRPr="00343368">
              <w:rPr>
                <w:rFonts w:ascii="Aptos" w:eastAsia="Times New Roman" w:hAnsi="Aptos" w:cs="Times New Roman"/>
                <w:b/>
                <w:bCs/>
              </w:rPr>
              <w:t>1:00 PM – 4:30 PM</w:t>
            </w:r>
          </w:p>
        </w:tc>
        <w:tc>
          <w:tcPr>
            <w:tcW w:w="6489" w:type="dxa"/>
          </w:tcPr>
          <w:p w14:paraId="5DD35090" w14:textId="77777777" w:rsidR="00133FBF" w:rsidRPr="00343368" w:rsidRDefault="00133FBF">
            <w:pPr>
              <w:tabs>
                <w:tab w:val="left" w:pos="421"/>
              </w:tabs>
              <w:spacing w:line="259" w:lineRule="auto"/>
              <w:rPr>
                <w:rFonts w:ascii="Aptos" w:eastAsia="Times New Roman" w:hAnsi="Aptos" w:cs="Times New Roman"/>
                <w:b/>
                <w:bCs/>
              </w:rPr>
            </w:pPr>
            <w:r w:rsidRPr="00343368">
              <w:rPr>
                <w:rFonts w:ascii="Aptos" w:eastAsia="Times New Roman" w:hAnsi="Aptos" w:cs="Times New Roman"/>
                <w:b/>
                <w:bCs/>
              </w:rPr>
              <w:t>Program Performance Measures</w:t>
            </w:r>
          </w:p>
          <w:p w14:paraId="0EC69455" w14:textId="77777777" w:rsidR="00133FBF" w:rsidRPr="00343368" w:rsidRDefault="00133FBF" w:rsidP="00DB2822">
            <w:pPr>
              <w:pStyle w:val="ListParagraph"/>
              <w:numPr>
                <w:ilvl w:val="0"/>
                <w:numId w:val="5"/>
              </w:numPr>
              <w:tabs>
                <w:tab w:val="left" w:pos="511"/>
              </w:tabs>
              <w:spacing w:line="259" w:lineRule="auto"/>
              <w:ind w:left="601"/>
              <w:rPr>
                <w:rFonts w:ascii="Aptos" w:eastAsia="Times New Roman" w:hAnsi="Aptos" w:cs="Times New Roman"/>
              </w:rPr>
            </w:pPr>
            <w:r w:rsidRPr="00343368">
              <w:rPr>
                <w:rFonts w:ascii="Aptos" w:eastAsia="Times New Roman" w:hAnsi="Aptos" w:cs="Times New Roman"/>
              </w:rPr>
              <w:t>Review of current measures</w:t>
            </w:r>
          </w:p>
          <w:p w14:paraId="7335498E" w14:textId="77777777" w:rsidR="00133FBF" w:rsidRPr="00343368" w:rsidRDefault="00133FBF" w:rsidP="00DB2822">
            <w:pPr>
              <w:pStyle w:val="ListParagraph"/>
              <w:numPr>
                <w:ilvl w:val="0"/>
                <w:numId w:val="5"/>
              </w:numPr>
              <w:tabs>
                <w:tab w:val="left" w:pos="511"/>
              </w:tabs>
              <w:spacing w:line="259" w:lineRule="auto"/>
              <w:ind w:left="601"/>
              <w:rPr>
                <w:rFonts w:ascii="Aptos" w:eastAsia="Times New Roman" w:hAnsi="Aptos" w:cs="Times New Roman"/>
              </w:rPr>
            </w:pPr>
            <w:r w:rsidRPr="00343368">
              <w:rPr>
                <w:rFonts w:ascii="Aptos" w:eastAsia="Times New Roman" w:hAnsi="Aptos" w:cs="Times New Roman"/>
              </w:rPr>
              <w:t>Priority pest survey percentage</w:t>
            </w:r>
          </w:p>
          <w:p w14:paraId="5E53D421" w14:textId="77777777" w:rsidR="00133FBF" w:rsidRPr="00343368" w:rsidRDefault="00133FBF" w:rsidP="00DB2822">
            <w:pPr>
              <w:pStyle w:val="ListParagraph"/>
              <w:numPr>
                <w:ilvl w:val="0"/>
                <w:numId w:val="5"/>
              </w:numPr>
              <w:tabs>
                <w:tab w:val="left" w:pos="511"/>
              </w:tabs>
              <w:spacing w:line="259" w:lineRule="auto"/>
              <w:ind w:left="601"/>
              <w:rPr>
                <w:rStyle w:val="normaltextrun"/>
                <w:rFonts w:ascii="Aptos" w:eastAsia="Times New Roman" w:hAnsi="Aptos" w:cs="Times New Roman"/>
              </w:rPr>
            </w:pPr>
            <w:r w:rsidRPr="00343368">
              <w:rPr>
                <w:rFonts w:ascii="Aptos" w:eastAsia="Times New Roman" w:hAnsi="Aptos" w:cs="Times New Roman"/>
              </w:rPr>
              <w:t>Brainstorming/</w:t>
            </w:r>
            <w:r w:rsidRPr="00343368">
              <w:rPr>
                <w:rFonts w:ascii="Aptos" w:hAnsi="Aptos" w:cs="Times New Roman"/>
              </w:rPr>
              <w:t>discussion</w:t>
            </w:r>
            <w:r w:rsidRPr="00343368">
              <w:rPr>
                <w:rFonts w:ascii="Aptos" w:eastAsia="Times New Roman" w:hAnsi="Aptos" w:cs="Times New Roman"/>
              </w:rPr>
              <w:t xml:space="preserve"> session</w:t>
            </w:r>
          </w:p>
          <w:p w14:paraId="377EE2A2" w14:textId="77777777" w:rsidR="00133FBF" w:rsidRPr="00343368" w:rsidRDefault="00133FBF">
            <w:pPr>
              <w:tabs>
                <w:tab w:val="left" w:pos="421"/>
              </w:tabs>
              <w:spacing w:line="259" w:lineRule="auto"/>
              <w:rPr>
                <w:rStyle w:val="normaltextrun"/>
                <w:rFonts w:ascii="Aptos" w:hAnsi="Aptos" w:cs="Times New Roman"/>
                <w:b/>
                <w:bCs/>
              </w:rPr>
            </w:pPr>
            <w:r w:rsidRPr="00343368">
              <w:rPr>
                <w:rStyle w:val="normaltextrun"/>
                <w:rFonts w:ascii="Aptos" w:hAnsi="Aptos" w:cs="Times New Roman"/>
                <w:b/>
                <w:bCs/>
              </w:rPr>
              <w:t>Program Administration/Cooperator Support</w:t>
            </w:r>
          </w:p>
          <w:p w14:paraId="19C9294F" w14:textId="77777777" w:rsidR="00133FBF" w:rsidRPr="00343368" w:rsidRDefault="00133FBF" w:rsidP="00DB2822">
            <w:pPr>
              <w:pStyle w:val="ListParagraph"/>
              <w:numPr>
                <w:ilvl w:val="0"/>
                <w:numId w:val="7"/>
              </w:numPr>
              <w:tabs>
                <w:tab w:val="clear" w:pos="1500"/>
                <w:tab w:val="left" w:pos="511"/>
                <w:tab w:val="num" w:pos="1141"/>
              </w:tabs>
              <w:spacing w:line="259" w:lineRule="auto"/>
              <w:ind w:left="601"/>
              <w:rPr>
                <w:rStyle w:val="normaltextrun"/>
                <w:rFonts w:ascii="Aptos" w:eastAsia="Times New Roman" w:hAnsi="Aptos" w:cs="Times New Roman"/>
              </w:rPr>
            </w:pPr>
            <w:r w:rsidRPr="00343368">
              <w:rPr>
                <w:rStyle w:val="normaltextrun"/>
                <w:rFonts w:ascii="Aptos" w:eastAsia="Times New Roman" w:hAnsi="Aptos" w:cs="Times New Roman"/>
              </w:rPr>
              <w:t xml:space="preserve">Review available resources </w:t>
            </w:r>
          </w:p>
          <w:p w14:paraId="554287FA" w14:textId="77777777" w:rsidR="00133FBF" w:rsidRPr="00343368" w:rsidRDefault="00133FBF" w:rsidP="00DB2822">
            <w:pPr>
              <w:pStyle w:val="ListParagraph"/>
              <w:numPr>
                <w:ilvl w:val="0"/>
                <w:numId w:val="7"/>
              </w:numPr>
              <w:tabs>
                <w:tab w:val="clear" w:pos="1500"/>
                <w:tab w:val="left" w:pos="511"/>
                <w:tab w:val="num" w:pos="1141"/>
              </w:tabs>
              <w:spacing w:line="259" w:lineRule="auto"/>
              <w:ind w:left="601"/>
              <w:rPr>
                <w:rStyle w:val="normaltextrun"/>
                <w:rFonts w:ascii="Aptos" w:eastAsia="Times New Roman" w:hAnsi="Aptos" w:cs="Times New Roman"/>
              </w:rPr>
            </w:pPr>
            <w:r w:rsidRPr="00343368">
              <w:rPr>
                <w:rStyle w:val="normaltextrun"/>
                <w:rFonts w:ascii="Aptos" w:hAnsi="Aptos" w:cs="Times New Roman"/>
              </w:rPr>
              <w:t>Maintaining consistent program delivery</w:t>
            </w:r>
          </w:p>
          <w:p w14:paraId="74675836" w14:textId="77777777" w:rsidR="00133FBF" w:rsidRPr="00343368" w:rsidRDefault="00133FBF" w:rsidP="00DB2822">
            <w:pPr>
              <w:pStyle w:val="ListParagraph"/>
              <w:numPr>
                <w:ilvl w:val="0"/>
                <w:numId w:val="7"/>
              </w:numPr>
              <w:tabs>
                <w:tab w:val="clear" w:pos="1500"/>
                <w:tab w:val="left" w:pos="511"/>
                <w:tab w:val="num" w:pos="1141"/>
              </w:tabs>
              <w:spacing w:line="259" w:lineRule="auto"/>
              <w:ind w:left="601"/>
              <w:rPr>
                <w:rStyle w:val="normaltextrun"/>
                <w:rFonts w:ascii="Aptos" w:eastAsia="Times New Roman" w:hAnsi="Aptos" w:cs="Times New Roman"/>
              </w:rPr>
            </w:pPr>
            <w:r w:rsidRPr="00343368">
              <w:rPr>
                <w:rStyle w:val="normaltextrun"/>
                <w:rFonts w:ascii="Aptos" w:eastAsia="Times New Roman" w:hAnsi="Aptos" w:cs="Times New Roman"/>
              </w:rPr>
              <w:t>Brainstormi</w:t>
            </w:r>
            <w:r w:rsidRPr="00343368">
              <w:rPr>
                <w:rStyle w:val="normaltextrun"/>
                <w:rFonts w:ascii="Aptos" w:hAnsi="Aptos" w:cs="Times New Roman"/>
              </w:rPr>
              <w:t>ng/discussion session</w:t>
            </w:r>
          </w:p>
        </w:tc>
      </w:tr>
    </w:tbl>
    <w:p w14:paraId="3C62A493" w14:textId="77777777" w:rsidR="00133FBF" w:rsidRPr="00133FBF" w:rsidRDefault="00133FBF" w:rsidP="00343368">
      <w:pPr>
        <w:spacing w:before="240" w:after="120"/>
        <w:rPr>
          <w:rFonts w:ascii="Aptos" w:hAnsi="Aptos" w:cs="Times New Roman"/>
          <w:b/>
          <w:sz w:val="24"/>
          <w:szCs w:val="24"/>
          <w:u w:val="single"/>
        </w:rPr>
      </w:pPr>
      <w:r w:rsidRPr="00133FBF">
        <w:rPr>
          <w:rFonts w:ascii="Aptos" w:hAnsi="Aptos" w:cs="Times New Roman"/>
          <w:b/>
          <w:sz w:val="24"/>
          <w:szCs w:val="24"/>
          <w:u w:val="single"/>
        </w:rPr>
        <w:t>Wednesday, February 12, 2025 – Meeting Day 2</w:t>
      </w:r>
    </w:p>
    <w:p w14:paraId="2F506FB3" w14:textId="77777777" w:rsidR="00133FBF" w:rsidRPr="00133FBF" w:rsidRDefault="00133FBF" w:rsidP="00133FBF">
      <w:pPr>
        <w:pStyle w:val="NoSpacing"/>
        <w:spacing w:after="120" w:line="259" w:lineRule="auto"/>
        <w:rPr>
          <w:rFonts w:ascii="Aptos" w:hAnsi="Aptos" w:cs="Times New Roman"/>
          <w:sz w:val="24"/>
          <w:szCs w:val="24"/>
        </w:rPr>
      </w:pPr>
      <w:r w:rsidRPr="00133FBF">
        <w:rPr>
          <w:rFonts w:ascii="Aptos" w:hAnsi="Aptos" w:cs="Times New Roman"/>
          <w:b/>
          <w:bCs/>
          <w:sz w:val="24"/>
          <w:szCs w:val="24"/>
        </w:rPr>
        <w:t xml:space="preserve">Location: </w:t>
      </w:r>
      <w:r w:rsidRPr="00133FBF">
        <w:rPr>
          <w:rFonts w:ascii="Aptos" w:hAnsi="Aptos" w:cs="Times New Roman"/>
          <w:sz w:val="24"/>
          <w:szCs w:val="24"/>
        </w:rPr>
        <w:t>Hotel Conference Room, Hyatt Place Phoenix/Chandler Fashion Center</w:t>
      </w:r>
    </w:p>
    <w:tbl>
      <w:tblPr>
        <w:tblStyle w:val="TableGrid"/>
        <w:tblW w:w="9180" w:type="dxa"/>
        <w:tblInd w:w="-5" w:type="dxa"/>
        <w:tblLayout w:type="fixed"/>
        <w:tblLook w:val="04A0" w:firstRow="1" w:lastRow="0" w:firstColumn="1" w:lastColumn="0" w:noHBand="0" w:noVBand="1"/>
        <w:tblCaption w:val=""/>
        <w:tblDescription w:val=""/>
      </w:tblPr>
      <w:tblGrid>
        <w:gridCol w:w="2700"/>
        <w:gridCol w:w="6480"/>
      </w:tblGrid>
      <w:tr w:rsidR="00133FBF" w:rsidRPr="00133FBF" w14:paraId="3462C6CF" w14:textId="77777777" w:rsidTr="00343368">
        <w:trPr>
          <w:trHeight w:val="395"/>
        </w:trPr>
        <w:tc>
          <w:tcPr>
            <w:tcW w:w="2700" w:type="dxa"/>
            <w:hideMark/>
          </w:tcPr>
          <w:p w14:paraId="5A6D7EE3" w14:textId="77777777" w:rsidR="005B2654" w:rsidRPr="00343368" w:rsidRDefault="00133FBF">
            <w:pPr>
              <w:spacing w:line="259" w:lineRule="auto"/>
              <w:rPr>
                <w:rFonts w:ascii="Aptos" w:eastAsia="Times New Roman" w:hAnsi="Aptos" w:cs="Times New Roman"/>
                <w:b/>
                <w:bCs/>
              </w:rPr>
            </w:pPr>
            <w:r w:rsidRPr="00343368">
              <w:rPr>
                <w:rFonts w:ascii="Aptos" w:eastAsia="Times New Roman" w:hAnsi="Aptos" w:cs="Times New Roman"/>
                <w:b/>
                <w:bCs/>
              </w:rPr>
              <w:t xml:space="preserve">Day 2 </w:t>
            </w:r>
          </w:p>
          <w:p w14:paraId="3BD9E6C4" w14:textId="6007B7BC" w:rsidR="00133FBF" w:rsidRPr="00343368" w:rsidRDefault="00133FBF">
            <w:pPr>
              <w:spacing w:line="259" w:lineRule="auto"/>
              <w:rPr>
                <w:rFonts w:ascii="Aptos" w:eastAsia="Times New Roman" w:hAnsi="Aptos" w:cs="Times New Roman"/>
                <w:b/>
                <w:bCs/>
              </w:rPr>
            </w:pPr>
          </w:p>
        </w:tc>
        <w:tc>
          <w:tcPr>
            <w:tcW w:w="6480" w:type="dxa"/>
            <w:hideMark/>
          </w:tcPr>
          <w:p w14:paraId="3176C4A5" w14:textId="77777777" w:rsidR="00133FBF" w:rsidRPr="00343368" w:rsidRDefault="00133FBF">
            <w:pPr>
              <w:spacing w:line="259" w:lineRule="auto"/>
              <w:rPr>
                <w:rFonts w:ascii="Aptos" w:eastAsia="Times New Roman" w:hAnsi="Aptos" w:cs="Times New Roman"/>
                <w:b/>
                <w:bCs/>
              </w:rPr>
            </w:pPr>
            <w:r w:rsidRPr="00343368">
              <w:rPr>
                <w:rFonts w:ascii="Aptos" w:eastAsia="Times New Roman" w:hAnsi="Aptos" w:cs="Times New Roman"/>
                <w:b/>
                <w:bCs/>
              </w:rPr>
              <w:t>Topics</w:t>
            </w:r>
          </w:p>
        </w:tc>
      </w:tr>
      <w:tr w:rsidR="00133FBF" w:rsidRPr="00133FBF" w14:paraId="034C4C42" w14:textId="77777777" w:rsidTr="00343368">
        <w:tc>
          <w:tcPr>
            <w:tcW w:w="2700" w:type="dxa"/>
            <w:hideMark/>
          </w:tcPr>
          <w:p w14:paraId="01CE7DE9" w14:textId="77777777" w:rsidR="005B2654" w:rsidRPr="00343368" w:rsidRDefault="00133FBF">
            <w:pPr>
              <w:pStyle w:val="ListParagraph"/>
              <w:spacing w:line="259" w:lineRule="auto"/>
              <w:ind w:left="0"/>
              <w:textAlignment w:val="center"/>
              <w:rPr>
                <w:rFonts w:ascii="Aptos" w:eastAsia="Times New Roman" w:hAnsi="Aptos" w:cs="Times New Roman"/>
                <w:b/>
                <w:bCs/>
              </w:rPr>
            </w:pPr>
            <w:r w:rsidRPr="00343368">
              <w:rPr>
                <w:rFonts w:ascii="Aptos" w:eastAsia="Times New Roman" w:hAnsi="Aptos" w:cs="Times New Roman"/>
                <w:b/>
                <w:bCs/>
              </w:rPr>
              <w:t xml:space="preserve">Morning session </w:t>
            </w:r>
          </w:p>
          <w:p w14:paraId="4C71B702" w14:textId="338EA14B" w:rsidR="00133FBF" w:rsidRPr="00343368" w:rsidRDefault="00133FBF">
            <w:pPr>
              <w:pStyle w:val="ListParagraph"/>
              <w:spacing w:line="259" w:lineRule="auto"/>
              <w:ind w:left="0"/>
              <w:textAlignment w:val="center"/>
              <w:rPr>
                <w:rFonts w:ascii="Aptos" w:eastAsia="Times New Roman" w:hAnsi="Aptos" w:cs="Times New Roman"/>
              </w:rPr>
            </w:pPr>
            <w:r w:rsidRPr="00343368">
              <w:rPr>
                <w:rFonts w:ascii="Aptos" w:eastAsia="Times New Roman" w:hAnsi="Aptos" w:cs="Times New Roman"/>
                <w:b/>
                <w:bCs/>
              </w:rPr>
              <w:t>8:00 AM – 12:30 PM</w:t>
            </w:r>
          </w:p>
          <w:tbl>
            <w:tblPr>
              <w:tblStyle w:val="TableGrid"/>
              <w:tblW w:w="2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
              <w:gridCol w:w="2220"/>
            </w:tblGrid>
            <w:tr w:rsidR="00133FBF" w:rsidRPr="00343368" w14:paraId="6A2FF12E" w14:textId="77777777" w:rsidTr="00343368">
              <w:tc>
                <w:tcPr>
                  <w:tcW w:w="255" w:type="dxa"/>
                </w:tcPr>
                <w:p w14:paraId="4186B054" w14:textId="77777777" w:rsidR="00133FBF" w:rsidRPr="00343368" w:rsidRDefault="00133FBF">
                  <w:pPr>
                    <w:spacing w:line="259" w:lineRule="auto"/>
                    <w:ind w:left="-120"/>
                    <w:rPr>
                      <w:rFonts w:ascii="Aptos" w:hAnsi="Aptos" w:cs="Times New Roman"/>
                      <w:bCs/>
                    </w:rPr>
                  </w:pPr>
                </w:p>
              </w:tc>
              <w:tc>
                <w:tcPr>
                  <w:tcW w:w="2220" w:type="dxa"/>
                </w:tcPr>
                <w:p w14:paraId="67274FDE" w14:textId="77777777" w:rsidR="00133FBF" w:rsidRPr="00343368" w:rsidRDefault="00133FBF">
                  <w:pPr>
                    <w:spacing w:line="259" w:lineRule="auto"/>
                    <w:rPr>
                      <w:rFonts w:ascii="Aptos" w:hAnsi="Aptos" w:cs="Times New Roman"/>
                      <w:bCs/>
                    </w:rPr>
                  </w:pPr>
                </w:p>
              </w:tc>
            </w:tr>
            <w:tr w:rsidR="00133FBF" w:rsidRPr="00343368" w14:paraId="3DE580D0" w14:textId="77777777" w:rsidTr="00343368">
              <w:tc>
                <w:tcPr>
                  <w:tcW w:w="255" w:type="dxa"/>
                </w:tcPr>
                <w:p w14:paraId="4C446360" w14:textId="77777777" w:rsidR="00133FBF" w:rsidRPr="00343368" w:rsidRDefault="00133FBF">
                  <w:pPr>
                    <w:spacing w:line="259" w:lineRule="auto"/>
                    <w:rPr>
                      <w:rFonts w:ascii="Aptos" w:hAnsi="Aptos" w:cs="Times New Roman"/>
                      <w:bCs/>
                    </w:rPr>
                  </w:pPr>
                </w:p>
              </w:tc>
              <w:tc>
                <w:tcPr>
                  <w:tcW w:w="2220" w:type="dxa"/>
                </w:tcPr>
                <w:p w14:paraId="76A548C4" w14:textId="77777777" w:rsidR="00133FBF" w:rsidRPr="00343368" w:rsidRDefault="00133FBF">
                  <w:pPr>
                    <w:spacing w:line="259" w:lineRule="auto"/>
                    <w:rPr>
                      <w:rFonts w:ascii="Aptos" w:hAnsi="Aptos" w:cs="Times New Roman"/>
                      <w:bCs/>
                    </w:rPr>
                  </w:pPr>
                </w:p>
              </w:tc>
            </w:tr>
            <w:tr w:rsidR="00133FBF" w:rsidRPr="00343368" w14:paraId="2434F8AE" w14:textId="77777777" w:rsidTr="00343368">
              <w:tc>
                <w:tcPr>
                  <w:tcW w:w="255" w:type="dxa"/>
                </w:tcPr>
                <w:p w14:paraId="288B7DE9" w14:textId="77777777" w:rsidR="00133FBF" w:rsidRPr="00343368" w:rsidRDefault="00133FBF">
                  <w:pPr>
                    <w:spacing w:line="259" w:lineRule="auto"/>
                    <w:rPr>
                      <w:rFonts w:ascii="Aptos" w:hAnsi="Aptos" w:cs="Times New Roman"/>
                      <w:bCs/>
                    </w:rPr>
                  </w:pPr>
                </w:p>
              </w:tc>
              <w:tc>
                <w:tcPr>
                  <w:tcW w:w="2220" w:type="dxa"/>
                </w:tcPr>
                <w:p w14:paraId="0A6A1F07" w14:textId="77777777" w:rsidR="00133FBF" w:rsidRPr="00343368" w:rsidRDefault="00133FBF">
                  <w:pPr>
                    <w:spacing w:line="259" w:lineRule="auto"/>
                    <w:rPr>
                      <w:rFonts w:ascii="Aptos" w:hAnsi="Aptos" w:cs="Times New Roman"/>
                      <w:bCs/>
                    </w:rPr>
                  </w:pPr>
                </w:p>
              </w:tc>
            </w:tr>
          </w:tbl>
          <w:p w14:paraId="1F34FA56" w14:textId="77777777" w:rsidR="00133FBF" w:rsidRPr="00343368" w:rsidRDefault="00133FBF">
            <w:pPr>
              <w:spacing w:line="259" w:lineRule="auto"/>
              <w:rPr>
                <w:rFonts w:ascii="Aptos" w:eastAsia="Times New Roman" w:hAnsi="Aptos" w:cs="Times New Roman"/>
              </w:rPr>
            </w:pPr>
          </w:p>
        </w:tc>
        <w:tc>
          <w:tcPr>
            <w:tcW w:w="6480" w:type="dxa"/>
            <w:hideMark/>
          </w:tcPr>
          <w:p w14:paraId="4E7487E3" w14:textId="77777777" w:rsidR="00133FBF" w:rsidRPr="00343368" w:rsidRDefault="00133FBF" w:rsidP="00DB2822">
            <w:pPr>
              <w:pStyle w:val="ListParagraph"/>
              <w:numPr>
                <w:ilvl w:val="0"/>
                <w:numId w:val="3"/>
              </w:numPr>
              <w:spacing w:line="259" w:lineRule="auto"/>
              <w:ind w:left="361" w:hanging="270"/>
              <w:rPr>
                <w:rFonts w:ascii="Aptos" w:eastAsia="Times New Roman" w:hAnsi="Aptos" w:cs="Times New Roman"/>
              </w:rPr>
            </w:pPr>
            <w:r w:rsidRPr="00343368">
              <w:rPr>
                <w:rFonts w:ascii="Aptos" w:eastAsia="Times New Roman" w:hAnsi="Aptos" w:cs="Times New Roman"/>
              </w:rPr>
              <w:t>Opening Remarks/Recap of Meeting Day 1</w:t>
            </w:r>
          </w:p>
          <w:p w14:paraId="678DF6B7" w14:textId="77777777" w:rsidR="00133FBF" w:rsidRPr="00343368" w:rsidRDefault="00133FBF" w:rsidP="00DB2822">
            <w:pPr>
              <w:pStyle w:val="ListParagraph"/>
              <w:numPr>
                <w:ilvl w:val="0"/>
                <w:numId w:val="3"/>
              </w:numPr>
              <w:spacing w:line="259" w:lineRule="auto"/>
              <w:ind w:left="361" w:hanging="270"/>
              <w:textAlignment w:val="center"/>
              <w:rPr>
                <w:rFonts w:ascii="Aptos" w:eastAsia="Times New Roman" w:hAnsi="Aptos" w:cs="Times New Roman"/>
              </w:rPr>
            </w:pPr>
            <w:r w:rsidRPr="00343368">
              <w:rPr>
                <w:rFonts w:ascii="Aptos" w:eastAsia="Times New Roman" w:hAnsi="Aptos" w:cs="Times New Roman"/>
              </w:rPr>
              <w:t>CAPSIS update</w:t>
            </w:r>
          </w:p>
          <w:p w14:paraId="4C3EAFDC" w14:textId="77777777" w:rsidR="00133FBF" w:rsidRPr="00343368" w:rsidRDefault="00133FBF" w:rsidP="00DB2822">
            <w:pPr>
              <w:pStyle w:val="ListParagraph"/>
              <w:numPr>
                <w:ilvl w:val="0"/>
                <w:numId w:val="3"/>
              </w:numPr>
              <w:spacing w:line="259" w:lineRule="auto"/>
              <w:ind w:left="361" w:hanging="270"/>
              <w:textAlignment w:val="center"/>
              <w:rPr>
                <w:rFonts w:ascii="Aptos" w:eastAsia="Times New Roman" w:hAnsi="Aptos" w:cs="Times New Roman"/>
              </w:rPr>
            </w:pPr>
            <w:r w:rsidRPr="00343368">
              <w:rPr>
                <w:rFonts w:ascii="Aptos" w:eastAsia="Times New Roman" w:hAnsi="Aptos" w:cs="Times New Roman"/>
              </w:rPr>
              <w:t>Preliminary identification update</w:t>
            </w:r>
          </w:p>
          <w:p w14:paraId="1BED5B8C" w14:textId="77777777" w:rsidR="00133FBF" w:rsidRPr="00343368" w:rsidRDefault="00133FBF" w:rsidP="00DB2822">
            <w:pPr>
              <w:pStyle w:val="ListParagraph"/>
              <w:numPr>
                <w:ilvl w:val="0"/>
                <w:numId w:val="3"/>
              </w:numPr>
              <w:spacing w:line="259" w:lineRule="auto"/>
              <w:ind w:left="361" w:hanging="270"/>
              <w:textAlignment w:val="center"/>
              <w:rPr>
                <w:rFonts w:ascii="Aptos" w:eastAsia="Times New Roman" w:hAnsi="Aptos" w:cs="Times New Roman"/>
              </w:rPr>
            </w:pPr>
            <w:r w:rsidRPr="00343368">
              <w:rPr>
                <w:rFonts w:ascii="Aptos" w:eastAsia="Times New Roman" w:hAnsi="Aptos" w:cs="Times New Roman"/>
              </w:rPr>
              <w:t>Survey supply program update</w:t>
            </w:r>
          </w:p>
          <w:p w14:paraId="7BDDCE6A" w14:textId="77777777" w:rsidR="00133FBF" w:rsidRPr="00343368" w:rsidRDefault="00133FBF" w:rsidP="00DB2822">
            <w:pPr>
              <w:pStyle w:val="ListParagraph"/>
              <w:numPr>
                <w:ilvl w:val="0"/>
                <w:numId w:val="3"/>
              </w:numPr>
              <w:spacing w:line="259" w:lineRule="auto"/>
              <w:ind w:left="361" w:hanging="270"/>
              <w:textAlignment w:val="center"/>
              <w:rPr>
                <w:rFonts w:ascii="Aptos" w:eastAsia="Times New Roman" w:hAnsi="Aptos" w:cs="Times New Roman"/>
              </w:rPr>
            </w:pPr>
            <w:r w:rsidRPr="00343368">
              <w:rPr>
                <w:rFonts w:ascii="Aptos" w:eastAsia="Times New Roman" w:hAnsi="Aptos" w:cs="Times New Roman"/>
              </w:rPr>
              <w:t>PPQ Pest Detection cross-functional working group update</w:t>
            </w:r>
          </w:p>
          <w:p w14:paraId="0744C06E" w14:textId="77777777" w:rsidR="00133FBF" w:rsidRPr="00343368" w:rsidRDefault="00133FBF" w:rsidP="00DB2822">
            <w:pPr>
              <w:pStyle w:val="ListParagraph"/>
              <w:numPr>
                <w:ilvl w:val="0"/>
                <w:numId w:val="3"/>
              </w:numPr>
              <w:spacing w:line="259" w:lineRule="auto"/>
              <w:ind w:left="361" w:hanging="270"/>
              <w:textAlignment w:val="center"/>
              <w:rPr>
                <w:rFonts w:ascii="Aptos" w:eastAsia="Times New Roman" w:hAnsi="Aptos" w:cs="Times New Roman"/>
              </w:rPr>
            </w:pPr>
            <w:r w:rsidRPr="00343368">
              <w:rPr>
                <w:rFonts w:ascii="Aptos" w:eastAsia="Times New Roman" w:hAnsi="Aptos" w:cs="Times New Roman"/>
              </w:rPr>
              <w:t>FY 2026 meeting: potential locations, dates, and format</w:t>
            </w:r>
          </w:p>
          <w:p w14:paraId="7397029E" w14:textId="77777777" w:rsidR="00133FBF" w:rsidRPr="00343368" w:rsidRDefault="00133FBF">
            <w:pPr>
              <w:pStyle w:val="ListParagraph"/>
              <w:spacing w:line="259" w:lineRule="auto"/>
              <w:ind w:left="541"/>
              <w:textAlignment w:val="center"/>
              <w:rPr>
                <w:rFonts w:ascii="Aptos" w:eastAsia="Times New Roman" w:hAnsi="Aptos" w:cs="Times New Roman"/>
              </w:rPr>
            </w:pPr>
          </w:p>
        </w:tc>
      </w:tr>
      <w:tr w:rsidR="00133FBF" w:rsidRPr="00133FBF" w14:paraId="565BE071" w14:textId="77777777" w:rsidTr="00343368">
        <w:tc>
          <w:tcPr>
            <w:tcW w:w="2700" w:type="dxa"/>
            <w:hideMark/>
          </w:tcPr>
          <w:p w14:paraId="2D5AA084" w14:textId="77777777" w:rsidR="005B2654" w:rsidRPr="00343368" w:rsidRDefault="00133FBF">
            <w:pPr>
              <w:spacing w:line="259" w:lineRule="auto"/>
              <w:textAlignment w:val="center"/>
              <w:rPr>
                <w:rFonts w:ascii="Aptos" w:eastAsia="Times New Roman" w:hAnsi="Aptos" w:cs="Times New Roman"/>
                <w:b/>
                <w:bCs/>
              </w:rPr>
            </w:pPr>
            <w:r w:rsidRPr="00343368">
              <w:rPr>
                <w:rFonts w:ascii="Aptos" w:eastAsia="Times New Roman" w:hAnsi="Aptos" w:cs="Times New Roman"/>
                <w:b/>
                <w:bCs/>
              </w:rPr>
              <w:t xml:space="preserve">Lunch </w:t>
            </w:r>
          </w:p>
          <w:p w14:paraId="21161FF9" w14:textId="593B073D" w:rsidR="00133FBF" w:rsidRPr="00343368" w:rsidRDefault="00133FBF">
            <w:pPr>
              <w:spacing w:line="259" w:lineRule="auto"/>
              <w:textAlignment w:val="center"/>
              <w:rPr>
                <w:rFonts w:ascii="Aptos" w:eastAsia="Times New Roman" w:hAnsi="Aptos" w:cs="Times New Roman"/>
              </w:rPr>
            </w:pPr>
            <w:r w:rsidRPr="00343368">
              <w:rPr>
                <w:rFonts w:ascii="Aptos" w:eastAsia="Times New Roman" w:hAnsi="Aptos" w:cs="Times New Roman"/>
                <w:b/>
                <w:bCs/>
              </w:rPr>
              <w:lastRenderedPageBreak/>
              <w:t>12:</w:t>
            </w:r>
            <w:r w:rsidR="000455C6">
              <w:rPr>
                <w:rFonts w:ascii="Aptos" w:eastAsia="Times New Roman" w:hAnsi="Aptos" w:cs="Times New Roman"/>
                <w:b/>
                <w:bCs/>
              </w:rPr>
              <w:t>30</w:t>
            </w:r>
            <w:r w:rsidRPr="00343368">
              <w:rPr>
                <w:rFonts w:ascii="Aptos" w:eastAsia="Times New Roman" w:hAnsi="Aptos" w:cs="Times New Roman"/>
                <w:b/>
                <w:bCs/>
              </w:rPr>
              <w:t xml:space="preserve"> PM – 1:30 PM</w:t>
            </w:r>
          </w:p>
          <w:p w14:paraId="68D55C70" w14:textId="77777777" w:rsidR="00133FBF" w:rsidRPr="00343368" w:rsidRDefault="00133FBF">
            <w:pPr>
              <w:spacing w:line="259" w:lineRule="auto"/>
              <w:rPr>
                <w:rFonts w:ascii="Aptos" w:eastAsia="Times New Roman" w:hAnsi="Aptos" w:cs="Times New Roman"/>
                <w:color w:val="FF0000"/>
              </w:rPr>
            </w:pPr>
          </w:p>
        </w:tc>
        <w:tc>
          <w:tcPr>
            <w:tcW w:w="6480" w:type="dxa"/>
            <w:hideMark/>
          </w:tcPr>
          <w:p w14:paraId="5C482262" w14:textId="77777777" w:rsidR="00133FBF" w:rsidRPr="00343368" w:rsidRDefault="00133FBF">
            <w:pPr>
              <w:pStyle w:val="paragraph"/>
              <w:spacing w:before="0" w:beforeAutospacing="0" w:after="0" w:afterAutospacing="0" w:line="259" w:lineRule="auto"/>
              <w:textAlignment w:val="baseline"/>
              <w:rPr>
                <w:rFonts w:ascii="Aptos" w:hAnsi="Aptos"/>
                <w:color w:val="FF0000"/>
                <w:szCs w:val="22"/>
              </w:rPr>
            </w:pPr>
            <w:r w:rsidRPr="00343368">
              <w:rPr>
                <w:rFonts w:ascii="Aptos" w:hAnsi="Aptos"/>
                <w:color w:val="000000" w:themeColor="text1"/>
                <w:szCs w:val="22"/>
              </w:rPr>
              <w:lastRenderedPageBreak/>
              <w:t>Lunch at nearby restaurants (walking distance)</w:t>
            </w:r>
          </w:p>
        </w:tc>
      </w:tr>
      <w:tr w:rsidR="00133FBF" w:rsidRPr="00133FBF" w14:paraId="0DDF6CB3" w14:textId="77777777" w:rsidTr="00343368">
        <w:tc>
          <w:tcPr>
            <w:tcW w:w="2700" w:type="dxa"/>
          </w:tcPr>
          <w:p w14:paraId="79577240" w14:textId="77777777" w:rsidR="005B2654" w:rsidRPr="00343368" w:rsidRDefault="00133FBF">
            <w:pPr>
              <w:spacing w:line="259" w:lineRule="auto"/>
              <w:textAlignment w:val="center"/>
              <w:rPr>
                <w:rFonts w:ascii="Aptos" w:eastAsia="Times New Roman" w:hAnsi="Aptos" w:cs="Times New Roman"/>
                <w:b/>
                <w:bCs/>
              </w:rPr>
            </w:pPr>
            <w:r w:rsidRPr="00343368">
              <w:rPr>
                <w:rFonts w:ascii="Aptos" w:eastAsia="Times New Roman" w:hAnsi="Aptos" w:cs="Times New Roman"/>
                <w:b/>
                <w:bCs/>
              </w:rPr>
              <w:t xml:space="preserve">Afternoon Session </w:t>
            </w:r>
          </w:p>
          <w:p w14:paraId="1DBE3CE6" w14:textId="4D455EEC" w:rsidR="00133FBF" w:rsidRPr="00343368" w:rsidRDefault="00133FBF">
            <w:pPr>
              <w:spacing w:line="259" w:lineRule="auto"/>
              <w:textAlignment w:val="center"/>
              <w:rPr>
                <w:rFonts w:ascii="Aptos" w:eastAsia="Times New Roman" w:hAnsi="Aptos" w:cs="Times New Roman"/>
                <w:b/>
                <w:bCs/>
              </w:rPr>
            </w:pPr>
            <w:r w:rsidRPr="00343368">
              <w:rPr>
                <w:rFonts w:ascii="Aptos" w:eastAsia="Times New Roman" w:hAnsi="Aptos" w:cs="Times New Roman"/>
                <w:b/>
                <w:bCs/>
              </w:rPr>
              <w:t>1:30 PM – 4:30 PM</w:t>
            </w:r>
          </w:p>
        </w:tc>
        <w:tc>
          <w:tcPr>
            <w:tcW w:w="6480" w:type="dxa"/>
          </w:tcPr>
          <w:p w14:paraId="263301F9" w14:textId="77777777" w:rsidR="00133FBF" w:rsidRPr="00343368" w:rsidRDefault="00133FBF" w:rsidP="00DB2822">
            <w:pPr>
              <w:pStyle w:val="ListParagraph"/>
              <w:numPr>
                <w:ilvl w:val="0"/>
                <w:numId w:val="4"/>
              </w:numPr>
              <w:spacing w:line="259" w:lineRule="auto"/>
              <w:ind w:left="361" w:hanging="270"/>
              <w:textAlignment w:val="center"/>
              <w:rPr>
                <w:rStyle w:val="normaltextrun"/>
                <w:rFonts w:ascii="Aptos" w:hAnsi="Aptos" w:cs="Times New Roman"/>
              </w:rPr>
            </w:pPr>
            <w:r w:rsidRPr="00343368">
              <w:rPr>
                <w:rStyle w:val="normaltextrun"/>
                <w:rFonts w:ascii="Aptos" w:hAnsi="Aptos" w:cs="Times New Roman"/>
              </w:rPr>
              <w:t>Learning opportunity/field trip to ARS Arid Lands Agricultural Research Center (transportation provided)</w:t>
            </w:r>
          </w:p>
        </w:tc>
      </w:tr>
    </w:tbl>
    <w:p w14:paraId="337BB443" w14:textId="64E75F70" w:rsidR="00FE1A3D" w:rsidRDefault="005137A3" w:rsidP="005137A3">
      <w:pPr>
        <w:pStyle w:val="Heading1"/>
      </w:pPr>
      <w:bookmarkStart w:id="44" w:name="_Toc196986337"/>
      <w:r>
        <w:t>Appendix 2 – Notable detections in 2024</w:t>
      </w:r>
      <w:bookmarkEnd w:id="44"/>
    </w:p>
    <w:p w14:paraId="1B45356A" w14:textId="3A1FD1E8" w:rsidR="005137A3" w:rsidRPr="00C12B64" w:rsidRDefault="005137A3" w:rsidP="005137A3">
      <w:pPr>
        <w:rPr>
          <w:rFonts w:ascii="Aptos" w:hAnsi="Aptos"/>
        </w:rPr>
      </w:pPr>
      <w:r>
        <w:rPr>
          <w:rFonts w:ascii="Aptos" w:hAnsi="Aptos"/>
        </w:rPr>
        <w:t>The</w:t>
      </w:r>
      <w:r w:rsidRPr="00C12B64">
        <w:rPr>
          <w:rFonts w:ascii="Aptos" w:hAnsi="Aptos"/>
        </w:rPr>
        <w:t xml:space="preserve"> following </w:t>
      </w:r>
      <w:r>
        <w:rPr>
          <w:rFonts w:ascii="Aptos" w:hAnsi="Aptos"/>
        </w:rPr>
        <w:t xml:space="preserve">notable </w:t>
      </w:r>
      <w:r w:rsidRPr="00C12B64">
        <w:rPr>
          <w:rFonts w:ascii="Aptos" w:hAnsi="Aptos"/>
        </w:rPr>
        <w:t xml:space="preserve">detections </w:t>
      </w:r>
      <w:r>
        <w:rPr>
          <w:rFonts w:ascii="Aptos" w:hAnsi="Aptos"/>
        </w:rPr>
        <w:t xml:space="preserve">were </w:t>
      </w:r>
      <w:r w:rsidRPr="00C12B64">
        <w:rPr>
          <w:rFonts w:ascii="Aptos" w:hAnsi="Aptos"/>
        </w:rPr>
        <w:t xml:space="preserve">reported </w:t>
      </w:r>
      <w:r>
        <w:rPr>
          <w:rFonts w:ascii="Aptos" w:hAnsi="Aptos"/>
        </w:rPr>
        <w:t xml:space="preserve">to the NAPIS database in </w:t>
      </w:r>
      <w:r w:rsidRPr="00C12B64">
        <w:rPr>
          <w:rFonts w:ascii="Aptos" w:hAnsi="Aptos"/>
        </w:rPr>
        <w:t>2024:</w:t>
      </w:r>
    </w:p>
    <w:p w14:paraId="491EE24C" w14:textId="77777777" w:rsidR="005137A3" w:rsidRPr="00C12B64" w:rsidRDefault="005137A3" w:rsidP="00DB2822">
      <w:pPr>
        <w:pStyle w:val="ListParagraph"/>
        <w:numPr>
          <w:ilvl w:val="0"/>
          <w:numId w:val="11"/>
        </w:numPr>
        <w:spacing w:after="160" w:line="259" w:lineRule="auto"/>
        <w:rPr>
          <w:rFonts w:ascii="Aptos" w:hAnsi="Aptos"/>
        </w:rPr>
      </w:pPr>
      <w:r w:rsidRPr="00C12B64">
        <w:rPr>
          <w:rFonts w:ascii="Aptos" w:hAnsi="Aptos"/>
        </w:rPr>
        <w:t>New in Nation (2) – 1 of 2 were on the NPPL</w:t>
      </w:r>
    </w:p>
    <w:p w14:paraId="40DC5FB1"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White spotted flower chafer</w:t>
      </w:r>
    </w:p>
    <w:p w14:paraId="614FDA39"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Strawberry blossom weevil</w:t>
      </w:r>
    </w:p>
    <w:p w14:paraId="4F739D24" w14:textId="77777777" w:rsidR="005137A3" w:rsidRPr="00C12B64" w:rsidRDefault="005137A3" w:rsidP="00DB2822">
      <w:pPr>
        <w:pStyle w:val="ListParagraph"/>
        <w:numPr>
          <w:ilvl w:val="0"/>
          <w:numId w:val="11"/>
        </w:numPr>
        <w:spacing w:after="160" w:line="259" w:lineRule="auto"/>
        <w:rPr>
          <w:rFonts w:ascii="Aptos" w:hAnsi="Aptos"/>
        </w:rPr>
      </w:pPr>
      <w:r w:rsidRPr="00C12B64">
        <w:rPr>
          <w:rFonts w:ascii="Aptos" w:hAnsi="Aptos"/>
        </w:rPr>
        <w:t xml:space="preserve">New in State (12) – 4 of 12 were on the NPPL </w:t>
      </w:r>
    </w:p>
    <w:p w14:paraId="21603F27"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Dark legged goldenrod aphid</w:t>
      </w:r>
    </w:p>
    <w:p w14:paraId="0463832E"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Elm zigzag sawfly</w:t>
      </w:r>
    </w:p>
    <w:p w14:paraId="78AC1E2D"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Longhorned beetle (</w:t>
      </w:r>
      <w:r w:rsidRPr="009C0ABD">
        <w:rPr>
          <w:rFonts w:ascii="Aptos" w:hAnsi="Aptos"/>
          <w:i/>
          <w:iCs/>
        </w:rPr>
        <w:t>Dere thoracica</w:t>
      </w:r>
      <w:r w:rsidRPr="00C12B64">
        <w:rPr>
          <w:rFonts w:ascii="Aptos" w:hAnsi="Aptos"/>
        </w:rPr>
        <w:t>)</w:t>
      </w:r>
    </w:p>
    <w:p w14:paraId="7E0E9376"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Leaf spot</w:t>
      </w:r>
    </w:p>
    <w:p w14:paraId="103C2475"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Euro red slug</w:t>
      </w:r>
    </w:p>
    <w:p w14:paraId="6E4F6974"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Tomato brown rugose fruit virus (ToBRFV)</w:t>
      </w:r>
    </w:p>
    <w:p w14:paraId="778D75E2"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Cereal cyst nematode</w:t>
      </w:r>
    </w:p>
    <w:p w14:paraId="08F04AED"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Eriophyid gall mite</w:t>
      </w:r>
    </w:p>
    <w:p w14:paraId="05772843"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Bark borer (</w:t>
      </w:r>
      <w:r w:rsidRPr="00C12B64">
        <w:rPr>
          <w:rFonts w:ascii="Aptos" w:hAnsi="Aptos"/>
          <w:i/>
          <w:iCs/>
        </w:rPr>
        <w:t>Phymatodes nitidus</w:t>
      </w:r>
      <w:r w:rsidRPr="00C12B64">
        <w:rPr>
          <w:rFonts w:ascii="Aptos" w:hAnsi="Aptos"/>
        </w:rPr>
        <w:t>)</w:t>
      </w:r>
    </w:p>
    <w:p w14:paraId="475054BA" w14:textId="77777777" w:rsidR="005137A3" w:rsidRPr="00C12B64" w:rsidRDefault="005137A3" w:rsidP="00DB2822">
      <w:pPr>
        <w:pStyle w:val="ListParagraph"/>
        <w:numPr>
          <w:ilvl w:val="1"/>
          <w:numId w:val="11"/>
        </w:numPr>
        <w:spacing w:after="160" w:line="259" w:lineRule="auto"/>
        <w:rPr>
          <w:rFonts w:ascii="Aptos" w:hAnsi="Aptos"/>
        </w:rPr>
      </w:pPr>
      <w:r w:rsidRPr="00C12B64">
        <w:rPr>
          <w:rFonts w:ascii="Aptos" w:hAnsi="Aptos"/>
        </w:rPr>
        <w:t>Spotted lanternfly (3)</w:t>
      </w:r>
    </w:p>
    <w:p w14:paraId="265596DB" w14:textId="78B4E482" w:rsidR="001244DA" w:rsidRPr="001244DA" w:rsidRDefault="005137A3" w:rsidP="00DB2822">
      <w:pPr>
        <w:pStyle w:val="ListParagraph"/>
        <w:numPr>
          <w:ilvl w:val="0"/>
          <w:numId w:val="11"/>
        </w:numPr>
        <w:spacing w:after="160" w:line="259" w:lineRule="auto"/>
        <w:rPr>
          <w:rFonts w:ascii="Aptos" w:hAnsi="Aptos"/>
        </w:rPr>
      </w:pPr>
      <w:r w:rsidRPr="00C12B64">
        <w:rPr>
          <w:rFonts w:ascii="Aptos" w:hAnsi="Aptos"/>
        </w:rPr>
        <w:t>New in County (124) 25 of 124 were on the NPPL</w:t>
      </w:r>
    </w:p>
    <w:sectPr w:rsidR="001244DA" w:rsidRPr="001244DA" w:rsidSect="0023482C">
      <w:headerReference w:type="default" r:id="rId39"/>
      <w:footerReference w:type="default" r:id="rId40"/>
      <w:pgSz w:w="12240" w:h="15840"/>
      <w:pgMar w:top="720" w:right="1440" w:bottom="1260" w:left="1440" w:header="54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2DE3" w14:textId="77777777" w:rsidR="003B7F30" w:rsidRDefault="003B7F30" w:rsidP="008A6FB8">
      <w:pPr>
        <w:spacing w:after="0" w:line="240" w:lineRule="auto"/>
      </w:pPr>
      <w:r>
        <w:separator/>
      </w:r>
    </w:p>
  </w:endnote>
  <w:endnote w:type="continuationSeparator" w:id="0">
    <w:p w14:paraId="32231687" w14:textId="77777777" w:rsidR="003B7F30" w:rsidRDefault="003B7F30" w:rsidP="008A6FB8">
      <w:pPr>
        <w:spacing w:after="0" w:line="240" w:lineRule="auto"/>
      </w:pPr>
      <w:r>
        <w:continuationSeparator/>
      </w:r>
    </w:p>
  </w:endnote>
  <w:endnote w:type="continuationNotice" w:id="1">
    <w:p w14:paraId="0AC1FEA3" w14:textId="77777777" w:rsidR="003B7F30" w:rsidRDefault="003B7F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814208"/>
      <w:docPartObj>
        <w:docPartGallery w:val="Page Numbers (Bottom of Page)"/>
        <w:docPartUnique/>
      </w:docPartObj>
    </w:sdtPr>
    <w:sdtEndPr>
      <w:rPr>
        <w:rFonts w:ascii="Aptos" w:hAnsi="Aptos"/>
        <w:noProof/>
      </w:rPr>
    </w:sdtEndPr>
    <w:sdtContent>
      <w:p w14:paraId="531D6167" w14:textId="10907168" w:rsidR="0023482C" w:rsidRPr="001600DA" w:rsidRDefault="0023482C">
        <w:pPr>
          <w:pStyle w:val="Footer"/>
          <w:jc w:val="right"/>
          <w:rPr>
            <w:rFonts w:ascii="Aptos" w:hAnsi="Aptos"/>
          </w:rPr>
        </w:pPr>
        <w:r w:rsidRPr="001600DA">
          <w:rPr>
            <w:rFonts w:ascii="Aptos" w:hAnsi="Aptos"/>
          </w:rPr>
          <w:fldChar w:fldCharType="begin"/>
        </w:r>
        <w:r w:rsidRPr="001600DA">
          <w:rPr>
            <w:rFonts w:ascii="Aptos" w:hAnsi="Aptos"/>
          </w:rPr>
          <w:instrText xml:space="preserve"> PAGE   \* MERGEFORMAT </w:instrText>
        </w:r>
        <w:r w:rsidRPr="001600DA">
          <w:rPr>
            <w:rFonts w:ascii="Aptos" w:hAnsi="Aptos"/>
          </w:rPr>
          <w:fldChar w:fldCharType="separate"/>
        </w:r>
        <w:r w:rsidRPr="001600DA">
          <w:rPr>
            <w:rFonts w:ascii="Aptos" w:hAnsi="Aptos"/>
            <w:noProof/>
          </w:rPr>
          <w:t>2</w:t>
        </w:r>
        <w:r w:rsidRPr="001600DA">
          <w:rPr>
            <w:rFonts w:ascii="Aptos" w:hAnsi="Aptos"/>
            <w:noProof/>
          </w:rPr>
          <w:fldChar w:fldCharType="end"/>
        </w:r>
      </w:p>
    </w:sdtContent>
  </w:sdt>
  <w:p w14:paraId="138AC7CC" w14:textId="77777777" w:rsidR="0023482C" w:rsidRDefault="00234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C8F03" w14:textId="77777777" w:rsidR="003B7F30" w:rsidRDefault="003B7F30" w:rsidP="008A6FB8">
      <w:pPr>
        <w:spacing w:after="0" w:line="240" w:lineRule="auto"/>
      </w:pPr>
      <w:r>
        <w:separator/>
      </w:r>
    </w:p>
  </w:footnote>
  <w:footnote w:type="continuationSeparator" w:id="0">
    <w:p w14:paraId="7538B203" w14:textId="77777777" w:rsidR="003B7F30" w:rsidRDefault="003B7F30" w:rsidP="008A6FB8">
      <w:pPr>
        <w:spacing w:after="0" w:line="240" w:lineRule="auto"/>
      </w:pPr>
      <w:r>
        <w:continuationSeparator/>
      </w:r>
    </w:p>
  </w:footnote>
  <w:footnote w:type="continuationNotice" w:id="1">
    <w:p w14:paraId="1F17ADB9" w14:textId="77777777" w:rsidR="003B7F30" w:rsidRDefault="003B7F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84BF" w14:textId="28C01B97" w:rsidR="007F7699" w:rsidRPr="00204D62" w:rsidRDefault="0DF01A66" w:rsidP="008A6FB8">
    <w:pPr>
      <w:spacing w:after="0"/>
      <w:jc w:val="center"/>
      <w:rPr>
        <w:rFonts w:ascii="Aptos" w:hAnsi="Aptos" w:cs="Times New Roman"/>
      </w:rPr>
    </w:pPr>
    <w:r w:rsidRPr="00204D62">
      <w:rPr>
        <w:rFonts w:ascii="Aptos" w:hAnsi="Aptos" w:cs="Times New Roman"/>
      </w:rPr>
      <w:t>National Cooperative Agricultural Pest Survey Committee (NCC)</w:t>
    </w:r>
  </w:p>
  <w:p w14:paraId="38436549" w14:textId="47B9C940" w:rsidR="007F7699" w:rsidRPr="00204D62" w:rsidRDefault="0DF01A66" w:rsidP="008A6FB8">
    <w:pPr>
      <w:spacing w:after="0"/>
      <w:jc w:val="center"/>
      <w:rPr>
        <w:rFonts w:ascii="Aptos" w:hAnsi="Aptos" w:cs="Times New Roman"/>
      </w:rPr>
    </w:pPr>
    <w:r w:rsidRPr="0DF01A66">
      <w:rPr>
        <w:rFonts w:ascii="Aptos" w:hAnsi="Aptos" w:cs="Times New Roman"/>
      </w:rPr>
      <w:t>2025 Meeting Notes</w:t>
    </w:r>
  </w:p>
  <w:p w14:paraId="166F09FC" w14:textId="3C650B8D" w:rsidR="007F7699" w:rsidRPr="00204D62" w:rsidRDefault="006369E8" w:rsidP="008A6FB8">
    <w:pPr>
      <w:spacing w:after="0"/>
      <w:jc w:val="center"/>
      <w:rPr>
        <w:rFonts w:ascii="Aptos" w:hAnsi="Aptos" w:cs="Times New Roman"/>
      </w:rPr>
    </w:pPr>
    <w:r w:rsidRPr="00204D62">
      <w:rPr>
        <w:rFonts w:ascii="Aptos" w:hAnsi="Aptos" w:cs="Times New Roman"/>
      </w:rPr>
      <w:t>February 11-12, 2025</w:t>
    </w:r>
    <w:r w:rsidR="00B12B2B" w:rsidRPr="00204D62">
      <w:rPr>
        <w:rFonts w:ascii="Aptos" w:hAnsi="Aptos" w:cs="Times New Roman"/>
      </w:rPr>
      <w:t xml:space="preserve"> </w:t>
    </w:r>
  </w:p>
</w:hdr>
</file>

<file path=word/intelligence2.xml><?xml version="1.0" encoding="utf-8"?>
<int2:intelligence xmlns:int2="http://schemas.microsoft.com/office/intelligence/2020/intelligence" xmlns:oel="http://schemas.microsoft.com/office/2019/extlst">
  <int2:observations>
    <int2:textHash int2:hashCode="m6R3NkI339AtGo" int2:id="1mZtdNn2">
      <int2:state int2:value="Rejected" int2:type="AugLoop_Text_Critique"/>
    </int2:textHash>
    <int2:textHash int2:hashCode="mNEgLnRu5EerVJ" int2:id="633JRgGH">
      <int2:state int2:value="Rejected" int2:type="AugLoop_Text_Critique"/>
    </int2:textHash>
    <int2:textHash int2:hashCode="ODywp1WhtOAWD6" int2:id="IBf08ubr">
      <int2:state int2:value="Rejected" int2:type="AugLoop_Text_Critique"/>
    </int2:textHash>
    <int2:textHash int2:hashCode="Yw+Y5UvNWpd598" int2:id="c6NMpSI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0CE7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F135F"/>
    <w:multiLevelType w:val="hybridMultilevel"/>
    <w:tmpl w:val="89343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5438F"/>
    <w:multiLevelType w:val="hybridMultilevel"/>
    <w:tmpl w:val="298C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8589C"/>
    <w:multiLevelType w:val="hybridMultilevel"/>
    <w:tmpl w:val="215AC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154D3"/>
    <w:multiLevelType w:val="hybridMultilevel"/>
    <w:tmpl w:val="E0BE7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D19B8"/>
    <w:multiLevelType w:val="hybridMultilevel"/>
    <w:tmpl w:val="D1AAE1B4"/>
    <w:lvl w:ilvl="0" w:tplc="C3146D32">
      <w:start w:val="1"/>
      <w:numFmt w:val="bullet"/>
      <w:lvlText w:val=""/>
      <w:lvlJc w:val="left"/>
      <w:pPr>
        <w:tabs>
          <w:tab w:val="num" w:pos="1440"/>
        </w:tabs>
        <w:ind w:left="144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42166"/>
    <w:multiLevelType w:val="hybridMultilevel"/>
    <w:tmpl w:val="F72E3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E446E"/>
    <w:multiLevelType w:val="hybridMultilevel"/>
    <w:tmpl w:val="E9226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933AB"/>
    <w:multiLevelType w:val="hybridMultilevel"/>
    <w:tmpl w:val="CDF6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A69AA"/>
    <w:multiLevelType w:val="hybridMultilevel"/>
    <w:tmpl w:val="D826C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D34D3"/>
    <w:multiLevelType w:val="hybridMultilevel"/>
    <w:tmpl w:val="5BECD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355F5D"/>
    <w:multiLevelType w:val="hybridMultilevel"/>
    <w:tmpl w:val="5DBEC036"/>
    <w:lvl w:ilvl="0" w:tplc="C3146D32">
      <w:start w:val="1"/>
      <w:numFmt w:val="bullet"/>
      <w:lvlText w:val=""/>
      <w:lvlJc w:val="left"/>
      <w:pPr>
        <w:tabs>
          <w:tab w:val="num" w:pos="1500"/>
        </w:tabs>
        <w:ind w:left="1500" w:hanging="360"/>
      </w:pPr>
      <w:rPr>
        <w:rFonts w:ascii="Symbol" w:hAnsi="Symbo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2411CD1"/>
    <w:multiLevelType w:val="hybridMultilevel"/>
    <w:tmpl w:val="6980B954"/>
    <w:lvl w:ilvl="0" w:tplc="E62018D4">
      <w:start w:val="1"/>
      <w:numFmt w:val="bullet"/>
      <w:lvlText w:val=""/>
      <w:lvlJc w:val="left"/>
      <w:pPr>
        <w:tabs>
          <w:tab w:val="num" w:pos="720"/>
        </w:tabs>
        <w:ind w:left="720" w:hanging="360"/>
      </w:pPr>
      <w:rPr>
        <w:rFonts w:ascii="Symbol" w:hAnsi="Symbol" w:hint="default"/>
        <w:sz w:val="20"/>
      </w:rPr>
    </w:lvl>
    <w:lvl w:ilvl="1" w:tplc="C3146D32">
      <w:start w:val="1"/>
      <w:numFmt w:val="bullet"/>
      <w:lvlText w:val=""/>
      <w:lvlJc w:val="left"/>
      <w:pPr>
        <w:tabs>
          <w:tab w:val="num" w:pos="1440"/>
        </w:tabs>
        <w:ind w:left="1440" w:hanging="360"/>
      </w:pPr>
      <w:rPr>
        <w:rFonts w:ascii="Symbol" w:hAnsi="Symbol" w:hint="default"/>
        <w:sz w:val="20"/>
      </w:rPr>
    </w:lvl>
    <w:lvl w:ilvl="2" w:tplc="AB5442C2">
      <w:numFmt w:val="bullet"/>
      <w:lvlText w:val="-"/>
      <w:lvlJc w:val="left"/>
      <w:pPr>
        <w:ind w:left="2160" w:hanging="360"/>
      </w:pPr>
      <w:rPr>
        <w:rFonts w:ascii="Times New Roman" w:eastAsia="Times New Roman" w:hAnsi="Times New Roman" w:cs="Times New Roman" w:hint="default"/>
      </w:rPr>
    </w:lvl>
    <w:lvl w:ilvl="3" w:tplc="62B88A4C" w:tentative="1">
      <w:start w:val="1"/>
      <w:numFmt w:val="bullet"/>
      <w:lvlText w:val=""/>
      <w:lvlJc w:val="left"/>
      <w:pPr>
        <w:tabs>
          <w:tab w:val="num" w:pos="2880"/>
        </w:tabs>
        <w:ind w:left="2880" w:hanging="360"/>
      </w:pPr>
      <w:rPr>
        <w:rFonts w:ascii="Wingdings" w:hAnsi="Wingdings" w:hint="default"/>
        <w:sz w:val="20"/>
      </w:rPr>
    </w:lvl>
    <w:lvl w:ilvl="4" w:tplc="2D78A4CE" w:tentative="1">
      <w:start w:val="1"/>
      <w:numFmt w:val="bullet"/>
      <w:lvlText w:val=""/>
      <w:lvlJc w:val="left"/>
      <w:pPr>
        <w:tabs>
          <w:tab w:val="num" w:pos="3600"/>
        </w:tabs>
        <w:ind w:left="3600" w:hanging="360"/>
      </w:pPr>
      <w:rPr>
        <w:rFonts w:ascii="Wingdings" w:hAnsi="Wingdings" w:hint="default"/>
        <w:sz w:val="20"/>
      </w:rPr>
    </w:lvl>
    <w:lvl w:ilvl="5" w:tplc="FA1224FE" w:tentative="1">
      <w:start w:val="1"/>
      <w:numFmt w:val="bullet"/>
      <w:lvlText w:val=""/>
      <w:lvlJc w:val="left"/>
      <w:pPr>
        <w:tabs>
          <w:tab w:val="num" w:pos="4320"/>
        </w:tabs>
        <w:ind w:left="4320" w:hanging="360"/>
      </w:pPr>
      <w:rPr>
        <w:rFonts w:ascii="Wingdings" w:hAnsi="Wingdings" w:hint="default"/>
        <w:sz w:val="20"/>
      </w:rPr>
    </w:lvl>
    <w:lvl w:ilvl="6" w:tplc="949A5742" w:tentative="1">
      <w:start w:val="1"/>
      <w:numFmt w:val="bullet"/>
      <w:lvlText w:val=""/>
      <w:lvlJc w:val="left"/>
      <w:pPr>
        <w:tabs>
          <w:tab w:val="num" w:pos="5040"/>
        </w:tabs>
        <w:ind w:left="5040" w:hanging="360"/>
      </w:pPr>
      <w:rPr>
        <w:rFonts w:ascii="Wingdings" w:hAnsi="Wingdings" w:hint="default"/>
        <w:sz w:val="20"/>
      </w:rPr>
    </w:lvl>
    <w:lvl w:ilvl="7" w:tplc="E4DA1DB4" w:tentative="1">
      <w:start w:val="1"/>
      <w:numFmt w:val="bullet"/>
      <w:lvlText w:val=""/>
      <w:lvlJc w:val="left"/>
      <w:pPr>
        <w:tabs>
          <w:tab w:val="num" w:pos="5760"/>
        </w:tabs>
        <w:ind w:left="5760" w:hanging="360"/>
      </w:pPr>
      <w:rPr>
        <w:rFonts w:ascii="Wingdings" w:hAnsi="Wingdings" w:hint="default"/>
        <w:sz w:val="20"/>
      </w:rPr>
    </w:lvl>
    <w:lvl w:ilvl="8" w:tplc="0942831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01137D"/>
    <w:multiLevelType w:val="hybridMultilevel"/>
    <w:tmpl w:val="94645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7F605E4"/>
    <w:multiLevelType w:val="hybridMultilevel"/>
    <w:tmpl w:val="8550E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471BAA"/>
    <w:multiLevelType w:val="hybridMultilevel"/>
    <w:tmpl w:val="E9D8C3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9D4956"/>
    <w:multiLevelType w:val="hybridMultilevel"/>
    <w:tmpl w:val="86423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B18A2"/>
    <w:multiLevelType w:val="hybridMultilevel"/>
    <w:tmpl w:val="432EB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1052E1"/>
    <w:multiLevelType w:val="multilevel"/>
    <w:tmpl w:val="A3E28FE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41E82AA3"/>
    <w:multiLevelType w:val="hybridMultilevel"/>
    <w:tmpl w:val="F4D2B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0301A"/>
    <w:multiLevelType w:val="hybridMultilevel"/>
    <w:tmpl w:val="36D84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7143FE"/>
    <w:multiLevelType w:val="hybridMultilevel"/>
    <w:tmpl w:val="6C30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B3F3E"/>
    <w:multiLevelType w:val="hybridMultilevel"/>
    <w:tmpl w:val="D2DE3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EA14FC"/>
    <w:multiLevelType w:val="hybridMultilevel"/>
    <w:tmpl w:val="924C0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4A392D"/>
    <w:multiLevelType w:val="hybridMultilevel"/>
    <w:tmpl w:val="0B62E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2521C"/>
    <w:multiLevelType w:val="hybridMultilevel"/>
    <w:tmpl w:val="A7480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F35F5"/>
    <w:multiLevelType w:val="hybridMultilevel"/>
    <w:tmpl w:val="7BEEF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2150F1"/>
    <w:multiLevelType w:val="hybridMultilevel"/>
    <w:tmpl w:val="0C2E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9A6703"/>
    <w:multiLevelType w:val="hybridMultilevel"/>
    <w:tmpl w:val="44C834BE"/>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9" w15:restartNumberingAfterBreak="0">
    <w:nsid w:val="717864D5"/>
    <w:multiLevelType w:val="hybridMultilevel"/>
    <w:tmpl w:val="27125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42F30"/>
    <w:multiLevelType w:val="hybridMultilevel"/>
    <w:tmpl w:val="17CC4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121267">
    <w:abstractNumId w:val="12"/>
  </w:num>
  <w:num w:numId="2" w16cid:durableId="1160124414">
    <w:abstractNumId w:val="0"/>
  </w:num>
  <w:num w:numId="3" w16cid:durableId="1439301963">
    <w:abstractNumId w:val="28"/>
  </w:num>
  <w:num w:numId="4" w16cid:durableId="557015700">
    <w:abstractNumId w:val="1"/>
  </w:num>
  <w:num w:numId="5" w16cid:durableId="768894971">
    <w:abstractNumId w:val="26"/>
  </w:num>
  <w:num w:numId="6" w16cid:durableId="849416056">
    <w:abstractNumId w:val="5"/>
  </w:num>
  <w:num w:numId="7" w16cid:durableId="477037975">
    <w:abstractNumId w:val="11"/>
  </w:num>
  <w:num w:numId="8" w16cid:durableId="368771260">
    <w:abstractNumId w:val="21"/>
  </w:num>
  <w:num w:numId="9" w16cid:durableId="387994583">
    <w:abstractNumId w:val="9"/>
  </w:num>
  <w:num w:numId="10" w16cid:durableId="331688287">
    <w:abstractNumId w:val="25"/>
  </w:num>
  <w:num w:numId="11" w16cid:durableId="329799530">
    <w:abstractNumId w:val="16"/>
  </w:num>
  <w:num w:numId="12" w16cid:durableId="709692067">
    <w:abstractNumId w:val="15"/>
  </w:num>
  <w:num w:numId="13" w16cid:durableId="189608677">
    <w:abstractNumId w:val="14"/>
  </w:num>
  <w:num w:numId="14" w16cid:durableId="1727097542">
    <w:abstractNumId w:val="29"/>
  </w:num>
  <w:num w:numId="15" w16cid:durableId="1616908890">
    <w:abstractNumId w:val="10"/>
  </w:num>
  <w:num w:numId="16" w16cid:durableId="219681341">
    <w:abstractNumId w:val="30"/>
  </w:num>
  <w:num w:numId="17" w16cid:durableId="719745502">
    <w:abstractNumId w:val="6"/>
  </w:num>
  <w:num w:numId="18" w16cid:durableId="1337615088">
    <w:abstractNumId w:val="27"/>
  </w:num>
  <w:num w:numId="19" w16cid:durableId="971180327">
    <w:abstractNumId w:val="24"/>
  </w:num>
  <w:num w:numId="20" w16cid:durableId="341011534">
    <w:abstractNumId w:val="20"/>
  </w:num>
  <w:num w:numId="21" w16cid:durableId="1755665574">
    <w:abstractNumId w:val="17"/>
  </w:num>
  <w:num w:numId="22" w16cid:durableId="897933547">
    <w:abstractNumId w:val="22"/>
  </w:num>
  <w:num w:numId="23" w16cid:durableId="18166637">
    <w:abstractNumId w:val="8"/>
  </w:num>
  <w:num w:numId="24" w16cid:durableId="2088649239">
    <w:abstractNumId w:val="7"/>
  </w:num>
  <w:num w:numId="25" w16cid:durableId="163673426">
    <w:abstractNumId w:val="3"/>
  </w:num>
  <w:num w:numId="26" w16cid:durableId="1203595644">
    <w:abstractNumId w:val="2"/>
  </w:num>
  <w:num w:numId="27" w16cid:durableId="399986956">
    <w:abstractNumId w:val="4"/>
  </w:num>
  <w:num w:numId="28" w16cid:durableId="674069804">
    <w:abstractNumId w:val="19"/>
  </w:num>
  <w:num w:numId="29" w16cid:durableId="1240747849">
    <w:abstractNumId w:val="23"/>
  </w:num>
  <w:num w:numId="30" w16cid:durableId="2141068527">
    <w:abstractNumId w:val="13"/>
  </w:num>
  <w:num w:numId="31" w16cid:durableId="187951314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18"/>
    <w:rsid w:val="00002E91"/>
    <w:rsid w:val="00003630"/>
    <w:rsid w:val="000037A9"/>
    <w:rsid w:val="00004ECF"/>
    <w:rsid w:val="00004F77"/>
    <w:rsid w:val="0000506E"/>
    <w:rsid w:val="00006454"/>
    <w:rsid w:val="00010BB6"/>
    <w:rsid w:val="00011698"/>
    <w:rsid w:val="000128DF"/>
    <w:rsid w:val="00012DBD"/>
    <w:rsid w:val="00014167"/>
    <w:rsid w:val="00016074"/>
    <w:rsid w:val="00016165"/>
    <w:rsid w:val="00017832"/>
    <w:rsid w:val="00017B1D"/>
    <w:rsid w:val="00017DDD"/>
    <w:rsid w:val="00020FB2"/>
    <w:rsid w:val="000211E1"/>
    <w:rsid w:val="00021735"/>
    <w:rsid w:val="00023F54"/>
    <w:rsid w:val="00024631"/>
    <w:rsid w:val="00024662"/>
    <w:rsid w:val="00026130"/>
    <w:rsid w:val="00030135"/>
    <w:rsid w:val="000312C1"/>
    <w:rsid w:val="0003272C"/>
    <w:rsid w:val="00032892"/>
    <w:rsid w:val="000346B7"/>
    <w:rsid w:val="00035EBC"/>
    <w:rsid w:val="0003747B"/>
    <w:rsid w:val="00037511"/>
    <w:rsid w:val="00040016"/>
    <w:rsid w:val="0004043A"/>
    <w:rsid w:val="00041212"/>
    <w:rsid w:val="00042361"/>
    <w:rsid w:val="00043FEE"/>
    <w:rsid w:val="000455C6"/>
    <w:rsid w:val="0004644D"/>
    <w:rsid w:val="000529BB"/>
    <w:rsid w:val="000537E6"/>
    <w:rsid w:val="00054BB1"/>
    <w:rsid w:val="00054D0B"/>
    <w:rsid w:val="0005681A"/>
    <w:rsid w:val="00057476"/>
    <w:rsid w:val="0006062A"/>
    <w:rsid w:val="000609BD"/>
    <w:rsid w:val="00060F82"/>
    <w:rsid w:val="000610D3"/>
    <w:rsid w:val="00061D2D"/>
    <w:rsid w:val="00061DDF"/>
    <w:rsid w:val="000629BE"/>
    <w:rsid w:val="000636B8"/>
    <w:rsid w:val="0006450B"/>
    <w:rsid w:val="00064904"/>
    <w:rsid w:val="00067154"/>
    <w:rsid w:val="0006754E"/>
    <w:rsid w:val="00067F20"/>
    <w:rsid w:val="00071DFC"/>
    <w:rsid w:val="00072E1F"/>
    <w:rsid w:val="000733B7"/>
    <w:rsid w:val="00073F10"/>
    <w:rsid w:val="00074024"/>
    <w:rsid w:val="000742FD"/>
    <w:rsid w:val="00074A6F"/>
    <w:rsid w:val="00074CC4"/>
    <w:rsid w:val="00075479"/>
    <w:rsid w:val="00075FED"/>
    <w:rsid w:val="00076EFD"/>
    <w:rsid w:val="00077214"/>
    <w:rsid w:val="0007794D"/>
    <w:rsid w:val="00077E40"/>
    <w:rsid w:val="00080901"/>
    <w:rsid w:val="00082A46"/>
    <w:rsid w:val="000842CF"/>
    <w:rsid w:val="000849D3"/>
    <w:rsid w:val="00086DC4"/>
    <w:rsid w:val="000878B5"/>
    <w:rsid w:val="000905DE"/>
    <w:rsid w:val="0009258C"/>
    <w:rsid w:val="00093154"/>
    <w:rsid w:val="0009408A"/>
    <w:rsid w:val="0009452E"/>
    <w:rsid w:val="000949E5"/>
    <w:rsid w:val="00095272"/>
    <w:rsid w:val="000954D1"/>
    <w:rsid w:val="00095531"/>
    <w:rsid w:val="000957A0"/>
    <w:rsid w:val="00095BEF"/>
    <w:rsid w:val="00096323"/>
    <w:rsid w:val="00096E53"/>
    <w:rsid w:val="00096E89"/>
    <w:rsid w:val="00096F4F"/>
    <w:rsid w:val="00097295"/>
    <w:rsid w:val="000973AF"/>
    <w:rsid w:val="000974A1"/>
    <w:rsid w:val="000A1758"/>
    <w:rsid w:val="000A2016"/>
    <w:rsid w:val="000A29CE"/>
    <w:rsid w:val="000A2C20"/>
    <w:rsid w:val="000A2F4C"/>
    <w:rsid w:val="000A4C83"/>
    <w:rsid w:val="000A52BE"/>
    <w:rsid w:val="000A5548"/>
    <w:rsid w:val="000A5F1B"/>
    <w:rsid w:val="000A610E"/>
    <w:rsid w:val="000B124E"/>
    <w:rsid w:val="000B1426"/>
    <w:rsid w:val="000B1977"/>
    <w:rsid w:val="000B22F4"/>
    <w:rsid w:val="000B2560"/>
    <w:rsid w:val="000B2D3E"/>
    <w:rsid w:val="000B2F6B"/>
    <w:rsid w:val="000B3035"/>
    <w:rsid w:val="000B4C72"/>
    <w:rsid w:val="000B6B96"/>
    <w:rsid w:val="000B79E1"/>
    <w:rsid w:val="000C01D9"/>
    <w:rsid w:val="000C18CC"/>
    <w:rsid w:val="000C1CD3"/>
    <w:rsid w:val="000C1E9E"/>
    <w:rsid w:val="000C3458"/>
    <w:rsid w:val="000C3804"/>
    <w:rsid w:val="000C3A00"/>
    <w:rsid w:val="000C3CC0"/>
    <w:rsid w:val="000C4D3F"/>
    <w:rsid w:val="000C7882"/>
    <w:rsid w:val="000C7ED1"/>
    <w:rsid w:val="000D0877"/>
    <w:rsid w:val="000D1288"/>
    <w:rsid w:val="000D1FE4"/>
    <w:rsid w:val="000D388A"/>
    <w:rsid w:val="000D42F0"/>
    <w:rsid w:val="000D504A"/>
    <w:rsid w:val="000D55EB"/>
    <w:rsid w:val="000D57B0"/>
    <w:rsid w:val="000E045B"/>
    <w:rsid w:val="000E0876"/>
    <w:rsid w:val="000E0E7A"/>
    <w:rsid w:val="000E1118"/>
    <w:rsid w:val="000E1E96"/>
    <w:rsid w:val="000E32A8"/>
    <w:rsid w:val="000E3A5B"/>
    <w:rsid w:val="000E3D24"/>
    <w:rsid w:val="000E3D5C"/>
    <w:rsid w:val="000E3E10"/>
    <w:rsid w:val="000E4542"/>
    <w:rsid w:val="000E50A9"/>
    <w:rsid w:val="000E6186"/>
    <w:rsid w:val="000E627A"/>
    <w:rsid w:val="000E62DC"/>
    <w:rsid w:val="000E7133"/>
    <w:rsid w:val="000F0478"/>
    <w:rsid w:val="000F0F46"/>
    <w:rsid w:val="000F23BD"/>
    <w:rsid w:val="000F2927"/>
    <w:rsid w:val="000F31BE"/>
    <w:rsid w:val="000F36CE"/>
    <w:rsid w:val="000F39A2"/>
    <w:rsid w:val="000F4208"/>
    <w:rsid w:val="000F4CB9"/>
    <w:rsid w:val="000F5E96"/>
    <w:rsid w:val="000F6649"/>
    <w:rsid w:val="000F6D80"/>
    <w:rsid w:val="000F760B"/>
    <w:rsid w:val="000F7E79"/>
    <w:rsid w:val="00100485"/>
    <w:rsid w:val="0010057B"/>
    <w:rsid w:val="00100DB4"/>
    <w:rsid w:val="0010113C"/>
    <w:rsid w:val="0010195C"/>
    <w:rsid w:val="00102FA7"/>
    <w:rsid w:val="00103AE0"/>
    <w:rsid w:val="00104007"/>
    <w:rsid w:val="00104829"/>
    <w:rsid w:val="00104900"/>
    <w:rsid w:val="00105686"/>
    <w:rsid w:val="001064CF"/>
    <w:rsid w:val="001138D2"/>
    <w:rsid w:val="001143B0"/>
    <w:rsid w:val="00115774"/>
    <w:rsid w:val="00115CF4"/>
    <w:rsid w:val="00116815"/>
    <w:rsid w:val="00117750"/>
    <w:rsid w:val="001221A9"/>
    <w:rsid w:val="001223F8"/>
    <w:rsid w:val="00122A87"/>
    <w:rsid w:val="00123166"/>
    <w:rsid w:val="00123F4D"/>
    <w:rsid w:val="0012447C"/>
    <w:rsid w:val="001244DA"/>
    <w:rsid w:val="001262AB"/>
    <w:rsid w:val="00126A44"/>
    <w:rsid w:val="001272DA"/>
    <w:rsid w:val="00130A77"/>
    <w:rsid w:val="00131264"/>
    <w:rsid w:val="00131B71"/>
    <w:rsid w:val="00132502"/>
    <w:rsid w:val="00133DD4"/>
    <w:rsid w:val="00133FBF"/>
    <w:rsid w:val="001345DD"/>
    <w:rsid w:val="001358F7"/>
    <w:rsid w:val="00135A49"/>
    <w:rsid w:val="0013621F"/>
    <w:rsid w:val="00136504"/>
    <w:rsid w:val="001365A5"/>
    <w:rsid w:val="00136BF4"/>
    <w:rsid w:val="00136F54"/>
    <w:rsid w:val="00137B6D"/>
    <w:rsid w:val="00140BEF"/>
    <w:rsid w:val="00140F85"/>
    <w:rsid w:val="00140FAD"/>
    <w:rsid w:val="0014134E"/>
    <w:rsid w:val="001421F1"/>
    <w:rsid w:val="00142206"/>
    <w:rsid w:val="001423CD"/>
    <w:rsid w:val="001431FF"/>
    <w:rsid w:val="0014535C"/>
    <w:rsid w:val="00145776"/>
    <w:rsid w:val="0014618F"/>
    <w:rsid w:val="0014661B"/>
    <w:rsid w:val="001469E7"/>
    <w:rsid w:val="00147AD5"/>
    <w:rsid w:val="0015018A"/>
    <w:rsid w:val="001502F5"/>
    <w:rsid w:val="0015097E"/>
    <w:rsid w:val="00152CB1"/>
    <w:rsid w:val="001543BE"/>
    <w:rsid w:val="0015495C"/>
    <w:rsid w:val="00155E3A"/>
    <w:rsid w:val="0015692E"/>
    <w:rsid w:val="00157D5D"/>
    <w:rsid w:val="001600DA"/>
    <w:rsid w:val="00160CED"/>
    <w:rsid w:val="0016256E"/>
    <w:rsid w:val="00163162"/>
    <w:rsid w:val="001637AF"/>
    <w:rsid w:val="00163F05"/>
    <w:rsid w:val="00165E37"/>
    <w:rsid w:val="00166393"/>
    <w:rsid w:val="0016668F"/>
    <w:rsid w:val="00166FF7"/>
    <w:rsid w:val="001672D4"/>
    <w:rsid w:val="00167800"/>
    <w:rsid w:val="001679EA"/>
    <w:rsid w:val="001707ED"/>
    <w:rsid w:val="001725FF"/>
    <w:rsid w:val="00172A73"/>
    <w:rsid w:val="00172F58"/>
    <w:rsid w:val="00174516"/>
    <w:rsid w:val="00174781"/>
    <w:rsid w:val="00175AA9"/>
    <w:rsid w:val="00177501"/>
    <w:rsid w:val="0018004C"/>
    <w:rsid w:val="0018012A"/>
    <w:rsid w:val="00180466"/>
    <w:rsid w:val="0018155F"/>
    <w:rsid w:val="001831C7"/>
    <w:rsid w:val="00183402"/>
    <w:rsid w:val="001835A6"/>
    <w:rsid w:val="001838E6"/>
    <w:rsid w:val="00183DFE"/>
    <w:rsid w:val="00184053"/>
    <w:rsid w:val="00184277"/>
    <w:rsid w:val="00185203"/>
    <w:rsid w:val="00186FA2"/>
    <w:rsid w:val="00190FE5"/>
    <w:rsid w:val="0019112E"/>
    <w:rsid w:val="00191479"/>
    <w:rsid w:val="00191637"/>
    <w:rsid w:val="00191D83"/>
    <w:rsid w:val="00191E71"/>
    <w:rsid w:val="00191F8D"/>
    <w:rsid w:val="00192473"/>
    <w:rsid w:val="00192ED7"/>
    <w:rsid w:val="0019560C"/>
    <w:rsid w:val="0019580E"/>
    <w:rsid w:val="0019607A"/>
    <w:rsid w:val="00197908"/>
    <w:rsid w:val="001A163A"/>
    <w:rsid w:val="001A2CAF"/>
    <w:rsid w:val="001A2EC3"/>
    <w:rsid w:val="001A2FF6"/>
    <w:rsid w:val="001A485E"/>
    <w:rsid w:val="001A4B2B"/>
    <w:rsid w:val="001A4C53"/>
    <w:rsid w:val="001A4CCA"/>
    <w:rsid w:val="001A4F13"/>
    <w:rsid w:val="001A5367"/>
    <w:rsid w:val="001B05C3"/>
    <w:rsid w:val="001B0E74"/>
    <w:rsid w:val="001B0F1A"/>
    <w:rsid w:val="001B2371"/>
    <w:rsid w:val="001B3567"/>
    <w:rsid w:val="001B38CE"/>
    <w:rsid w:val="001B42C0"/>
    <w:rsid w:val="001B7F5C"/>
    <w:rsid w:val="001C14DC"/>
    <w:rsid w:val="001C17FC"/>
    <w:rsid w:val="001C1D23"/>
    <w:rsid w:val="001C29FD"/>
    <w:rsid w:val="001C2D4B"/>
    <w:rsid w:val="001C430E"/>
    <w:rsid w:val="001C451A"/>
    <w:rsid w:val="001C553F"/>
    <w:rsid w:val="001C5AF2"/>
    <w:rsid w:val="001C7544"/>
    <w:rsid w:val="001D2388"/>
    <w:rsid w:val="001D3868"/>
    <w:rsid w:val="001D3F7A"/>
    <w:rsid w:val="001D3FB8"/>
    <w:rsid w:val="001D4C11"/>
    <w:rsid w:val="001D5081"/>
    <w:rsid w:val="001D5B09"/>
    <w:rsid w:val="001D767E"/>
    <w:rsid w:val="001E0187"/>
    <w:rsid w:val="001E032A"/>
    <w:rsid w:val="001E06A5"/>
    <w:rsid w:val="001E09E3"/>
    <w:rsid w:val="001E2B69"/>
    <w:rsid w:val="001E3094"/>
    <w:rsid w:val="001E37D1"/>
    <w:rsid w:val="001E3CCC"/>
    <w:rsid w:val="001E46C5"/>
    <w:rsid w:val="001E4804"/>
    <w:rsid w:val="001E58C7"/>
    <w:rsid w:val="001E66AC"/>
    <w:rsid w:val="001E726D"/>
    <w:rsid w:val="001E73B4"/>
    <w:rsid w:val="001E77E5"/>
    <w:rsid w:val="001E7A66"/>
    <w:rsid w:val="001F00FF"/>
    <w:rsid w:val="001F20CB"/>
    <w:rsid w:val="001F2428"/>
    <w:rsid w:val="001F2928"/>
    <w:rsid w:val="001F3279"/>
    <w:rsid w:val="001F41A4"/>
    <w:rsid w:val="001F694A"/>
    <w:rsid w:val="001F7160"/>
    <w:rsid w:val="001F719E"/>
    <w:rsid w:val="00200617"/>
    <w:rsid w:val="00200BEE"/>
    <w:rsid w:val="00201BDB"/>
    <w:rsid w:val="00201CC6"/>
    <w:rsid w:val="0020200E"/>
    <w:rsid w:val="002028DA"/>
    <w:rsid w:val="002041AE"/>
    <w:rsid w:val="00204D62"/>
    <w:rsid w:val="00204F25"/>
    <w:rsid w:val="002055B3"/>
    <w:rsid w:val="00205ADD"/>
    <w:rsid w:val="00205F3D"/>
    <w:rsid w:val="002075BC"/>
    <w:rsid w:val="00210B3E"/>
    <w:rsid w:val="00210E70"/>
    <w:rsid w:val="00211492"/>
    <w:rsid w:val="00211D68"/>
    <w:rsid w:val="002122F3"/>
    <w:rsid w:val="0021288F"/>
    <w:rsid w:val="00212D60"/>
    <w:rsid w:val="00214B74"/>
    <w:rsid w:val="00215363"/>
    <w:rsid w:val="00216E3C"/>
    <w:rsid w:val="0021779B"/>
    <w:rsid w:val="00217DE6"/>
    <w:rsid w:val="00223CDC"/>
    <w:rsid w:val="00225746"/>
    <w:rsid w:val="00225842"/>
    <w:rsid w:val="002258A1"/>
    <w:rsid w:val="002268DD"/>
    <w:rsid w:val="00226FD9"/>
    <w:rsid w:val="00227EA8"/>
    <w:rsid w:val="00230251"/>
    <w:rsid w:val="00230E90"/>
    <w:rsid w:val="002313F8"/>
    <w:rsid w:val="00232A7B"/>
    <w:rsid w:val="002343C1"/>
    <w:rsid w:val="00234598"/>
    <w:rsid w:val="002345BA"/>
    <w:rsid w:val="0023482C"/>
    <w:rsid w:val="002350E6"/>
    <w:rsid w:val="00235239"/>
    <w:rsid w:val="00235577"/>
    <w:rsid w:val="00236C48"/>
    <w:rsid w:val="00241703"/>
    <w:rsid w:val="00241747"/>
    <w:rsid w:val="00241BDB"/>
    <w:rsid w:val="002420ED"/>
    <w:rsid w:val="00242474"/>
    <w:rsid w:val="0024275C"/>
    <w:rsid w:val="00243C3E"/>
    <w:rsid w:val="00243F1A"/>
    <w:rsid w:val="00243F94"/>
    <w:rsid w:val="002459A4"/>
    <w:rsid w:val="00246613"/>
    <w:rsid w:val="00246997"/>
    <w:rsid w:val="0024768E"/>
    <w:rsid w:val="0025019C"/>
    <w:rsid w:val="00250D04"/>
    <w:rsid w:val="002524D4"/>
    <w:rsid w:val="0025261B"/>
    <w:rsid w:val="00253A7A"/>
    <w:rsid w:val="00253DC1"/>
    <w:rsid w:val="00255A7E"/>
    <w:rsid w:val="002561A1"/>
    <w:rsid w:val="00257A0B"/>
    <w:rsid w:val="00257EB4"/>
    <w:rsid w:val="00261074"/>
    <w:rsid w:val="0026206B"/>
    <w:rsid w:val="002621CE"/>
    <w:rsid w:val="00262416"/>
    <w:rsid w:val="00262891"/>
    <w:rsid w:val="00262CDF"/>
    <w:rsid w:val="00263FD7"/>
    <w:rsid w:val="00266095"/>
    <w:rsid w:val="00266319"/>
    <w:rsid w:val="002679E1"/>
    <w:rsid w:val="00267E92"/>
    <w:rsid w:val="002719AC"/>
    <w:rsid w:val="00272763"/>
    <w:rsid w:val="00274D98"/>
    <w:rsid w:val="002758F1"/>
    <w:rsid w:val="00275E80"/>
    <w:rsid w:val="002762AA"/>
    <w:rsid w:val="00277520"/>
    <w:rsid w:val="0028038B"/>
    <w:rsid w:val="0028039D"/>
    <w:rsid w:val="00280BBE"/>
    <w:rsid w:val="00281C35"/>
    <w:rsid w:val="00283E52"/>
    <w:rsid w:val="0028478C"/>
    <w:rsid w:val="00286642"/>
    <w:rsid w:val="002869F2"/>
    <w:rsid w:val="002872B5"/>
    <w:rsid w:val="00291509"/>
    <w:rsid w:val="002919FD"/>
    <w:rsid w:val="00291FFF"/>
    <w:rsid w:val="00292748"/>
    <w:rsid w:val="00294172"/>
    <w:rsid w:val="00294C07"/>
    <w:rsid w:val="00295B6F"/>
    <w:rsid w:val="00296B1D"/>
    <w:rsid w:val="00296CB4"/>
    <w:rsid w:val="0029797E"/>
    <w:rsid w:val="002A0074"/>
    <w:rsid w:val="002A0799"/>
    <w:rsid w:val="002A07A4"/>
    <w:rsid w:val="002A1028"/>
    <w:rsid w:val="002A1062"/>
    <w:rsid w:val="002A2B53"/>
    <w:rsid w:val="002A3246"/>
    <w:rsid w:val="002A6021"/>
    <w:rsid w:val="002A6660"/>
    <w:rsid w:val="002A7AD7"/>
    <w:rsid w:val="002A7B03"/>
    <w:rsid w:val="002B01D9"/>
    <w:rsid w:val="002B0253"/>
    <w:rsid w:val="002B05F4"/>
    <w:rsid w:val="002B1802"/>
    <w:rsid w:val="002B2059"/>
    <w:rsid w:val="002B25FD"/>
    <w:rsid w:val="002B2776"/>
    <w:rsid w:val="002B4105"/>
    <w:rsid w:val="002B47FD"/>
    <w:rsid w:val="002B4C55"/>
    <w:rsid w:val="002B5471"/>
    <w:rsid w:val="002B54DF"/>
    <w:rsid w:val="002B5583"/>
    <w:rsid w:val="002B5D90"/>
    <w:rsid w:val="002B6B72"/>
    <w:rsid w:val="002B6B92"/>
    <w:rsid w:val="002C0366"/>
    <w:rsid w:val="002C03A1"/>
    <w:rsid w:val="002C1B06"/>
    <w:rsid w:val="002C1BDB"/>
    <w:rsid w:val="002C1E0F"/>
    <w:rsid w:val="002C1E49"/>
    <w:rsid w:val="002C2B37"/>
    <w:rsid w:val="002C3B6C"/>
    <w:rsid w:val="002C4040"/>
    <w:rsid w:val="002C5DD5"/>
    <w:rsid w:val="002C5E08"/>
    <w:rsid w:val="002C6025"/>
    <w:rsid w:val="002C6AF8"/>
    <w:rsid w:val="002C6BB8"/>
    <w:rsid w:val="002D0BF9"/>
    <w:rsid w:val="002D142B"/>
    <w:rsid w:val="002D1436"/>
    <w:rsid w:val="002D4039"/>
    <w:rsid w:val="002D48D1"/>
    <w:rsid w:val="002D51F2"/>
    <w:rsid w:val="002D55B9"/>
    <w:rsid w:val="002D5AE6"/>
    <w:rsid w:val="002D5F49"/>
    <w:rsid w:val="002D670F"/>
    <w:rsid w:val="002D72E8"/>
    <w:rsid w:val="002D73F1"/>
    <w:rsid w:val="002D79C3"/>
    <w:rsid w:val="002D7E74"/>
    <w:rsid w:val="002E186C"/>
    <w:rsid w:val="002E23A6"/>
    <w:rsid w:val="002E2541"/>
    <w:rsid w:val="002E2D21"/>
    <w:rsid w:val="002E3041"/>
    <w:rsid w:val="002E3301"/>
    <w:rsid w:val="002E3740"/>
    <w:rsid w:val="002E3DC9"/>
    <w:rsid w:val="002E4D7E"/>
    <w:rsid w:val="002E595C"/>
    <w:rsid w:val="002E6B58"/>
    <w:rsid w:val="002E6EA8"/>
    <w:rsid w:val="002E7166"/>
    <w:rsid w:val="002F1912"/>
    <w:rsid w:val="002F1D40"/>
    <w:rsid w:val="002F27E1"/>
    <w:rsid w:val="002F4555"/>
    <w:rsid w:val="002F59CA"/>
    <w:rsid w:val="002F5DE2"/>
    <w:rsid w:val="002F5EE5"/>
    <w:rsid w:val="002F72B4"/>
    <w:rsid w:val="0030060A"/>
    <w:rsid w:val="00300DB3"/>
    <w:rsid w:val="003010FC"/>
    <w:rsid w:val="00301658"/>
    <w:rsid w:val="00301A47"/>
    <w:rsid w:val="003037DD"/>
    <w:rsid w:val="003078E7"/>
    <w:rsid w:val="00311353"/>
    <w:rsid w:val="00311460"/>
    <w:rsid w:val="003118DB"/>
    <w:rsid w:val="00311C07"/>
    <w:rsid w:val="00312424"/>
    <w:rsid w:val="00312916"/>
    <w:rsid w:val="003129E8"/>
    <w:rsid w:val="00312FC3"/>
    <w:rsid w:val="00313246"/>
    <w:rsid w:val="00313D8E"/>
    <w:rsid w:val="003146C8"/>
    <w:rsid w:val="0031475A"/>
    <w:rsid w:val="003152B5"/>
    <w:rsid w:val="00315853"/>
    <w:rsid w:val="0031603D"/>
    <w:rsid w:val="00316154"/>
    <w:rsid w:val="00316D2B"/>
    <w:rsid w:val="003205E0"/>
    <w:rsid w:val="0032089C"/>
    <w:rsid w:val="00320AAD"/>
    <w:rsid w:val="0032178E"/>
    <w:rsid w:val="00322EE8"/>
    <w:rsid w:val="00323D3A"/>
    <w:rsid w:val="00324953"/>
    <w:rsid w:val="003260C3"/>
    <w:rsid w:val="00327D93"/>
    <w:rsid w:val="0033131F"/>
    <w:rsid w:val="0033197D"/>
    <w:rsid w:val="0033198E"/>
    <w:rsid w:val="00331B37"/>
    <w:rsid w:val="003328DC"/>
    <w:rsid w:val="003337CA"/>
    <w:rsid w:val="00334178"/>
    <w:rsid w:val="00334522"/>
    <w:rsid w:val="003346B3"/>
    <w:rsid w:val="00334988"/>
    <w:rsid w:val="00335BED"/>
    <w:rsid w:val="003362F0"/>
    <w:rsid w:val="00336914"/>
    <w:rsid w:val="003373E0"/>
    <w:rsid w:val="003379CF"/>
    <w:rsid w:val="00337B33"/>
    <w:rsid w:val="00340FAD"/>
    <w:rsid w:val="003411CB"/>
    <w:rsid w:val="00341757"/>
    <w:rsid w:val="00341AF6"/>
    <w:rsid w:val="00341C67"/>
    <w:rsid w:val="00343368"/>
    <w:rsid w:val="00344A13"/>
    <w:rsid w:val="0034561A"/>
    <w:rsid w:val="0034746A"/>
    <w:rsid w:val="00347679"/>
    <w:rsid w:val="00350D07"/>
    <w:rsid w:val="003515FA"/>
    <w:rsid w:val="003522FD"/>
    <w:rsid w:val="00352602"/>
    <w:rsid w:val="003531BC"/>
    <w:rsid w:val="00353427"/>
    <w:rsid w:val="0035381D"/>
    <w:rsid w:val="00353B4F"/>
    <w:rsid w:val="00353DF7"/>
    <w:rsid w:val="0035437C"/>
    <w:rsid w:val="003551AC"/>
    <w:rsid w:val="00355666"/>
    <w:rsid w:val="003563B3"/>
    <w:rsid w:val="0035679C"/>
    <w:rsid w:val="00357258"/>
    <w:rsid w:val="003615CA"/>
    <w:rsid w:val="00361C7D"/>
    <w:rsid w:val="00361D26"/>
    <w:rsid w:val="00363A81"/>
    <w:rsid w:val="003643BB"/>
    <w:rsid w:val="00364A56"/>
    <w:rsid w:val="00365049"/>
    <w:rsid w:val="00366DB4"/>
    <w:rsid w:val="00366F20"/>
    <w:rsid w:val="00367B39"/>
    <w:rsid w:val="00367DA9"/>
    <w:rsid w:val="003704EF"/>
    <w:rsid w:val="00371AAD"/>
    <w:rsid w:val="00371E60"/>
    <w:rsid w:val="0037237F"/>
    <w:rsid w:val="00372709"/>
    <w:rsid w:val="003737A4"/>
    <w:rsid w:val="00373AE8"/>
    <w:rsid w:val="003744CD"/>
    <w:rsid w:val="003747E0"/>
    <w:rsid w:val="003763EC"/>
    <w:rsid w:val="00377291"/>
    <w:rsid w:val="00381161"/>
    <w:rsid w:val="0038148C"/>
    <w:rsid w:val="00381BBF"/>
    <w:rsid w:val="003828AF"/>
    <w:rsid w:val="00383413"/>
    <w:rsid w:val="00384876"/>
    <w:rsid w:val="003856F2"/>
    <w:rsid w:val="0038677F"/>
    <w:rsid w:val="003871F5"/>
    <w:rsid w:val="003877A0"/>
    <w:rsid w:val="003900E5"/>
    <w:rsid w:val="00390308"/>
    <w:rsid w:val="00390506"/>
    <w:rsid w:val="00390DC6"/>
    <w:rsid w:val="0039124A"/>
    <w:rsid w:val="0039217E"/>
    <w:rsid w:val="00392798"/>
    <w:rsid w:val="00393948"/>
    <w:rsid w:val="00393DB2"/>
    <w:rsid w:val="0039425F"/>
    <w:rsid w:val="00394299"/>
    <w:rsid w:val="003942D8"/>
    <w:rsid w:val="003947F0"/>
    <w:rsid w:val="00395172"/>
    <w:rsid w:val="003953E2"/>
    <w:rsid w:val="0039572A"/>
    <w:rsid w:val="00396D05"/>
    <w:rsid w:val="003A119B"/>
    <w:rsid w:val="003A34A6"/>
    <w:rsid w:val="003A3635"/>
    <w:rsid w:val="003A37E2"/>
    <w:rsid w:val="003A4B1D"/>
    <w:rsid w:val="003A6982"/>
    <w:rsid w:val="003A6B25"/>
    <w:rsid w:val="003A712F"/>
    <w:rsid w:val="003A76F5"/>
    <w:rsid w:val="003B04F5"/>
    <w:rsid w:val="003B0B66"/>
    <w:rsid w:val="003B1FA0"/>
    <w:rsid w:val="003B40F9"/>
    <w:rsid w:val="003B45EC"/>
    <w:rsid w:val="003B4A27"/>
    <w:rsid w:val="003B4A91"/>
    <w:rsid w:val="003B5863"/>
    <w:rsid w:val="003B5EEB"/>
    <w:rsid w:val="003B62C4"/>
    <w:rsid w:val="003B6948"/>
    <w:rsid w:val="003B6B24"/>
    <w:rsid w:val="003B7B53"/>
    <w:rsid w:val="003B7F30"/>
    <w:rsid w:val="003C0A23"/>
    <w:rsid w:val="003C1D50"/>
    <w:rsid w:val="003C2267"/>
    <w:rsid w:val="003C2C42"/>
    <w:rsid w:val="003C372F"/>
    <w:rsid w:val="003C3998"/>
    <w:rsid w:val="003C49C7"/>
    <w:rsid w:val="003C4CFA"/>
    <w:rsid w:val="003C550F"/>
    <w:rsid w:val="003C59D3"/>
    <w:rsid w:val="003D1D22"/>
    <w:rsid w:val="003D213E"/>
    <w:rsid w:val="003D3AC7"/>
    <w:rsid w:val="003D4D3F"/>
    <w:rsid w:val="003D5761"/>
    <w:rsid w:val="003D5BEA"/>
    <w:rsid w:val="003D649B"/>
    <w:rsid w:val="003D6611"/>
    <w:rsid w:val="003D6A3B"/>
    <w:rsid w:val="003E045D"/>
    <w:rsid w:val="003E055F"/>
    <w:rsid w:val="003E0B16"/>
    <w:rsid w:val="003E1110"/>
    <w:rsid w:val="003E18E7"/>
    <w:rsid w:val="003E1A63"/>
    <w:rsid w:val="003E1FE8"/>
    <w:rsid w:val="003E20B2"/>
    <w:rsid w:val="003E2513"/>
    <w:rsid w:val="003E34CE"/>
    <w:rsid w:val="003E379A"/>
    <w:rsid w:val="003E41AB"/>
    <w:rsid w:val="003E4F5D"/>
    <w:rsid w:val="003E5CAF"/>
    <w:rsid w:val="003E5F95"/>
    <w:rsid w:val="003E68BA"/>
    <w:rsid w:val="003F01D3"/>
    <w:rsid w:val="003F02FD"/>
    <w:rsid w:val="003F0492"/>
    <w:rsid w:val="003F06D5"/>
    <w:rsid w:val="003F13BF"/>
    <w:rsid w:val="003F189B"/>
    <w:rsid w:val="003F18B0"/>
    <w:rsid w:val="003F2B80"/>
    <w:rsid w:val="003F3880"/>
    <w:rsid w:val="003F41F8"/>
    <w:rsid w:val="003F4C26"/>
    <w:rsid w:val="003F4CFA"/>
    <w:rsid w:val="003F515D"/>
    <w:rsid w:val="003F623F"/>
    <w:rsid w:val="003F7B7B"/>
    <w:rsid w:val="00402BBE"/>
    <w:rsid w:val="004051F2"/>
    <w:rsid w:val="004052E1"/>
    <w:rsid w:val="0040543F"/>
    <w:rsid w:val="00405576"/>
    <w:rsid w:val="004058A8"/>
    <w:rsid w:val="00406137"/>
    <w:rsid w:val="00406A73"/>
    <w:rsid w:val="00406C90"/>
    <w:rsid w:val="00406EDC"/>
    <w:rsid w:val="00410377"/>
    <w:rsid w:val="00410677"/>
    <w:rsid w:val="00410A96"/>
    <w:rsid w:val="0041120E"/>
    <w:rsid w:val="00411836"/>
    <w:rsid w:val="00411885"/>
    <w:rsid w:val="00412392"/>
    <w:rsid w:val="0041260B"/>
    <w:rsid w:val="0041371E"/>
    <w:rsid w:val="004146D4"/>
    <w:rsid w:val="00414EE5"/>
    <w:rsid w:val="00414FAE"/>
    <w:rsid w:val="00415E29"/>
    <w:rsid w:val="0041692C"/>
    <w:rsid w:val="0041713B"/>
    <w:rsid w:val="00417354"/>
    <w:rsid w:val="00417726"/>
    <w:rsid w:val="00417EAC"/>
    <w:rsid w:val="004207DE"/>
    <w:rsid w:val="0042143C"/>
    <w:rsid w:val="00423454"/>
    <w:rsid w:val="0042574A"/>
    <w:rsid w:val="00425F55"/>
    <w:rsid w:val="0042677C"/>
    <w:rsid w:val="00426849"/>
    <w:rsid w:val="00426F00"/>
    <w:rsid w:val="00426F14"/>
    <w:rsid w:val="004302F9"/>
    <w:rsid w:val="00432DFC"/>
    <w:rsid w:val="004338EA"/>
    <w:rsid w:val="00434C3A"/>
    <w:rsid w:val="00435B43"/>
    <w:rsid w:val="00435B80"/>
    <w:rsid w:val="00435E70"/>
    <w:rsid w:val="00435EF8"/>
    <w:rsid w:val="00435FE3"/>
    <w:rsid w:val="004363AE"/>
    <w:rsid w:val="00437083"/>
    <w:rsid w:val="00437F85"/>
    <w:rsid w:val="00441D71"/>
    <w:rsid w:val="00441DA2"/>
    <w:rsid w:val="0044312C"/>
    <w:rsid w:val="004445E4"/>
    <w:rsid w:val="00444FA4"/>
    <w:rsid w:val="0044529B"/>
    <w:rsid w:val="00445C14"/>
    <w:rsid w:val="00447CAA"/>
    <w:rsid w:val="00451062"/>
    <w:rsid w:val="004512A4"/>
    <w:rsid w:val="00451AA4"/>
    <w:rsid w:val="00451CCE"/>
    <w:rsid w:val="0045211D"/>
    <w:rsid w:val="0045300D"/>
    <w:rsid w:val="0045354C"/>
    <w:rsid w:val="004536DC"/>
    <w:rsid w:val="0045372A"/>
    <w:rsid w:val="00454194"/>
    <w:rsid w:val="00454835"/>
    <w:rsid w:val="004556E4"/>
    <w:rsid w:val="00456475"/>
    <w:rsid w:val="00457839"/>
    <w:rsid w:val="004579A9"/>
    <w:rsid w:val="00457F48"/>
    <w:rsid w:val="0046043A"/>
    <w:rsid w:val="00460DE9"/>
    <w:rsid w:val="00461459"/>
    <w:rsid w:val="00461DF5"/>
    <w:rsid w:val="00463133"/>
    <w:rsid w:val="00463199"/>
    <w:rsid w:val="00463F63"/>
    <w:rsid w:val="004648B1"/>
    <w:rsid w:val="00464C04"/>
    <w:rsid w:val="004656EE"/>
    <w:rsid w:val="00466DB3"/>
    <w:rsid w:val="00467358"/>
    <w:rsid w:val="004675FE"/>
    <w:rsid w:val="004675FF"/>
    <w:rsid w:val="00470176"/>
    <w:rsid w:val="004715E3"/>
    <w:rsid w:val="0047219B"/>
    <w:rsid w:val="00472B0C"/>
    <w:rsid w:val="0047315D"/>
    <w:rsid w:val="0047316E"/>
    <w:rsid w:val="004731C6"/>
    <w:rsid w:val="004733F6"/>
    <w:rsid w:val="00473944"/>
    <w:rsid w:val="00474001"/>
    <w:rsid w:val="0047487E"/>
    <w:rsid w:val="00475D3F"/>
    <w:rsid w:val="0047692D"/>
    <w:rsid w:val="00476E8D"/>
    <w:rsid w:val="00477B05"/>
    <w:rsid w:val="00477BA5"/>
    <w:rsid w:val="00480368"/>
    <w:rsid w:val="00481D56"/>
    <w:rsid w:val="00482108"/>
    <w:rsid w:val="00482EDB"/>
    <w:rsid w:val="00483796"/>
    <w:rsid w:val="0048468E"/>
    <w:rsid w:val="00484782"/>
    <w:rsid w:val="00485CA3"/>
    <w:rsid w:val="00486975"/>
    <w:rsid w:val="00486A67"/>
    <w:rsid w:val="004902F3"/>
    <w:rsid w:val="0049062C"/>
    <w:rsid w:val="00491088"/>
    <w:rsid w:val="00493619"/>
    <w:rsid w:val="00493B45"/>
    <w:rsid w:val="00494B75"/>
    <w:rsid w:val="00494FAF"/>
    <w:rsid w:val="00495870"/>
    <w:rsid w:val="00495C94"/>
    <w:rsid w:val="004964E7"/>
    <w:rsid w:val="004966B8"/>
    <w:rsid w:val="0049676A"/>
    <w:rsid w:val="0049792B"/>
    <w:rsid w:val="00497F80"/>
    <w:rsid w:val="004A013F"/>
    <w:rsid w:val="004A19C2"/>
    <w:rsid w:val="004A259F"/>
    <w:rsid w:val="004A2D15"/>
    <w:rsid w:val="004A305C"/>
    <w:rsid w:val="004A31EA"/>
    <w:rsid w:val="004A345A"/>
    <w:rsid w:val="004A35EE"/>
    <w:rsid w:val="004A39E8"/>
    <w:rsid w:val="004A4840"/>
    <w:rsid w:val="004A536F"/>
    <w:rsid w:val="004A5BB5"/>
    <w:rsid w:val="004A61CD"/>
    <w:rsid w:val="004A6CF8"/>
    <w:rsid w:val="004A74E9"/>
    <w:rsid w:val="004A76B9"/>
    <w:rsid w:val="004B0CB8"/>
    <w:rsid w:val="004B1B4E"/>
    <w:rsid w:val="004B2ADD"/>
    <w:rsid w:val="004B2CCD"/>
    <w:rsid w:val="004B3520"/>
    <w:rsid w:val="004B35EA"/>
    <w:rsid w:val="004B3F74"/>
    <w:rsid w:val="004B47D9"/>
    <w:rsid w:val="004C0D7C"/>
    <w:rsid w:val="004C214B"/>
    <w:rsid w:val="004C263F"/>
    <w:rsid w:val="004C27C8"/>
    <w:rsid w:val="004C2D32"/>
    <w:rsid w:val="004C3595"/>
    <w:rsid w:val="004C3B98"/>
    <w:rsid w:val="004C52B1"/>
    <w:rsid w:val="004C5D77"/>
    <w:rsid w:val="004C7E03"/>
    <w:rsid w:val="004D027C"/>
    <w:rsid w:val="004D08C3"/>
    <w:rsid w:val="004D1C37"/>
    <w:rsid w:val="004D26B4"/>
    <w:rsid w:val="004D280E"/>
    <w:rsid w:val="004D2A31"/>
    <w:rsid w:val="004D6A49"/>
    <w:rsid w:val="004D6F49"/>
    <w:rsid w:val="004D742A"/>
    <w:rsid w:val="004D7819"/>
    <w:rsid w:val="004D7E45"/>
    <w:rsid w:val="004E018E"/>
    <w:rsid w:val="004E27FF"/>
    <w:rsid w:val="004E2ADB"/>
    <w:rsid w:val="004E3120"/>
    <w:rsid w:val="004E374B"/>
    <w:rsid w:val="004E3EC9"/>
    <w:rsid w:val="004E48DD"/>
    <w:rsid w:val="004E5CB3"/>
    <w:rsid w:val="004E613D"/>
    <w:rsid w:val="004E689E"/>
    <w:rsid w:val="004E6D91"/>
    <w:rsid w:val="004E6D94"/>
    <w:rsid w:val="004F09F6"/>
    <w:rsid w:val="004F1107"/>
    <w:rsid w:val="004F1D9D"/>
    <w:rsid w:val="004F36F4"/>
    <w:rsid w:val="004F41C1"/>
    <w:rsid w:val="004F6A0B"/>
    <w:rsid w:val="004F74AC"/>
    <w:rsid w:val="004F7C98"/>
    <w:rsid w:val="0050096A"/>
    <w:rsid w:val="00501088"/>
    <w:rsid w:val="00501C5D"/>
    <w:rsid w:val="00501D7D"/>
    <w:rsid w:val="0050256C"/>
    <w:rsid w:val="005025A1"/>
    <w:rsid w:val="00502E11"/>
    <w:rsid w:val="00502F19"/>
    <w:rsid w:val="0050334C"/>
    <w:rsid w:val="00504A91"/>
    <w:rsid w:val="00504C5E"/>
    <w:rsid w:val="00504FF7"/>
    <w:rsid w:val="00505273"/>
    <w:rsid w:val="00505277"/>
    <w:rsid w:val="005056B8"/>
    <w:rsid w:val="00505AD1"/>
    <w:rsid w:val="005060CE"/>
    <w:rsid w:val="0050660B"/>
    <w:rsid w:val="00507284"/>
    <w:rsid w:val="00511A42"/>
    <w:rsid w:val="00511EAB"/>
    <w:rsid w:val="00511F67"/>
    <w:rsid w:val="00512248"/>
    <w:rsid w:val="00512B37"/>
    <w:rsid w:val="00512E55"/>
    <w:rsid w:val="005130FF"/>
    <w:rsid w:val="005137A3"/>
    <w:rsid w:val="0051489C"/>
    <w:rsid w:val="005164D3"/>
    <w:rsid w:val="00517BFF"/>
    <w:rsid w:val="00520FC0"/>
    <w:rsid w:val="00521170"/>
    <w:rsid w:val="005221D1"/>
    <w:rsid w:val="00522362"/>
    <w:rsid w:val="00522A56"/>
    <w:rsid w:val="00523468"/>
    <w:rsid w:val="00523E92"/>
    <w:rsid w:val="005246CE"/>
    <w:rsid w:val="0052489F"/>
    <w:rsid w:val="005252F0"/>
    <w:rsid w:val="00525314"/>
    <w:rsid w:val="0052541D"/>
    <w:rsid w:val="0052555D"/>
    <w:rsid w:val="00526A4F"/>
    <w:rsid w:val="00531446"/>
    <w:rsid w:val="00531733"/>
    <w:rsid w:val="0053195D"/>
    <w:rsid w:val="0053209B"/>
    <w:rsid w:val="00532328"/>
    <w:rsid w:val="00533E15"/>
    <w:rsid w:val="00534208"/>
    <w:rsid w:val="00534BF8"/>
    <w:rsid w:val="00535BDF"/>
    <w:rsid w:val="00535EAA"/>
    <w:rsid w:val="005364B0"/>
    <w:rsid w:val="0053655F"/>
    <w:rsid w:val="00536902"/>
    <w:rsid w:val="00536AAE"/>
    <w:rsid w:val="0053741A"/>
    <w:rsid w:val="00540AB8"/>
    <w:rsid w:val="00540DA9"/>
    <w:rsid w:val="00542149"/>
    <w:rsid w:val="005427C6"/>
    <w:rsid w:val="0054481D"/>
    <w:rsid w:val="00545344"/>
    <w:rsid w:val="00545BF1"/>
    <w:rsid w:val="0054641D"/>
    <w:rsid w:val="00546B87"/>
    <w:rsid w:val="00547272"/>
    <w:rsid w:val="005473CB"/>
    <w:rsid w:val="0054777E"/>
    <w:rsid w:val="0055001A"/>
    <w:rsid w:val="00550443"/>
    <w:rsid w:val="00551676"/>
    <w:rsid w:val="00551AF7"/>
    <w:rsid w:val="005524F2"/>
    <w:rsid w:val="005533FD"/>
    <w:rsid w:val="0055444E"/>
    <w:rsid w:val="00554E2D"/>
    <w:rsid w:val="00555480"/>
    <w:rsid w:val="005556C5"/>
    <w:rsid w:val="005564CC"/>
    <w:rsid w:val="00556E74"/>
    <w:rsid w:val="00556F50"/>
    <w:rsid w:val="00557141"/>
    <w:rsid w:val="0055720D"/>
    <w:rsid w:val="0056185C"/>
    <w:rsid w:val="00562061"/>
    <w:rsid w:val="005626C1"/>
    <w:rsid w:val="00564E01"/>
    <w:rsid w:val="00565E2A"/>
    <w:rsid w:val="00565F2C"/>
    <w:rsid w:val="005660C0"/>
    <w:rsid w:val="00566523"/>
    <w:rsid w:val="005673F1"/>
    <w:rsid w:val="00567C95"/>
    <w:rsid w:val="00570133"/>
    <w:rsid w:val="00570610"/>
    <w:rsid w:val="005707D9"/>
    <w:rsid w:val="00570E62"/>
    <w:rsid w:val="005720FE"/>
    <w:rsid w:val="00573FA9"/>
    <w:rsid w:val="00573FED"/>
    <w:rsid w:val="00575475"/>
    <w:rsid w:val="00575669"/>
    <w:rsid w:val="0057578A"/>
    <w:rsid w:val="00576F8F"/>
    <w:rsid w:val="005770F3"/>
    <w:rsid w:val="00577D90"/>
    <w:rsid w:val="005816AA"/>
    <w:rsid w:val="00581C4D"/>
    <w:rsid w:val="005830F9"/>
    <w:rsid w:val="00583F32"/>
    <w:rsid w:val="0058454A"/>
    <w:rsid w:val="0058488F"/>
    <w:rsid w:val="00584B23"/>
    <w:rsid w:val="00584C8E"/>
    <w:rsid w:val="005852DF"/>
    <w:rsid w:val="005911C8"/>
    <w:rsid w:val="00592377"/>
    <w:rsid w:val="00592E4C"/>
    <w:rsid w:val="00593313"/>
    <w:rsid w:val="005935EA"/>
    <w:rsid w:val="00593B6F"/>
    <w:rsid w:val="00593BF2"/>
    <w:rsid w:val="00593F8D"/>
    <w:rsid w:val="005942A4"/>
    <w:rsid w:val="00595523"/>
    <w:rsid w:val="00595884"/>
    <w:rsid w:val="005958C4"/>
    <w:rsid w:val="00595D2E"/>
    <w:rsid w:val="005968B5"/>
    <w:rsid w:val="00596F92"/>
    <w:rsid w:val="005A0562"/>
    <w:rsid w:val="005A1F99"/>
    <w:rsid w:val="005A21C8"/>
    <w:rsid w:val="005A3C8C"/>
    <w:rsid w:val="005A56B2"/>
    <w:rsid w:val="005A56DE"/>
    <w:rsid w:val="005A59C1"/>
    <w:rsid w:val="005A6743"/>
    <w:rsid w:val="005B0102"/>
    <w:rsid w:val="005B05F2"/>
    <w:rsid w:val="005B0FF9"/>
    <w:rsid w:val="005B1599"/>
    <w:rsid w:val="005B2013"/>
    <w:rsid w:val="005B2527"/>
    <w:rsid w:val="005B2654"/>
    <w:rsid w:val="005B4147"/>
    <w:rsid w:val="005B587D"/>
    <w:rsid w:val="005B5BEF"/>
    <w:rsid w:val="005B72DF"/>
    <w:rsid w:val="005B7AE5"/>
    <w:rsid w:val="005C023A"/>
    <w:rsid w:val="005C1C89"/>
    <w:rsid w:val="005C21A5"/>
    <w:rsid w:val="005C22C1"/>
    <w:rsid w:val="005C2697"/>
    <w:rsid w:val="005C2A84"/>
    <w:rsid w:val="005C3F85"/>
    <w:rsid w:val="005C419E"/>
    <w:rsid w:val="005C4BD0"/>
    <w:rsid w:val="005C5034"/>
    <w:rsid w:val="005C5186"/>
    <w:rsid w:val="005C60C4"/>
    <w:rsid w:val="005C65CD"/>
    <w:rsid w:val="005C7FD1"/>
    <w:rsid w:val="005D1553"/>
    <w:rsid w:val="005D17C2"/>
    <w:rsid w:val="005D1E29"/>
    <w:rsid w:val="005D1F24"/>
    <w:rsid w:val="005D3C14"/>
    <w:rsid w:val="005D3ECA"/>
    <w:rsid w:val="005D5047"/>
    <w:rsid w:val="005D5E2E"/>
    <w:rsid w:val="005D7091"/>
    <w:rsid w:val="005D75F0"/>
    <w:rsid w:val="005E01AA"/>
    <w:rsid w:val="005E0647"/>
    <w:rsid w:val="005E0675"/>
    <w:rsid w:val="005E112A"/>
    <w:rsid w:val="005E24F6"/>
    <w:rsid w:val="005E269B"/>
    <w:rsid w:val="005E2A05"/>
    <w:rsid w:val="005E33C0"/>
    <w:rsid w:val="005E3572"/>
    <w:rsid w:val="005E447E"/>
    <w:rsid w:val="005E5C0C"/>
    <w:rsid w:val="005E654D"/>
    <w:rsid w:val="005E6719"/>
    <w:rsid w:val="005E6759"/>
    <w:rsid w:val="005E6A8A"/>
    <w:rsid w:val="005E7C94"/>
    <w:rsid w:val="005F18C3"/>
    <w:rsid w:val="005F3369"/>
    <w:rsid w:val="005F43EE"/>
    <w:rsid w:val="005F47FB"/>
    <w:rsid w:val="005F4B7A"/>
    <w:rsid w:val="00600101"/>
    <w:rsid w:val="006002A2"/>
    <w:rsid w:val="00600711"/>
    <w:rsid w:val="0060079A"/>
    <w:rsid w:val="006017DB"/>
    <w:rsid w:val="006028BA"/>
    <w:rsid w:val="006055C8"/>
    <w:rsid w:val="006057FD"/>
    <w:rsid w:val="00605D14"/>
    <w:rsid w:val="006073DD"/>
    <w:rsid w:val="00607630"/>
    <w:rsid w:val="00607B0F"/>
    <w:rsid w:val="00607C8D"/>
    <w:rsid w:val="00607D26"/>
    <w:rsid w:val="00607D7C"/>
    <w:rsid w:val="006103C5"/>
    <w:rsid w:val="00610B88"/>
    <w:rsid w:val="00612559"/>
    <w:rsid w:val="006125F6"/>
    <w:rsid w:val="00612A3E"/>
    <w:rsid w:val="006130EF"/>
    <w:rsid w:val="0061326C"/>
    <w:rsid w:val="00614F06"/>
    <w:rsid w:val="00615A87"/>
    <w:rsid w:val="00615F7F"/>
    <w:rsid w:val="0061627F"/>
    <w:rsid w:val="006167FA"/>
    <w:rsid w:val="00617473"/>
    <w:rsid w:val="00620173"/>
    <w:rsid w:val="00620D54"/>
    <w:rsid w:val="00620F1E"/>
    <w:rsid w:val="00622FFA"/>
    <w:rsid w:val="00623119"/>
    <w:rsid w:val="006239A5"/>
    <w:rsid w:val="0062429F"/>
    <w:rsid w:val="006246CE"/>
    <w:rsid w:val="006247CB"/>
    <w:rsid w:val="00624ED8"/>
    <w:rsid w:val="006250CD"/>
    <w:rsid w:val="00625BC1"/>
    <w:rsid w:val="00625D4E"/>
    <w:rsid w:val="0062684B"/>
    <w:rsid w:val="00626F8C"/>
    <w:rsid w:val="0062716C"/>
    <w:rsid w:val="00627890"/>
    <w:rsid w:val="006302A3"/>
    <w:rsid w:val="0063030F"/>
    <w:rsid w:val="00632826"/>
    <w:rsid w:val="00632D5C"/>
    <w:rsid w:val="00632DE0"/>
    <w:rsid w:val="0063332D"/>
    <w:rsid w:val="006334C2"/>
    <w:rsid w:val="00633572"/>
    <w:rsid w:val="00634330"/>
    <w:rsid w:val="00634EBB"/>
    <w:rsid w:val="006353AF"/>
    <w:rsid w:val="00636082"/>
    <w:rsid w:val="006369E8"/>
    <w:rsid w:val="006377E2"/>
    <w:rsid w:val="00637C15"/>
    <w:rsid w:val="006403E7"/>
    <w:rsid w:val="00641242"/>
    <w:rsid w:val="006418E5"/>
    <w:rsid w:val="00642852"/>
    <w:rsid w:val="00644FBF"/>
    <w:rsid w:val="00645715"/>
    <w:rsid w:val="00646871"/>
    <w:rsid w:val="00647266"/>
    <w:rsid w:val="00647BD5"/>
    <w:rsid w:val="00650994"/>
    <w:rsid w:val="00651C03"/>
    <w:rsid w:val="0065257D"/>
    <w:rsid w:val="00652C31"/>
    <w:rsid w:val="006533A8"/>
    <w:rsid w:val="00654DEF"/>
    <w:rsid w:val="00654F7B"/>
    <w:rsid w:val="00655F9E"/>
    <w:rsid w:val="00656B17"/>
    <w:rsid w:val="00657237"/>
    <w:rsid w:val="00662E37"/>
    <w:rsid w:val="00663FB8"/>
    <w:rsid w:val="006650F0"/>
    <w:rsid w:val="00667C89"/>
    <w:rsid w:val="006719B2"/>
    <w:rsid w:val="00671E03"/>
    <w:rsid w:val="00671FE3"/>
    <w:rsid w:val="00672139"/>
    <w:rsid w:val="00672B3F"/>
    <w:rsid w:val="00674A1C"/>
    <w:rsid w:val="00674A25"/>
    <w:rsid w:val="00675943"/>
    <w:rsid w:val="00676366"/>
    <w:rsid w:val="00676B09"/>
    <w:rsid w:val="00681629"/>
    <w:rsid w:val="00681911"/>
    <w:rsid w:val="0068231C"/>
    <w:rsid w:val="0068385B"/>
    <w:rsid w:val="00683C82"/>
    <w:rsid w:val="0068513C"/>
    <w:rsid w:val="00685C40"/>
    <w:rsid w:val="0068697A"/>
    <w:rsid w:val="0068735E"/>
    <w:rsid w:val="00687B85"/>
    <w:rsid w:val="00691152"/>
    <w:rsid w:val="00692D3B"/>
    <w:rsid w:val="0069317E"/>
    <w:rsid w:val="006934FA"/>
    <w:rsid w:val="00693594"/>
    <w:rsid w:val="006943F9"/>
    <w:rsid w:val="00695FA3"/>
    <w:rsid w:val="006961B1"/>
    <w:rsid w:val="006971F8"/>
    <w:rsid w:val="006A078E"/>
    <w:rsid w:val="006A1367"/>
    <w:rsid w:val="006A1FFB"/>
    <w:rsid w:val="006A2E2B"/>
    <w:rsid w:val="006A3841"/>
    <w:rsid w:val="006A40C0"/>
    <w:rsid w:val="006A4343"/>
    <w:rsid w:val="006A6B0B"/>
    <w:rsid w:val="006B0A96"/>
    <w:rsid w:val="006B2053"/>
    <w:rsid w:val="006B242C"/>
    <w:rsid w:val="006B2521"/>
    <w:rsid w:val="006B5E47"/>
    <w:rsid w:val="006B63A1"/>
    <w:rsid w:val="006B6D43"/>
    <w:rsid w:val="006B70CF"/>
    <w:rsid w:val="006B74BD"/>
    <w:rsid w:val="006C1A76"/>
    <w:rsid w:val="006C3343"/>
    <w:rsid w:val="006C440F"/>
    <w:rsid w:val="006C4B70"/>
    <w:rsid w:val="006C5410"/>
    <w:rsid w:val="006C6422"/>
    <w:rsid w:val="006C68B5"/>
    <w:rsid w:val="006C692C"/>
    <w:rsid w:val="006C7D43"/>
    <w:rsid w:val="006D0FD6"/>
    <w:rsid w:val="006D128D"/>
    <w:rsid w:val="006D162D"/>
    <w:rsid w:val="006D1B5E"/>
    <w:rsid w:val="006D26E1"/>
    <w:rsid w:val="006D2CE2"/>
    <w:rsid w:val="006D32C6"/>
    <w:rsid w:val="006D38E1"/>
    <w:rsid w:val="006D4AEB"/>
    <w:rsid w:val="006D58D5"/>
    <w:rsid w:val="006D6E1F"/>
    <w:rsid w:val="006D7494"/>
    <w:rsid w:val="006E0767"/>
    <w:rsid w:val="006E15BD"/>
    <w:rsid w:val="006E2CAA"/>
    <w:rsid w:val="006E3C5D"/>
    <w:rsid w:val="006E43BF"/>
    <w:rsid w:val="006E5E30"/>
    <w:rsid w:val="006E68C5"/>
    <w:rsid w:val="006E7332"/>
    <w:rsid w:val="006F0CF1"/>
    <w:rsid w:val="006F1704"/>
    <w:rsid w:val="006F1EB4"/>
    <w:rsid w:val="006F3039"/>
    <w:rsid w:val="006F36B0"/>
    <w:rsid w:val="006F41E8"/>
    <w:rsid w:val="006F60D5"/>
    <w:rsid w:val="006F64A1"/>
    <w:rsid w:val="006F727A"/>
    <w:rsid w:val="006F75E2"/>
    <w:rsid w:val="006F7DFD"/>
    <w:rsid w:val="007005CA"/>
    <w:rsid w:val="00700AD4"/>
    <w:rsid w:val="00701062"/>
    <w:rsid w:val="0070172D"/>
    <w:rsid w:val="00701841"/>
    <w:rsid w:val="00702ED1"/>
    <w:rsid w:val="00703AED"/>
    <w:rsid w:val="00703E6B"/>
    <w:rsid w:val="007040D9"/>
    <w:rsid w:val="007047BB"/>
    <w:rsid w:val="00704C33"/>
    <w:rsid w:val="00705305"/>
    <w:rsid w:val="00706559"/>
    <w:rsid w:val="0070665C"/>
    <w:rsid w:val="00706AC1"/>
    <w:rsid w:val="00706F09"/>
    <w:rsid w:val="007076D7"/>
    <w:rsid w:val="00710269"/>
    <w:rsid w:val="00710AB6"/>
    <w:rsid w:val="00710BC8"/>
    <w:rsid w:val="007126E6"/>
    <w:rsid w:val="00712862"/>
    <w:rsid w:val="00712CD1"/>
    <w:rsid w:val="00712F47"/>
    <w:rsid w:val="00716958"/>
    <w:rsid w:val="00717240"/>
    <w:rsid w:val="007174A0"/>
    <w:rsid w:val="0072087C"/>
    <w:rsid w:val="00720A2D"/>
    <w:rsid w:val="00720C4F"/>
    <w:rsid w:val="00720D84"/>
    <w:rsid w:val="0072283F"/>
    <w:rsid w:val="00723024"/>
    <w:rsid w:val="00724BAA"/>
    <w:rsid w:val="00725AB0"/>
    <w:rsid w:val="00726647"/>
    <w:rsid w:val="00726797"/>
    <w:rsid w:val="00727437"/>
    <w:rsid w:val="00727474"/>
    <w:rsid w:val="007279A0"/>
    <w:rsid w:val="007308A7"/>
    <w:rsid w:val="00730E5D"/>
    <w:rsid w:val="00731960"/>
    <w:rsid w:val="00731AE6"/>
    <w:rsid w:val="00732578"/>
    <w:rsid w:val="00732778"/>
    <w:rsid w:val="00734CCF"/>
    <w:rsid w:val="00734E02"/>
    <w:rsid w:val="00736BC8"/>
    <w:rsid w:val="007378ED"/>
    <w:rsid w:val="00737F59"/>
    <w:rsid w:val="00740D35"/>
    <w:rsid w:val="007410B4"/>
    <w:rsid w:val="007418ED"/>
    <w:rsid w:val="0074193F"/>
    <w:rsid w:val="00742307"/>
    <w:rsid w:val="00742D58"/>
    <w:rsid w:val="00743253"/>
    <w:rsid w:val="007433B1"/>
    <w:rsid w:val="00744373"/>
    <w:rsid w:val="007448A9"/>
    <w:rsid w:val="00744B0E"/>
    <w:rsid w:val="00745643"/>
    <w:rsid w:val="00746346"/>
    <w:rsid w:val="00750501"/>
    <w:rsid w:val="00750C95"/>
    <w:rsid w:val="00752CAA"/>
    <w:rsid w:val="00752D68"/>
    <w:rsid w:val="0075391C"/>
    <w:rsid w:val="00753D5B"/>
    <w:rsid w:val="00753F8E"/>
    <w:rsid w:val="00754230"/>
    <w:rsid w:val="007548B5"/>
    <w:rsid w:val="0075613E"/>
    <w:rsid w:val="0075676F"/>
    <w:rsid w:val="00756CDF"/>
    <w:rsid w:val="00757291"/>
    <w:rsid w:val="00757748"/>
    <w:rsid w:val="0075792A"/>
    <w:rsid w:val="00760400"/>
    <w:rsid w:val="00760413"/>
    <w:rsid w:val="0076041B"/>
    <w:rsid w:val="00761143"/>
    <w:rsid w:val="00761D29"/>
    <w:rsid w:val="00761ECB"/>
    <w:rsid w:val="00762396"/>
    <w:rsid w:val="00762A0B"/>
    <w:rsid w:val="00763B46"/>
    <w:rsid w:val="00763FED"/>
    <w:rsid w:val="007650A7"/>
    <w:rsid w:val="00765889"/>
    <w:rsid w:val="00765A97"/>
    <w:rsid w:val="00765D23"/>
    <w:rsid w:val="00766A5D"/>
    <w:rsid w:val="00766DD5"/>
    <w:rsid w:val="00766F03"/>
    <w:rsid w:val="0076778D"/>
    <w:rsid w:val="00767A7E"/>
    <w:rsid w:val="007705E7"/>
    <w:rsid w:val="00770AF3"/>
    <w:rsid w:val="00771338"/>
    <w:rsid w:val="007714BB"/>
    <w:rsid w:val="00771511"/>
    <w:rsid w:val="007717A6"/>
    <w:rsid w:val="00772024"/>
    <w:rsid w:val="007723C7"/>
    <w:rsid w:val="00772485"/>
    <w:rsid w:val="00773419"/>
    <w:rsid w:val="00773600"/>
    <w:rsid w:val="00776309"/>
    <w:rsid w:val="00776489"/>
    <w:rsid w:val="00776FF5"/>
    <w:rsid w:val="007778C9"/>
    <w:rsid w:val="0078001B"/>
    <w:rsid w:val="00780547"/>
    <w:rsid w:val="00782038"/>
    <w:rsid w:val="00782377"/>
    <w:rsid w:val="00782D74"/>
    <w:rsid w:val="00783037"/>
    <w:rsid w:val="00783670"/>
    <w:rsid w:val="00783C95"/>
    <w:rsid w:val="00783E8F"/>
    <w:rsid w:val="00784512"/>
    <w:rsid w:val="0078460D"/>
    <w:rsid w:val="007848CC"/>
    <w:rsid w:val="00785A79"/>
    <w:rsid w:val="007865D4"/>
    <w:rsid w:val="00791254"/>
    <w:rsid w:val="00792B9A"/>
    <w:rsid w:val="007952C0"/>
    <w:rsid w:val="007955AC"/>
    <w:rsid w:val="00795A98"/>
    <w:rsid w:val="00795B6B"/>
    <w:rsid w:val="007969E7"/>
    <w:rsid w:val="007A0EA7"/>
    <w:rsid w:val="007A17AE"/>
    <w:rsid w:val="007A2698"/>
    <w:rsid w:val="007A26DD"/>
    <w:rsid w:val="007A2B26"/>
    <w:rsid w:val="007A2C8E"/>
    <w:rsid w:val="007A48B5"/>
    <w:rsid w:val="007A5499"/>
    <w:rsid w:val="007A5EF8"/>
    <w:rsid w:val="007A6301"/>
    <w:rsid w:val="007A7F01"/>
    <w:rsid w:val="007A7F9C"/>
    <w:rsid w:val="007B0826"/>
    <w:rsid w:val="007B1B7D"/>
    <w:rsid w:val="007B2BF0"/>
    <w:rsid w:val="007B2FEC"/>
    <w:rsid w:val="007B417C"/>
    <w:rsid w:val="007B4986"/>
    <w:rsid w:val="007B4C08"/>
    <w:rsid w:val="007B4CD8"/>
    <w:rsid w:val="007B4D0E"/>
    <w:rsid w:val="007B5FCB"/>
    <w:rsid w:val="007C02BB"/>
    <w:rsid w:val="007C07C8"/>
    <w:rsid w:val="007C1BC2"/>
    <w:rsid w:val="007C2A98"/>
    <w:rsid w:val="007C2BDE"/>
    <w:rsid w:val="007C39A1"/>
    <w:rsid w:val="007C3E66"/>
    <w:rsid w:val="007C505E"/>
    <w:rsid w:val="007C50D1"/>
    <w:rsid w:val="007C5403"/>
    <w:rsid w:val="007C5948"/>
    <w:rsid w:val="007C5CFF"/>
    <w:rsid w:val="007C5D59"/>
    <w:rsid w:val="007C6006"/>
    <w:rsid w:val="007D0008"/>
    <w:rsid w:val="007D0750"/>
    <w:rsid w:val="007D0F62"/>
    <w:rsid w:val="007D408D"/>
    <w:rsid w:val="007D4A3E"/>
    <w:rsid w:val="007D4A49"/>
    <w:rsid w:val="007D4A79"/>
    <w:rsid w:val="007D6C2B"/>
    <w:rsid w:val="007D6FDC"/>
    <w:rsid w:val="007D73A7"/>
    <w:rsid w:val="007E0EAC"/>
    <w:rsid w:val="007E134B"/>
    <w:rsid w:val="007E257E"/>
    <w:rsid w:val="007E2760"/>
    <w:rsid w:val="007E2CED"/>
    <w:rsid w:val="007E2F8E"/>
    <w:rsid w:val="007E4EA4"/>
    <w:rsid w:val="007E4F07"/>
    <w:rsid w:val="007E57B3"/>
    <w:rsid w:val="007E62AE"/>
    <w:rsid w:val="007E7F55"/>
    <w:rsid w:val="007F0D2F"/>
    <w:rsid w:val="007F1CF6"/>
    <w:rsid w:val="007F2ADF"/>
    <w:rsid w:val="007F31ED"/>
    <w:rsid w:val="007F48A8"/>
    <w:rsid w:val="007F5592"/>
    <w:rsid w:val="007F55F0"/>
    <w:rsid w:val="007F5833"/>
    <w:rsid w:val="007F6881"/>
    <w:rsid w:val="007F6A29"/>
    <w:rsid w:val="007F7699"/>
    <w:rsid w:val="007F76DD"/>
    <w:rsid w:val="007F7761"/>
    <w:rsid w:val="007F7814"/>
    <w:rsid w:val="007F7B9E"/>
    <w:rsid w:val="0080100D"/>
    <w:rsid w:val="00801094"/>
    <w:rsid w:val="008012F3"/>
    <w:rsid w:val="00802221"/>
    <w:rsid w:val="008024C4"/>
    <w:rsid w:val="00802C4B"/>
    <w:rsid w:val="00802CA3"/>
    <w:rsid w:val="00802DCB"/>
    <w:rsid w:val="008032F8"/>
    <w:rsid w:val="008036CA"/>
    <w:rsid w:val="00803CF1"/>
    <w:rsid w:val="008043FD"/>
    <w:rsid w:val="00805463"/>
    <w:rsid w:val="00805D56"/>
    <w:rsid w:val="00806825"/>
    <w:rsid w:val="00810E51"/>
    <w:rsid w:val="008115DB"/>
    <w:rsid w:val="00814F6F"/>
    <w:rsid w:val="00815E9D"/>
    <w:rsid w:val="00816EE3"/>
    <w:rsid w:val="008200F2"/>
    <w:rsid w:val="00820AF4"/>
    <w:rsid w:val="00821E2D"/>
    <w:rsid w:val="008220F1"/>
    <w:rsid w:val="008229BD"/>
    <w:rsid w:val="00822F0A"/>
    <w:rsid w:val="00823E6D"/>
    <w:rsid w:val="00824B9D"/>
    <w:rsid w:val="00825853"/>
    <w:rsid w:val="00826736"/>
    <w:rsid w:val="00827806"/>
    <w:rsid w:val="008306C6"/>
    <w:rsid w:val="00830B7D"/>
    <w:rsid w:val="00831306"/>
    <w:rsid w:val="008323D9"/>
    <w:rsid w:val="00832E67"/>
    <w:rsid w:val="00833930"/>
    <w:rsid w:val="00834645"/>
    <w:rsid w:val="00834A06"/>
    <w:rsid w:val="00834B78"/>
    <w:rsid w:val="0083504B"/>
    <w:rsid w:val="008350DB"/>
    <w:rsid w:val="00835CED"/>
    <w:rsid w:val="00835F25"/>
    <w:rsid w:val="008361A4"/>
    <w:rsid w:val="00836931"/>
    <w:rsid w:val="00836EFD"/>
    <w:rsid w:val="00836FD0"/>
    <w:rsid w:val="00837058"/>
    <w:rsid w:val="008375D3"/>
    <w:rsid w:val="00840D71"/>
    <w:rsid w:val="00840FF4"/>
    <w:rsid w:val="0084114B"/>
    <w:rsid w:val="008412B1"/>
    <w:rsid w:val="00842DFA"/>
    <w:rsid w:val="00843288"/>
    <w:rsid w:val="00843995"/>
    <w:rsid w:val="00844090"/>
    <w:rsid w:val="008441F0"/>
    <w:rsid w:val="008451DB"/>
    <w:rsid w:val="008452E1"/>
    <w:rsid w:val="00845BB3"/>
    <w:rsid w:val="00847163"/>
    <w:rsid w:val="00847C15"/>
    <w:rsid w:val="00850338"/>
    <w:rsid w:val="00851D15"/>
    <w:rsid w:val="00851E15"/>
    <w:rsid w:val="00852A30"/>
    <w:rsid w:val="00852A80"/>
    <w:rsid w:val="0085304A"/>
    <w:rsid w:val="00854B70"/>
    <w:rsid w:val="008550B0"/>
    <w:rsid w:val="00856FD1"/>
    <w:rsid w:val="008573F0"/>
    <w:rsid w:val="00857441"/>
    <w:rsid w:val="00860361"/>
    <w:rsid w:val="00861448"/>
    <w:rsid w:val="00861FC0"/>
    <w:rsid w:val="008623A5"/>
    <w:rsid w:val="00862AA3"/>
    <w:rsid w:val="008632DF"/>
    <w:rsid w:val="00863618"/>
    <w:rsid w:val="00865348"/>
    <w:rsid w:val="00865FF6"/>
    <w:rsid w:val="00866B5F"/>
    <w:rsid w:val="0086779B"/>
    <w:rsid w:val="008700AF"/>
    <w:rsid w:val="00870280"/>
    <w:rsid w:val="00870786"/>
    <w:rsid w:val="00870BBE"/>
    <w:rsid w:val="00870F58"/>
    <w:rsid w:val="00871E84"/>
    <w:rsid w:val="00873173"/>
    <w:rsid w:val="00873A3E"/>
    <w:rsid w:val="00873B00"/>
    <w:rsid w:val="00875890"/>
    <w:rsid w:val="00875C68"/>
    <w:rsid w:val="00875DB8"/>
    <w:rsid w:val="00875E8B"/>
    <w:rsid w:val="00875E8D"/>
    <w:rsid w:val="00876509"/>
    <w:rsid w:val="00876651"/>
    <w:rsid w:val="0087731A"/>
    <w:rsid w:val="0087770A"/>
    <w:rsid w:val="00880218"/>
    <w:rsid w:val="00880D73"/>
    <w:rsid w:val="0088107B"/>
    <w:rsid w:val="00881CFE"/>
    <w:rsid w:val="008820BC"/>
    <w:rsid w:val="00882B9E"/>
    <w:rsid w:val="00883B22"/>
    <w:rsid w:val="0088424D"/>
    <w:rsid w:val="0088442C"/>
    <w:rsid w:val="0088550A"/>
    <w:rsid w:val="00885B08"/>
    <w:rsid w:val="00885C35"/>
    <w:rsid w:val="00885D65"/>
    <w:rsid w:val="008863E4"/>
    <w:rsid w:val="0088647A"/>
    <w:rsid w:val="008864C4"/>
    <w:rsid w:val="00887C84"/>
    <w:rsid w:val="00887EF1"/>
    <w:rsid w:val="008906B0"/>
    <w:rsid w:val="008907CF"/>
    <w:rsid w:val="008910F1"/>
    <w:rsid w:val="008914B9"/>
    <w:rsid w:val="00891F1A"/>
    <w:rsid w:val="008920D1"/>
    <w:rsid w:val="008953B8"/>
    <w:rsid w:val="008953CB"/>
    <w:rsid w:val="008956F9"/>
    <w:rsid w:val="0089585E"/>
    <w:rsid w:val="0089609D"/>
    <w:rsid w:val="008A0A92"/>
    <w:rsid w:val="008A1BB8"/>
    <w:rsid w:val="008A23E1"/>
    <w:rsid w:val="008A36AE"/>
    <w:rsid w:val="008A380D"/>
    <w:rsid w:val="008A482D"/>
    <w:rsid w:val="008A525C"/>
    <w:rsid w:val="008A5BB1"/>
    <w:rsid w:val="008A5E85"/>
    <w:rsid w:val="008A6FB8"/>
    <w:rsid w:val="008A7C05"/>
    <w:rsid w:val="008B0094"/>
    <w:rsid w:val="008B046D"/>
    <w:rsid w:val="008B0975"/>
    <w:rsid w:val="008B0BA3"/>
    <w:rsid w:val="008B0CD8"/>
    <w:rsid w:val="008B1342"/>
    <w:rsid w:val="008B1A3F"/>
    <w:rsid w:val="008B1C9C"/>
    <w:rsid w:val="008B1D13"/>
    <w:rsid w:val="008B2F02"/>
    <w:rsid w:val="008B37E0"/>
    <w:rsid w:val="008B3AB6"/>
    <w:rsid w:val="008B4A34"/>
    <w:rsid w:val="008B4CD6"/>
    <w:rsid w:val="008B59A7"/>
    <w:rsid w:val="008B5C0F"/>
    <w:rsid w:val="008B631B"/>
    <w:rsid w:val="008B66D5"/>
    <w:rsid w:val="008B706D"/>
    <w:rsid w:val="008B7281"/>
    <w:rsid w:val="008B76CC"/>
    <w:rsid w:val="008C1462"/>
    <w:rsid w:val="008C2106"/>
    <w:rsid w:val="008C36AE"/>
    <w:rsid w:val="008C4048"/>
    <w:rsid w:val="008C4614"/>
    <w:rsid w:val="008C50CD"/>
    <w:rsid w:val="008C5CD0"/>
    <w:rsid w:val="008C6E9E"/>
    <w:rsid w:val="008C7E43"/>
    <w:rsid w:val="008C7F6E"/>
    <w:rsid w:val="008D01DA"/>
    <w:rsid w:val="008D08B0"/>
    <w:rsid w:val="008D2419"/>
    <w:rsid w:val="008D24FD"/>
    <w:rsid w:val="008D2B4E"/>
    <w:rsid w:val="008D322B"/>
    <w:rsid w:val="008D34DC"/>
    <w:rsid w:val="008D35FD"/>
    <w:rsid w:val="008D3E75"/>
    <w:rsid w:val="008D4425"/>
    <w:rsid w:val="008D4DE9"/>
    <w:rsid w:val="008D5035"/>
    <w:rsid w:val="008D5683"/>
    <w:rsid w:val="008D6FA8"/>
    <w:rsid w:val="008D7374"/>
    <w:rsid w:val="008E0809"/>
    <w:rsid w:val="008E32D9"/>
    <w:rsid w:val="008E5911"/>
    <w:rsid w:val="008E65D9"/>
    <w:rsid w:val="008E6FB6"/>
    <w:rsid w:val="008E79C8"/>
    <w:rsid w:val="008F063B"/>
    <w:rsid w:val="008F117C"/>
    <w:rsid w:val="008F1185"/>
    <w:rsid w:val="008F1571"/>
    <w:rsid w:val="008F1598"/>
    <w:rsid w:val="008F1666"/>
    <w:rsid w:val="008F3DE2"/>
    <w:rsid w:val="008F4D52"/>
    <w:rsid w:val="008F53A3"/>
    <w:rsid w:val="008F55F4"/>
    <w:rsid w:val="008F5A0E"/>
    <w:rsid w:val="008F5FE1"/>
    <w:rsid w:val="008F695B"/>
    <w:rsid w:val="008F7935"/>
    <w:rsid w:val="00901311"/>
    <w:rsid w:val="00901789"/>
    <w:rsid w:val="00901B35"/>
    <w:rsid w:val="00901D09"/>
    <w:rsid w:val="00903123"/>
    <w:rsid w:val="009044E7"/>
    <w:rsid w:val="0090459D"/>
    <w:rsid w:val="00905660"/>
    <w:rsid w:val="00905C61"/>
    <w:rsid w:val="00906410"/>
    <w:rsid w:val="00906494"/>
    <w:rsid w:val="00906FAD"/>
    <w:rsid w:val="0090719D"/>
    <w:rsid w:val="00907781"/>
    <w:rsid w:val="00907ADB"/>
    <w:rsid w:val="00910728"/>
    <w:rsid w:val="00910BE4"/>
    <w:rsid w:val="0091142E"/>
    <w:rsid w:val="00912088"/>
    <w:rsid w:val="00912597"/>
    <w:rsid w:val="00912B2B"/>
    <w:rsid w:val="00915CF3"/>
    <w:rsid w:val="0091650A"/>
    <w:rsid w:val="0091675F"/>
    <w:rsid w:val="00917079"/>
    <w:rsid w:val="00920C0E"/>
    <w:rsid w:val="00920F9F"/>
    <w:rsid w:val="00921970"/>
    <w:rsid w:val="00921F41"/>
    <w:rsid w:val="009224C7"/>
    <w:rsid w:val="00922BA1"/>
    <w:rsid w:val="00923130"/>
    <w:rsid w:val="0092340F"/>
    <w:rsid w:val="00923AFC"/>
    <w:rsid w:val="00924437"/>
    <w:rsid w:val="00924E43"/>
    <w:rsid w:val="0092717D"/>
    <w:rsid w:val="00930E48"/>
    <w:rsid w:val="009319F1"/>
    <w:rsid w:val="00931CFE"/>
    <w:rsid w:val="00931F0F"/>
    <w:rsid w:val="00933B5F"/>
    <w:rsid w:val="00934560"/>
    <w:rsid w:val="00935706"/>
    <w:rsid w:val="0093599D"/>
    <w:rsid w:val="00936107"/>
    <w:rsid w:val="0093611B"/>
    <w:rsid w:val="00937687"/>
    <w:rsid w:val="00937787"/>
    <w:rsid w:val="009408D9"/>
    <w:rsid w:val="009420F8"/>
    <w:rsid w:val="009429A8"/>
    <w:rsid w:val="00943593"/>
    <w:rsid w:val="00943676"/>
    <w:rsid w:val="00944F1A"/>
    <w:rsid w:val="00946382"/>
    <w:rsid w:val="00947698"/>
    <w:rsid w:val="00947BDA"/>
    <w:rsid w:val="0095069C"/>
    <w:rsid w:val="009508B0"/>
    <w:rsid w:val="00950A17"/>
    <w:rsid w:val="0095187A"/>
    <w:rsid w:val="009519FB"/>
    <w:rsid w:val="00951D5C"/>
    <w:rsid w:val="0095374E"/>
    <w:rsid w:val="00953DB9"/>
    <w:rsid w:val="0095484D"/>
    <w:rsid w:val="009548F3"/>
    <w:rsid w:val="00955FE4"/>
    <w:rsid w:val="009566CD"/>
    <w:rsid w:val="00957319"/>
    <w:rsid w:val="00957391"/>
    <w:rsid w:val="00957522"/>
    <w:rsid w:val="009576A5"/>
    <w:rsid w:val="00957C26"/>
    <w:rsid w:val="00960CEF"/>
    <w:rsid w:val="009616FE"/>
    <w:rsid w:val="0096171A"/>
    <w:rsid w:val="009627CA"/>
    <w:rsid w:val="0096298A"/>
    <w:rsid w:val="00962ED0"/>
    <w:rsid w:val="00963369"/>
    <w:rsid w:val="00963841"/>
    <w:rsid w:val="00963865"/>
    <w:rsid w:val="00963AC7"/>
    <w:rsid w:val="00964480"/>
    <w:rsid w:val="00964E65"/>
    <w:rsid w:val="0096501A"/>
    <w:rsid w:val="00965AC7"/>
    <w:rsid w:val="00966B33"/>
    <w:rsid w:val="0096780F"/>
    <w:rsid w:val="00970905"/>
    <w:rsid w:val="00971439"/>
    <w:rsid w:val="009748E8"/>
    <w:rsid w:val="00974F26"/>
    <w:rsid w:val="00974FE4"/>
    <w:rsid w:val="00975CA3"/>
    <w:rsid w:val="00976AF9"/>
    <w:rsid w:val="00977062"/>
    <w:rsid w:val="00977933"/>
    <w:rsid w:val="00980411"/>
    <w:rsid w:val="0098048F"/>
    <w:rsid w:val="009808A8"/>
    <w:rsid w:val="00981A80"/>
    <w:rsid w:val="00982D73"/>
    <w:rsid w:val="009837A3"/>
    <w:rsid w:val="00985A95"/>
    <w:rsid w:val="00985DF7"/>
    <w:rsid w:val="009927A1"/>
    <w:rsid w:val="009928A8"/>
    <w:rsid w:val="00992EB5"/>
    <w:rsid w:val="009934DC"/>
    <w:rsid w:val="009945DE"/>
    <w:rsid w:val="00994E71"/>
    <w:rsid w:val="00995FE5"/>
    <w:rsid w:val="009973CD"/>
    <w:rsid w:val="00997BFC"/>
    <w:rsid w:val="009A0161"/>
    <w:rsid w:val="009A1842"/>
    <w:rsid w:val="009A22A6"/>
    <w:rsid w:val="009A2932"/>
    <w:rsid w:val="009A2E66"/>
    <w:rsid w:val="009A3CE7"/>
    <w:rsid w:val="009A429B"/>
    <w:rsid w:val="009A50D8"/>
    <w:rsid w:val="009A6DB4"/>
    <w:rsid w:val="009A7162"/>
    <w:rsid w:val="009A7326"/>
    <w:rsid w:val="009A78F7"/>
    <w:rsid w:val="009B02ED"/>
    <w:rsid w:val="009B0811"/>
    <w:rsid w:val="009B2465"/>
    <w:rsid w:val="009B3B57"/>
    <w:rsid w:val="009B3B8F"/>
    <w:rsid w:val="009B3EAC"/>
    <w:rsid w:val="009B3EAF"/>
    <w:rsid w:val="009B5ADB"/>
    <w:rsid w:val="009B61D5"/>
    <w:rsid w:val="009B6EC5"/>
    <w:rsid w:val="009C0043"/>
    <w:rsid w:val="009C059E"/>
    <w:rsid w:val="009C0ABD"/>
    <w:rsid w:val="009C0F48"/>
    <w:rsid w:val="009C262F"/>
    <w:rsid w:val="009C3006"/>
    <w:rsid w:val="009C4EE9"/>
    <w:rsid w:val="009C4FF1"/>
    <w:rsid w:val="009C5BF5"/>
    <w:rsid w:val="009C66BC"/>
    <w:rsid w:val="009C6AED"/>
    <w:rsid w:val="009C7559"/>
    <w:rsid w:val="009D0775"/>
    <w:rsid w:val="009D0AD1"/>
    <w:rsid w:val="009D274E"/>
    <w:rsid w:val="009D2989"/>
    <w:rsid w:val="009D2A3A"/>
    <w:rsid w:val="009D2F97"/>
    <w:rsid w:val="009D341C"/>
    <w:rsid w:val="009D422E"/>
    <w:rsid w:val="009D46AA"/>
    <w:rsid w:val="009D4996"/>
    <w:rsid w:val="009D4CA9"/>
    <w:rsid w:val="009D63B7"/>
    <w:rsid w:val="009D715E"/>
    <w:rsid w:val="009D78D3"/>
    <w:rsid w:val="009E21A0"/>
    <w:rsid w:val="009E2C6F"/>
    <w:rsid w:val="009E34FA"/>
    <w:rsid w:val="009E3543"/>
    <w:rsid w:val="009E363D"/>
    <w:rsid w:val="009E36A9"/>
    <w:rsid w:val="009E4A9E"/>
    <w:rsid w:val="009E5217"/>
    <w:rsid w:val="009E569F"/>
    <w:rsid w:val="009E571C"/>
    <w:rsid w:val="009E579A"/>
    <w:rsid w:val="009E61E1"/>
    <w:rsid w:val="009E68D3"/>
    <w:rsid w:val="009E759A"/>
    <w:rsid w:val="009E7B1E"/>
    <w:rsid w:val="009E7FF9"/>
    <w:rsid w:val="009F0EB6"/>
    <w:rsid w:val="009F0FF1"/>
    <w:rsid w:val="009F100F"/>
    <w:rsid w:val="009F12AB"/>
    <w:rsid w:val="009F1903"/>
    <w:rsid w:val="009F1DF4"/>
    <w:rsid w:val="009F2B94"/>
    <w:rsid w:val="009F4838"/>
    <w:rsid w:val="009F5A01"/>
    <w:rsid w:val="009F5B8D"/>
    <w:rsid w:val="009F5D1A"/>
    <w:rsid w:val="009F7454"/>
    <w:rsid w:val="009F78DE"/>
    <w:rsid w:val="009F7B76"/>
    <w:rsid w:val="00A002B9"/>
    <w:rsid w:val="00A00AE5"/>
    <w:rsid w:val="00A0174B"/>
    <w:rsid w:val="00A018D3"/>
    <w:rsid w:val="00A019D1"/>
    <w:rsid w:val="00A01EA4"/>
    <w:rsid w:val="00A02EA9"/>
    <w:rsid w:val="00A03377"/>
    <w:rsid w:val="00A044B9"/>
    <w:rsid w:val="00A04965"/>
    <w:rsid w:val="00A04DA9"/>
    <w:rsid w:val="00A04E3C"/>
    <w:rsid w:val="00A050BB"/>
    <w:rsid w:val="00A051B6"/>
    <w:rsid w:val="00A051FD"/>
    <w:rsid w:val="00A058E2"/>
    <w:rsid w:val="00A05CEF"/>
    <w:rsid w:val="00A06EEB"/>
    <w:rsid w:val="00A073DC"/>
    <w:rsid w:val="00A10237"/>
    <w:rsid w:val="00A11388"/>
    <w:rsid w:val="00A11467"/>
    <w:rsid w:val="00A1186D"/>
    <w:rsid w:val="00A119A7"/>
    <w:rsid w:val="00A11B5A"/>
    <w:rsid w:val="00A11EFC"/>
    <w:rsid w:val="00A1293A"/>
    <w:rsid w:val="00A12C84"/>
    <w:rsid w:val="00A13993"/>
    <w:rsid w:val="00A13EB7"/>
    <w:rsid w:val="00A144CA"/>
    <w:rsid w:val="00A15715"/>
    <w:rsid w:val="00A15BAB"/>
    <w:rsid w:val="00A20044"/>
    <w:rsid w:val="00A20C03"/>
    <w:rsid w:val="00A21849"/>
    <w:rsid w:val="00A2246E"/>
    <w:rsid w:val="00A2283F"/>
    <w:rsid w:val="00A23629"/>
    <w:rsid w:val="00A23CA0"/>
    <w:rsid w:val="00A243B2"/>
    <w:rsid w:val="00A27774"/>
    <w:rsid w:val="00A27D95"/>
    <w:rsid w:val="00A300E7"/>
    <w:rsid w:val="00A304A1"/>
    <w:rsid w:val="00A326BB"/>
    <w:rsid w:val="00A33041"/>
    <w:rsid w:val="00A33CB6"/>
    <w:rsid w:val="00A34166"/>
    <w:rsid w:val="00A36419"/>
    <w:rsid w:val="00A37779"/>
    <w:rsid w:val="00A4185D"/>
    <w:rsid w:val="00A4224F"/>
    <w:rsid w:val="00A42DEC"/>
    <w:rsid w:val="00A43E1C"/>
    <w:rsid w:val="00A448AB"/>
    <w:rsid w:val="00A452A7"/>
    <w:rsid w:val="00A45377"/>
    <w:rsid w:val="00A46191"/>
    <w:rsid w:val="00A46A5F"/>
    <w:rsid w:val="00A46A96"/>
    <w:rsid w:val="00A46FF5"/>
    <w:rsid w:val="00A47974"/>
    <w:rsid w:val="00A5017E"/>
    <w:rsid w:val="00A5078B"/>
    <w:rsid w:val="00A51148"/>
    <w:rsid w:val="00A5295F"/>
    <w:rsid w:val="00A52B71"/>
    <w:rsid w:val="00A54566"/>
    <w:rsid w:val="00A546B0"/>
    <w:rsid w:val="00A554FD"/>
    <w:rsid w:val="00A55809"/>
    <w:rsid w:val="00A60000"/>
    <w:rsid w:val="00A607F8"/>
    <w:rsid w:val="00A6168C"/>
    <w:rsid w:val="00A628A8"/>
    <w:rsid w:val="00A62B37"/>
    <w:rsid w:val="00A632A9"/>
    <w:rsid w:val="00A64E68"/>
    <w:rsid w:val="00A650C3"/>
    <w:rsid w:val="00A66ACA"/>
    <w:rsid w:val="00A66C7F"/>
    <w:rsid w:val="00A66FD8"/>
    <w:rsid w:val="00A67F58"/>
    <w:rsid w:val="00A70116"/>
    <w:rsid w:val="00A7057F"/>
    <w:rsid w:val="00A714C0"/>
    <w:rsid w:val="00A72843"/>
    <w:rsid w:val="00A7317B"/>
    <w:rsid w:val="00A7395A"/>
    <w:rsid w:val="00A73A64"/>
    <w:rsid w:val="00A73BA5"/>
    <w:rsid w:val="00A74041"/>
    <w:rsid w:val="00A7412C"/>
    <w:rsid w:val="00A74591"/>
    <w:rsid w:val="00A74A36"/>
    <w:rsid w:val="00A74AED"/>
    <w:rsid w:val="00A74DF6"/>
    <w:rsid w:val="00A767F9"/>
    <w:rsid w:val="00A769F4"/>
    <w:rsid w:val="00A77349"/>
    <w:rsid w:val="00A77A93"/>
    <w:rsid w:val="00A81156"/>
    <w:rsid w:val="00A837AE"/>
    <w:rsid w:val="00A8400C"/>
    <w:rsid w:val="00A84041"/>
    <w:rsid w:val="00A84447"/>
    <w:rsid w:val="00A84820"/>
    <w:rsid w:val="00A850B4"/>
    <w:rsid w:val="00A85AF6"/>
    <w:rsid w:val="00A85DA7"/>
    <w:rsid w:val="00A85F48"/>
    <w:rsid w:val="00A85FCA"/>
    <w:rsid w:val="00A86313"/>
    <w:rsid w:val="00A864AD"/>
    <w:rsid w:val="00A86DB6"/>
    <w:rsid w:val="00A9117B"/>
    <w:rsid w:val="00A91545"/>
    <w:rsid w:val="00A91574"/>
    <w:rsid w:val="00A9278B"/>
    <w:rsid w:val="00A927A7"/>
    <w:rsid w:val="00A92ADC"/>
    <w:rsid w:val="00A93E8F"/>
    <w:rsid w:val="00A941A8"/>
    <w:rsid w:val="00A948D7"/>
    <w:rsid w:val="00A95811"/>
    <w:rsid w:val="00A96B9A"/>
    <w:rsid w:val="00AA2405"/>
    <w:rsid w:val="00AA2970"/>
    <w:rsid w:val="00AA2F7B"/>
    <w:rsid w:val="00AA3479"/>
    <w:rsid w:val="00AA34C8"/>
    <w:rsid w:val="00AA3A1F"/>
    <w:rsid w:val="00AA6E14"/>
    <w:rsid w:val="00AA707C"/>
    <w:rsid w:val="00AA7410"/>
    <w:rsid w:val="00AA797A"/>
    <w:rsid w:val="00AB2792"/>
    <w:rsid w:val="00AB4116"/>
    <w:rsid w:val="00AB47F6"/>
    <w:rsid w:val="00AB48A4"/>
    <w:rsid w:val="00AB4F33"/>
    <w:rsid w:val="00AB521F"/>
    <w:rsid w:val="00AB555C"/>
    <w:rsid w:val="00AB55F1"/>
    <w:rsid w:val="00AB5764"/>
    <w:rsid w:val="00AB7B06"/>
    <w:rsid w:val="00AC0789"/>
    <w:rsid w:val="00AC1829"/>
    <w:rsid w:val="00AC1832"/>
    <w:rsid w:val="00AC3292"/>
    <w:rsid w:val="00AC34BE"/>
    <w:rsid w:val="00AC3984"/>
    <w:rsid w:val="00AC44E8"/>
    <w:rsid w:val="00AC44EC"/>
    <w:rsid w:val="00AC5943"/>
    <w:rsid w:val="00AC6C8F"/>
    <w:rsid w:val="00AC7529"/>
    <w:rsid w:val="00AD08FD"/>
    <w:rsid w:val="00AD1B04"/>
    <w:rsid w:val="00AD1C9E"/>
    <w:rsid w:val="00AD224B"/>
    <w:rsid w:val="00AD2B3D"/>
    <w:rsid w:val="00AD3603"/>
    <w:rsid w:val="00AD3A3C"/>
    <w:rsid w:val="00AD57AB"/>
    <w:rsid w:val="00AD6EEC"/>
    <w:rsid w:val="00AD757B"/>
    <w:rsid w:val="00AD7813"/>
    <w:rsid w:val="00AD7882"/>
    <w:rsid w:val="00AD7D46"/>
    <w:rsid w:val="00AE11EB"/>
    <w:rsid w:val="00AE291F"/>
    <w:rsid w:val="00AE36F8"/>
    <w:rsid w:val="00AE3988"/>
    <w:rsid w:val="00AE4A02"/>
    <w:rsid w:val="00AE4DC6"/>
    <w:rsid w:val="00AE56E1"/>
    <w:rsid w:val="00AE5CA8"/>
    <w:rsid w:val="00AE5D22"/>
    <w:rsid w:val="00AE66AD"/>
    <w:rsid w:val="00AE6933"/>
    <w:rsid w:val="00AE6B0F"/>
    <w:rsid w:val="00AE6EB9"/>
    <w:rsid w:val="00AE709B"/>
    <w:rsid w:val="00AF0567"/>
    <w:rsid w:val="00AF099D"/>
    <w:rsid w:val="00AF0BD6"/>
    <w:rsid w:val="00AF1AB9"/>
    <w:rsid w:val="00AF2642"/>
    <w:rsid w:val="00AF2C24"/>
    <w:rsid w:val="00AF31D0"/>
    <w:rsid w:val="00AF322D"/>
    <w:rsid w:val="00AF397A"/>
    <w:rsid w:val="00AF3FCE"/>
    <w:rsid w:val="00AF4C51"/>
    <w:rsid w:val="00AF4EDC"/>
    <w:rsid w:val="00AF559C"/>
    <w:rsid w:val="00AF5DAF"/>
    <w:rsid w:val="00AF6FDF"/>
    <w:rsid w:val="00AF7BE9"/>
    <w:rsid w:val="00AFC790"/>
    <w:rsid w:val="00B008C1"/>
    <w:rsid w:val="00B00B5D"/>
    <w:rsid w:val="00B02D83"/>
    <w:rsid w:val="00B032F9"/>
    <w:rsid w:val="00B05745"/>
    <w:rsid w:val="00B05C81"/>
    <w:rsid w:val="00B06E06"/>
    <w:rsid w:val="00B0709F"/>
    <w:rsid w:val="00B07164"/>
    <w:rsid w:val="00B10109"/>
    <w:rsid w:val="00B107ED"/>
    <w:rsid w:val="00B109E2"/>
    <w:rsid w:val="00B112AC"/>
    <w:rsid w:val="00B11C14"/>
    <w:rsid w:val="00B12B2B"/>
    <w:rsid w:val="00B13394"/>
    <w:rsid w:val="00B133A8"/>
    <w:rsid w:val="00B15218"/>
    <w:rsid w:val="00B166C5"/>
    <w:rsid w:val="00B1715F"/>
    <w:rsid w:val="00B1780C"/>
    <w:rsid w:val="00B2035A"/>
    <w:rsid w:val="00B20598"/>
    <w:rsid w:val="00B2092E"/>
    <w:rsid w:val="00B2136A"/>
    <w:rsid w:val="00B21596"/>
    <w:rsid w:val="00B228D9"/>
    <w:rsid w:val="00B24C30"/>
    <w:rsid w:val="00B24D26"/>
    <w:rsid w:val="00B276B0"/>
    <w:rsid w:val="00B27B06"/>
    <w:rsid w:val="00B31224"/>
    <w:rsid w:val="00B31B02"/>
    <w:rsid w:val="00B31B4F"/>
    <w:rsid w:val="00B32318"/>
    <w:rsid w:val="00B33623"/>
    <w:rsid w:val="00B347EE"/>
    <w:rsid w:val="00B36E4F"/>
    <w:rsid w:val="00B37895"/>
    <w:rsid w:val="00B4244F"/>
    <w:rsid w:val="00B433B0"/>
    <w:rsid w:val="00B43B3B"/>
    <w:rsid w:val="00B43D05"/>
    <w:rsid w:val="00B44097"/>
    <w:rsid w:val="00B44C24"/>
    <w:rsid w:val="00B4629A"/>
    <w:rsid w:val="00B5006A"/>
    <w:rsid w:val="00B50D61"/>
    <w:rsid w:val="00B52BF7"/>
    <w:rsid w:val="00B53CDD"/>
    <w:rsid w:val="00B53E85"/>
    <w:rsid w:val="00B556B2"/>
    <w:rsid w:val="00B55AB8"/>
    <w:rsid w:val="00B573F1"/>
    <w:rsid w:val="00B603EB"/>
    <w:rsid w:val="00B604F4"/>
    <w:rsid w:val="00B6092A"/>
    <w:rsid w:val="00B6164B"/>
    <w:rsid w:val="00B63344"/>
    <w:rsid w:val="00B63586"/>
    <w:rsid w:val="00B661BC"/>
    <w:rsid w:val="00B67F72"/>
    <w:rsid w:val="00B70130"/>
    <w:rsid w:val="00B7028A"/>
    <w:rsid w:val="00B70782"/>
    <w:rsid w:val="00B73300"/>
    <w:rsid w:val="00B734D2"/>
    <w:rsid w:val="00B761FA"/>
    <w:rsid w:val="00B77A3B"/>
    <w:rsid w:val="00B77AFF"/>
    <w:rsid w:val="00B800C3"/>
    <w:rsid w:val="00B80187"/>
    <w:rsid w:val="00B80429"/>
    <w:rsid w:val="00B81F55"/>
    <w:rsid w:val="00B8206C"/>
    <w:rsid w:val="00B83E8C"/>
    <w:rsid w:val="00B8417C"/>
    <w:rsid w:val="00B842E5"/>
    <w:rsid w:val="00B84475"/>
    <w:rsid w:val="00B861A6"/>
    <w:rsid w:val="00B86728"/>
    <w:rsid w:val="00B86DA0"/>
    <w:rsid w:val="00B872FA"/>
    <w:rsid w:val="00B9026D"/>
    <w:rsid w:val="00B90893"/>
    <w:rsid w:val="00B90E9C"/>
    <w:rsid w:val="00B90FE6"/>
    <w:rsid w:val="00B9116C"/>
    <w:rsid w:val="00B91395"/>
    <w:rsid w:val="00B913CD"/>
    <w:rsid w:val="00B916BF"/>
    <w:rsid w:val="00B92053"/>
    <w:rsid w:val="00B9309D"/>
    <w:rsid w:val="00B956DE"/>
    <w:rsid w:val="00B95A3D"/>
    <w:rsid w:val="00B9687C"/>
    <w:rsid w:val="00B96D2E"/>
    <w:rsid w:val="00BA0A47"/>
    <w:rsid w:val="00BA0EEA"/>
    <w:rsid w:val="00BA1AEB"/>
    <w:rsid w:val="00BA2399"/>
    <w:rsid w:val="00BA2662"/>
    <w:rsid w:val="00BA287B"/>
    <w:rsid w:val="00BA2A5B"/>
    <w:rsid w:val="00BA560D"/>
    <w:rsid w:val="00BA5A22"/>
    <w:rsid w:val="00BA6E44"/>
    <w:rsid w:val="00BA7126"/>
    <w:rsid w:val="00BA7AD8"/>
    <w:rsid w:val="00BA7CFB"/>
    <w:rsid w:val="00BB1410"/>
    <w:rsid w:val="00BB1C20"/>
    <w:rsid w:val="00BB35CF"/>
    <w:rsid w:val="00BB3A1D"/>
    <w:rsid w:val="00BB3CE3"/>
    <w:rsid w:val="00BB3CF0"/>
    <w:rsid w:val="00BB4769"/>
    <w:rsid w:val="00BB62C8"/>
    <w:rsid w:val="00BB64C8"/>
    <w:rsid w:val="00BB6674"/>
    <w:rsid w:val="00BB7F71"/>
    <w:rsid w:val="00BC05A4"/>
    <w:rsid w:val="00BC05A6"/>
    <w:rsid w:val="00BC0BF8"/>
    <w:rsid w:val="00BC0C47"/>
    <w:rsid w:val="00BC1C4B"/>
    <w:rsid w:val="00BC3237"/>
    <w:rsid w:val="00BC3977"/>
    <w:rsid w:val="00BC39C8"/>
    <w:rsid w:val="00BC3BAD"/>
    <w:rsid w:val="00BC3D0B"/>
    <w:rsid w:val="00BC4FB3"/>
    <w:rsid w:val="00BC5603"/>
    <w:rsid w:val="00BC5FEE"/>
    <w:rsid w:val="00BC6261"/>
    <w:rsid w:val="00BC6400"/>
    <w:rsid w:val="00BC6519"/>
    <w:rsid w:val="00BC758D"/>
    <w:rsid w:val="00BC7B3C"/>
    <w:rsid w:val="00BD0028"/>
    <w:rsid w:val="00BD1726"/>
    <w:rsid w:val="00BD1BF4"/>
    <w:rsid w:val="00BD25F1"/>
    <w:rsid w:val="00BD2957"/>
    <w:rsid w:val="00BD2DBE"/>
    <w:rsid w:val="00BD2EF8"/>
    <w:rsid w:val="00BD3F56"/>
    <w:rsid w:val="00BD4720"/>
    <w:rsid w:val="00BD4B4F"/>
    <w:rsid w:val="00BD4FA2"/>
    <w:rsid w:val="00BD55C9"/>
    <w:rsid w:val="00BD58E8"/>
    <w:rsid w:val="00BD61BD"/>
    <w:rsid w:val="00BD6595"/>
    <w:rsid w:val="00BD6651"/>
    <w:rsid w:val="00BD7CE2"/>
    <w:rsid w:val="00BE0E51"/>
    <w:rsid w:val="00BE0FC8"/>
    <w:rsid w:val="00BE192B"/>
    <w:rsid w:val="00BE2CBF"/>
    <w:rsid w:val="00BE37A0"/>
    <w:rsid w:val="00BE38C3"/>
    <w:rsid w:val="00BE3D66"/>
    <w:rsid w:val="00BE5671"/>
    <w:rsid w:val="00BE6BEA"/>
    <w:rsid w:val="00BE6D16"/>
    <w:rsid w:val="00BE70EF"/>
    <w:rsid w:val="00BE70FC"/>
    <w:rsid w:val="00BF0094"/>
    <w:rsid w:val="00BF1D1F"/>
    <w:rsid w:val="00BF1DC8"/>
    <w:rsid w:val="00BF20B8"/>
    <w:rsid w:val="00BF24C0"/>
    <w:rsid w:val="00BF2A47"/>
    <w:rsid w:val="00BF2B0F"/>
    <w:rsid w:val="00BF42EA"/>
    <w:rsid w:val="00BF5DA8"/>
    <w:rsid w:val="00BF7467"/>
    <w:rsid w:val="00BF7A38"/>
    <w:rsid w:val="00C00D33"/>
    <w:rsid w:val="00C01203"/>
    <w:rsid w:val="00C01EEF"/>
    <w:rsid w:val="00C0321A"/>
    <w:rsid w:val="00C03624"/>
    <w:rsid w:val="00C04B92"/>
    <w:rsid w:val="00C05113"/>
    <w:rsid w:val="00C05967"/>
    <w:rsid w:val="00C0757D"/>
    <w:rsid w:val="00C07C0A"/>
    <w:rsid w:val="00C10378"/>
    <w:rsid w:val="00C10D70"/>
    <w:rsid w:val="00C10FDE"/>
    <w:rsid w:val="00C11432"/>
    <w:rsid w:val="00C1226C"/>
    <w:rsid w:val="00C1244C"/>
    <w:rsid w:val="00C12ADA"/>
    <w:rsid w:val="00C12B64"/>
    <w:rsid w:val="00C13242"/>
    <w:rsid w:val="00C1451B"/>
    <w:rsid w:val="00C14C78"/>
    <w:rsid w:val="00C15E17"/>
    <w:rsid w:val="00C16089"/>
    <w:rsid w:val="00C16BF6"/>
    <w:rsid w:val="00C208C6"/>
    <w:rsid w:val="00C208ED"/>
    <w:rsid w:val="00C20CBF"/>
    <w:rsid w:val="00C20F65"/>
    <w:rsid w:val="00C21D88"/>
    <w:rsid w:val="00C223E9"/>
    <w:rsid w:val="00C227D8"/>
    <w:rsid w:val="00C23261"/>
    <w:rsid w:val="00C2331B"/>
    <w:rsid w:val="00C23881"/>
    <w:rsid w:val="00C24AD7"/>
    <w:rsid w:val="00C267BB"/>
    <w:rsid w:val="00C26B59"/>
    <w:rsid w:val="00C27DDC"/>
    <w:rsid w:val="00C305F1"/>
    <w:rsid w:val="00C30E71"/>
    <w:rsid w:val="00C31905"/>
    <w:rsid w:val="00C3292C"/>
    <w:rsid w:val="00C32F40"/>
    <w:rsid w:val="00C330FA"/>
    <w:rsid w:val="00C34084"/>
    <w:rsid w:val="00C34A88"/>
    <w:rsid w:val="00C34F07"/>
    <w:rsid w:val="00C37D30"/>
    <w:rsid w:val="00C4002C"/>
    <w:rsid w:val="00C40304"/>
    <w:rsid w:val="00C41CF2"/>
    <w:rsid w:val="00C42DAC"/>
    <w:rsid w:val="00C43049"/>
    <w:rsid w:val="00C43D9F"/>
    <w:rsid w:val="00C4433E"/>
    <w:rsid w:val="00C44B9F"/>
    <w:rsid w:val="00C450C3"/>
    <w:rsid w:val="00C451E9"/>
    <w:rsid w:val="00C45762"/>
    <w:rsid w:val="00C4648A"/>
    <w:rsid w:val="00C468E8"/>
    <w:rsid w:val="00C46E5D"/>
    <w:rsid w:val="00C4783E"/>
    <w:rsid w:val="00C478E6"/>
    <w:rsid w:val="00C50DFC"/>
    <w:rsid w:val="00C51071"/>
    <w:rsid w:val="00C51799"/>
    <w:rsid w:val="00C51EA2"/>
    <w:rsid w:val="00C5259D"/>
    <w:rsid w:val="00C52B40"/>
    <w:rsid w:val="00C5443C"/>
    <w:rsid w:val="00C5445D"/>
    <w:rsid w:val="00C617E6"/>
    <w:rsid w:val="00C61AF3"/>
    <w:rsid w:val="00C61F2D"/>
    <w:rsid w:val="00C64235"/>
    <w:rsid w:val="00C64237"/>
    <w:rsid w:val="00C64282"/>
    <w:rsid w:val="00C6478B"/>
    <w:rsid w:val="00C65936"/>
    <w:rsid w:val="00C65E01"/>
    <w:rsid w:val="00C66017"/>
    <w:rsid w:val="00C66165"/>
    <w:rsid w:val="00C70180"/>
    <w:rsid w:val="00C70824"/>
    <w:rsid w:val="00C70831"/>
    <w:rsid w:val="00C7183F"/>
    <w:rsid w:val="00C71C4C"/>
    <w:rsid w:val="00C72052"/>
    <w:rsid w:val="00C72A9A"/>
    <w:rsid w:val="00C738BE"/>
    <w:rsid w:val="00C7412F"/>
    <w:rsid w:val="00C742C1"/>
    <w:rsid w:val="00C74930"/>
    <w:rsid w:val="00C74B15"/>
    <w:rsid w:val="00C74C21"/>
    <w:rsid w:val="00C74D10"/>
    <w:rsid w:val="00C755C7"/>
    <w:rsid w:val="00C76443"/>
    <w:rsid w:val="00C77151"/>
    <w:rsid w:val="00C77795"/>
    <w:rsid w:val="00C77D6A"/>
    <w:rsid w:val="00C80998"/>
    <w:rsid w:val="00C811A0"/>
    <w:rsid w:val="00C839FF"/>
    <w:rsid w:val="00C84AA3"/>
    <w:rsid w:val="00C84BC2"/>
    <w:rsid w:val="00C869F4"/>
    <w:rsid w:val="00C87A4F"/>
    <w:rsid w:val="00C87B9A"/>
    <w:rsid w:val="00C87D1C"/>
    <w:rsid w:val="00C91458"/>
    <w:rsid w:val="00C92E43"/>
    <w:rsid w:val="00C931A7"/>
    <w:rsid w:val="00C93E54"/>
    <w:rsid w:val="00C9430E"/>
    <w:rsid w:val="00C94B00"/>
    <w:rsid w:val="00C94B4B"/>
    <w:rsid w:val="00C94C4E"/>
    <w:rsid w:val="00C953D4"/>
    <w:rsid w:val="00C95467"/>
    <w:rsid w:val="00C9599E"/>
    <w:rsid w:val="00C96722"/>
    <w:rsid w:val="00C96ADE"/>
    <w:rsid w:val="00C96DC8"/>
    <w:rsid w:val="00C97359"/>
    <w:rsid w:val="00C97A89"/>
    <w:rsid w:val="00CA050C"/>
    <w:rsid w:val="00CA0791"/>
    <w:rsid w:val="00CA1B59"/>
    <w:rsid w:val="00CA38F5"/>
    <w:rsid w:val="00CA4713"/>
    <w:rsid w:val="00CA4A6B"/>
    <w:rsid w:val="00CA50A8"/>
    <w:rsid w:val="00CA616D"/>
    <w:rsid w:val="00CA6404"/>
    <w:rsid w:val="00CA6847"/>
    <w:rsid w:val="00CA7101"/>
    <w:rsid w:val="00CB124A"/>
    <w:rsid w:val="00CB1B8C"/>
    <w:rsid w:val="00CB2BEE"/>
    <w:rsid w:val="00CB36E7"/>
    <w:rsid w:val="00CB372B"/>
    <w:rsid w:val="00CB42C8"/>
    <w:rsid w:val="00CB46D2"/>
    <w:rsid w:val="00CB4E85"/>
    <w:rsid w:val="00CB5A4E"/>
    <w:rsid w:val="00CB678C"/>
    <w:rsid w:val="00CB689A"/>
    <w:rsid w:val="00CB689B"/>
    <w:rsid w:val="00CB6CC0"/>
    <w:rsid w:val="00CB6D27"/>
    <w:rsid w:val="00CB6ED0"/>
    <w:rsid w:val="00CB7D6B"/>
    <w:rsid w:val="00CB7E44"/>
    <w:rsid w:val="00CC0AA2"/>
    <w:rsid w:val="00CC2620"/>
    <w:rsid w:val="00CC2B60"/>
    <w:rsid w:val="00CC394F"/>
    <w:rsid w:val="00CC3F5A"/>
    <w:rsid w:val="00CC512C"/>
    <w:rsid w:val="00CC5877"/>
    <w:rsid w:val="00CC5B2F"/>
    <w:rsid w:val="00CC62A7"/>
    <w:rsid w:val="00CC7F93"/>
    <w:rsid w:val="00CD0376"/>
    <w:rsid w:val="00CD1815"/>
    <w:rsid w:val="00CD1F8B"/>
    <w:rsid w:val="00CD22D3"/>
    <w:rsid w:val="00CD2989"/>
    <w:rsid w:val="00CD2E3F"/>
    <w:rsid w:val="00CD37DE"/>
    <w:rsid w:val="00CD5060"/>
    <w:rsid w:val="00CD613A"/>
    <w:rsid w:val="00CD6261"/>
    <w:rsid w:val="00CD69F2"/>
    <w:rsid w:val="00CD766A"/>
    <w:rsid w:val="00CE017A"/>
    <w:rsid w:val="00CE0749"/>
    <w:rsid w:val="00CE1716"/>
    <w:rsid w:val="00CE1EBC"/>
    <w:rsid w:val="00CE2964"/>
    <w:rsid w:val="00CE2F04"/>
    <w:rsid w:val="00CE42A1"/>
    <w:rsid w:val="00CE524C"/>
    <w:rsid w:val="00CE5EF1"/>
    <w:rsid w:val="00CE6AAA"/>
    <w:rsid w:val="00CE6FA0"/>
    <w:rsid w:val="00CF0261"/>
    <w:rsid w:val="00CF213D"/>
    <w:rsid w:val="00CF271F"/>
    <w:rsid w:val="00CF29B6"/>
    <w:rsid w:val="00CF3644"/>
    <w:rsid w:val="00CF398A"/>
    <w:rsid w:val="00CF4044"/>
    <w:rsid w:val="00CF4913"/>
    <w:rsid w:val="00CF4ECA"/>
    <w:rsid w:val="00CF59E1"/>
    <w:rsid w:val="00CF5ADD"/>
    <w:rsid w:val="00CF6C25"/>
    <w:rsid w:val="00D01528"/>
    <w:rsid w:val="00D0186B"/>
    <w:rsid w:val="00D02727"/>
    <w:rsid w:val="00D04B62"/>
    <w:rsid w:val="00D05FDE"/>
    <w:rsid w:val="00D06C20"/>
    <w:rsid w:val="00D07FCB"/>
    <w:rsid w:val="00D10807"/>
    <w:rsid w:val="00D10BF0"/>
    <w:rsid w:val="00D111BA"/>
    <w:rsid w:val="00D123B6"/>
    <w:rsid w:val="00D1294A"/>
    <w:rsid w:val="00D1509E"/>
    <w:rsid w:val="00D1520D"/>
    <w:rsid w:val="00D16A22"/>
    <w:rsid w:val="00D17230"/>
    <w:rsid w:val="00D1735B"/>
    <w:rsid w:val="00D17705"/>
    <w:rsid w:val="00D17C1B"/>
    <w:rsid w:val="00D20747"/>
    <w:rsid w:val="00D208BF"/>
    <w:rsid w:val="00D21037"/>
    <w:rsid w:val="00D2142F"/>
    <w:rsid w:val="00D21702"/>
    <w:rsid w:val="00D21D03"/>
    <w:rsid w:val="00D22548"/>
    <w:rsid w:val="00D22889"/>
    <w:rsid w:val="00D22BB8"/>
    <w:rsid w:val="00D230B9"/>
    <w:rsid w:val="00D2397A"/>
    <w:rsid w:val="00D23E0D"/>
    <w:rsid w:val="00D24D92"/>
    <w:rsid w:val="00D24F9D"/>
    <w:rsid w:val="00D26AD4"/>
    <w:rsid w:val="00D30DC2"/>
    <w:rsid w:val="00D3177D"/>
    <w:rsid w:val="00D318A7"/>
    <w:rsid w:val="00D31D54"/>
    <w:rsid w:val="00D32046"/>
    <w:rsid w:val="00D3258C"/>
    <w:rsid w:val="00D33143"/>
    <w:rsid w:val="00D3456A"/>
    <w:rsid w:val="00D349D8"/>
    <w:rsid w:val="00D3580A"/>
    <w:rsid w:val="00D35DD8"/>
    <w:rsid w:val="00D3652C"/>
    <w:rsid w:val="00D374BE"/>
    <w:rsid w:val="00D377CA"/>
    <w:rsid w:val="00D37F7D"/>
    <w:rsid w:val="00D40EAE"/>
    <w:rsid w:val="00D411D1"/>
    <w:rsid w:val="00D417DF"/>
    <w:rsid w:val="00D41E1B"/>
    <w:rsid w:val="00D42525"/>
    <w:rsid w:val="00D42601"/>
    <w:rsid w:val="00D42851"/>
    <w:rsid w:val="00D42E5F"/>
    <w:rsid w:val="00D435B7"/>
    <w:rsid w:val="00D43FFD"/>
    <w:rsid w:val="00D443C0"/>
    <w:rsid w:val="00D44772"/>
    <w:rsid w:val="00D4501F"/>
    <w:rsid w:val="00D4537B"/>
    <w:rsid w:val="00D45CA8"/>
    <w:rsid w:val="00D471AE"/>
    <w:rsid w:val="00D47D7E"/>
    <w:rsid w:val="00D501FF"/>
    <w:rsid w:val="00D505DB"/>
    <w:rsid w:val="00D51FB5"/>
    <w:rsid w:val="00D527FE"/>
    <w:rsid w:val="00D5289B"/>
    <w:rsid w:val="00D53032"/>
    <w:rsid w:val="00D53237"/>
    <w:rsid w:val="00D53E95"/>
    <w:rsid w:val="00D54978"/>
    <w:rsid w:val="00D54B16"/>
    <w:rsid w:val="00D5506E"/>
    <w:rsid w:val="00D5510D"/>
    <w:rsid w:val="00D552A3"/>
    <w:rsid w:val="00D55426"/>
    <w:rsid w:val="00D56631"/>
    <w:rsid w:val="00D575DD"/>
    <w:rsid w:val="00D60433"/>
    <w:rsid w:val="00D617D0"/>
    <w:rsid w:val="00D61ED2"/>
    <w:rsid w:val="00D6214E"/>
    <w:rsid w:val="00D63C52"/>
    <w:rsid w:val="00D63F15"/>
    <w:rsid w:val="00D65CDC"/>
    <w:rsid w:val="00D669E0"/>
    <w:rsid w:val="00D70416"/>
    <w:rsid w:val="00D70529"/>
    <w:rsid w:val="00D706C2"/>
    <w:rsid w:val="00D70E1B"/>
    <w:rsid w:val="00D71E88"/>
    <w:rsid w:val="00D72897"/>
    <w:rsid w:val="00D72A53"/>
    <w:rsid w:val="00D72B7C"/>
    <w:rsid w:val="00D730EC"/>
    <w:rsid w:val="00D7437C"/>
    <w:rsid w:val="00D758C1"/>
    <w:rsid w:val="00D75A61"/>
    <w:rsid w:val="00D764E1"/>
    <w:rsid w:val="00D77440"/>
    <w:rsid w:val="00D80938"/>
    <w:rsid w:val="00D8176D"/>
    <w:rsid w:val="00D81D32"/>
    <w:rsid w:val="00D82E1E"/>
    <w:rsid w:val="00D83446"/>
    <w:rsid w:val="00D84603"/>
    <w:rsid w:val="00D848FA"/>
    <w:rsid w:val="00D850F5"/>
    <w:rsid w:val="00D85144"/>
    <w:rsid w:val="00D85699"/>
    <w:rsid w:val="00D85C1D"/>
    <w:rsid w:val="00D85E8D"/>
    <w:rsid w:val="00D86197"/>
    <w:rsid w:val="00D867E2"/>
    <w:rsid w:val="00D8758E"/>
    <w:rsid w:val="00D87E13"/>
    <w:rsid w:val="00D902D3"/>
    <w:rsid w:val="00D90C18"/>
    <w:rsid w:val="00D91898"/>
    <w:rsid w:val="00D924D1"/>
    <w:rsid w:val="00D92E29"/>
    <w:rsid w:val="00D94732"/>
    <w:rsid w:val="00D94A9A"/>
    <w:rsid w:val="00D94B54"/>
    <w:rsid w:val="00D96062"/>
    <w:rsid w:val="00D96718"/>
    <w:rsid w:val="00D9697E"/>
    <w:rsid w:val="00D96E82"/>
    <w:rsid w:val="00D96FD8"/>
    <w:rsid w:val="00DA074F"/>
    <w:rsid w:val="00DA0963"/>
    <w:rsid w:val="00DA2E81"/>
    <w:rsid w:val="00DA371A"/>
    <w:rsid w:val="00DA5615"/>
    <w:rsid w:val="00DA5EBA"/>
    <w:rsid w:val="00DA688E"/>
    <w:rsid w:val="00DA6E39"/>
    <w:rsid w:val="00DA7BD3"/>
    <w:rsid w:val="00DB12A2"/>
    <w:rsid w:val="00DB1997"/>
    <w:rsid w:val="00DB1B35"/>
    <w:rsid w:val="00DB2284"/>
    <w:rsid w:val="00DB2822"/>
    <w:rsid w:val="00DB29A0"/>
    <w:rsid w:val="00DB2CE3"/>
    <w:rsid w:val="00DB3BD5"/>
    <w:rsid w:val="00DB447E"/>
    <w:rsid w:val="00DB4AC0"/>
    <w:rsid w:val="00DB622C"/>
    <w:rsid w:val="00DB6248"/>
    <w:rsid w:val="00DB663F"/>
    <w:rsid w:val="00DC07F7"/>
    <w:rsid w:val="00DC0C16"/>
    <w:rsid w:val="00DC4B96"/>
    <w:rsid w:val="00DC61DD"/>
    <w:rsid w:val="00DC725F"/>
    <w:rsid w:val="00DC7C7A"/>
    <w:rsid w:val="00DD026E"/>
    <w:rsid w:val="00DD09EE"/>
    <w:rsid w:val="00DD1102"/>
    <w:rsid w:val="00DD1BDC"/>
    <w:rsid w:val="00DD292E"/>
    <w:rsid w:val="00DD2F26"/>
    <w:rsid w:val="00DD3909"/>
    <w:rsid w:val="00DD3DBB"/>
    <w:rsid w:val="00DD3E85"/>
    <w:rsid w:val="00DD58C3"/>
    <w:rsid w:val="00DD672C"/>
    <w:rsid w:val="00DD67D1"/>
    <w:rsid w:val="00DD6C85"/>
    <w:rsid w:val="00DD6DDF"/>
    <w:rsid w:val="00DD6FE0"/>
    <w:rsid w:val="00DD7EDD"/>
    <w:rsid w:val="00DE23EE"/>
    <w:rsid w:val="00DE2459"/>
    <w:rsid w:val="00DE39C6"/>
    <w:rsid w:val="00DE43E8"/>
    <w:rsid w:val="00DE46CA"/>
    <w:rsid w:val="00DE4A13"/>
    <w:rsid w:val="00DE54E5"/>
    <w:rsid w:val="00DE64CC"/>
    <w:rsid w:val="00DE6801"/>
    <w:rsid w:val="00DE7FC1"/>
    <w:rsid w:val="00DF0AFA"/>
    <w:rsid w:val="00DF1100"/>
    <w:rsid w:val="00DF2A61"/>
    <w:rsid w:val="00DF37B5"/>
    <w:rsid w:val="00DF440D"/>
    <w:rsid w:val="00DF4C3C"/>
    <w:rsid w:val="00DF4E4B"/>
    <w:rsid w:val="00DF580F"/>
    <w:rsid w:val="00DF5CDC"/>
    <w:rsid w:val="00DF63E5"/>
    <w:rsid w:val="00DF6728"/>
    <w:rsid w:val="00DF6931"/>
    <w:rsid w:val="00E00045"/>
    <w:rsid w:val="00E00305"/>
    <w:rsid w:val="00E0087B"/>
    <w:rsid w:val="00E00888"/>
    <w:rsid w:val="00E008E2"/>
    <w:rsid w:val="00E016CE"/>
    <w:rsid w:val="00E01720"/>
    <w:rsid w:val="00E03491"/>
    <w:rsid w:val="00E03779"/>
    <w:rsid w:val="00E03919"/>
    <w:rsid w:val="00E039B8"/>
    <w:rsid w:val="00E03A1F"/>
    <w:rsid w:val="00E046EF"/>
    <w:rsid w:val="00E04F01"/>
    <w:rsid w:val="00E05A58"/>
    <w:rsid w:val="00E07F9D"/>
    <w:rsid w:val="00E116ED"/>
    <w:rsid w:val="00E12761"/>
    <w:rsid w:val="00E13024"/>
    <w:rsid w:val="00E15111"/>
    <w:rsid w:val="00E1525A"/>
    <w:rsid w:val="00E152E4"/>
    <w:rsid w:val="00E15533"/>
    <w:rsid w:val="00E155E1"/>
    <w:rsid w:val="00E155E6"/>
    <w:rsid w:val="00E16454"/>
    <w:rsid w:val="00E16475"/>
    <w:rsid w:val="00E1657D"/>
    <w:rsid w:val="00E16B2F"/>
    <w:rsid w:val="00E1718F"/>
    <w:rsid w:val="00E2085A"/>
    <w:rsid w:val="00E20CA3"/>
    <w:rsid w:val="00E20D85"/>
    <w:rsid w:val="00E23709"/>
    <w:rsid w:val="00E23B26"/>
    <w:rsid w:val="00E23F82"/>
    <w:rsid w:val="00E24543"/>
    <w:rsid w:val="00E24B03"/>
    <w:rsid w:val="00E2574B"/>
    <w:rsid w:val="00E25808"/>
    <w:rsid w:val="00E25949"/>
    <w:rsid w:val="00E25982"/>
    <w:rsid w:val="00E2676F"/>
    <w:rsid w:val="00E26F16"/>
    <w:rsid w:val="00E26F55"/>
    <w:rsid w:val="00E2735B"/>
    <w:rsid w:val="00E27D65"/>
    <w:rsid w:val="00E3061C"/>
    <w:rsid w:val="00E30DA3"/>
    <w:rsid w:val="00E31F70"/>
    <w:rsid w:val="00E3208D"/>
    <w:rsid w:val="00E32819"/>
    <w:rsid w:val="00E338CA"/>
    <w:rsid w:val="00E342F8"/>
    <w:rsid w:val="00E343E5"/>
    <w:rsid w:val="00E35795"/>
    <w:rsid w:val="00E35EBF"/>
    <w:rsid w:val="00E361CF"/>
    <w:rsid w:val="00E372F8"/>
    <w:rsid w:val="00E400F1"/>
    <w:rsid w:val="00E4077A"/>
    <w:rsid w:val="00E41FEF"/>
    <w:rsid w:val="00E43671"/>
    <w:rsid w:val="00E4506A"/>
    <w:rsid w:val="00E46438"/>
    <w:rsid w:val="00E46554"/>
    <w:rsid w:val="00E46E15"/>
    <w:rsid w:val="00E473FA"/>
    <w:rsid w:val="00E47948"/>
    <w:rsid w:val="00E47C96"/>
    <w:rsid w:val="00E50041"/>
    <w:rsid w:val="00E517BC"/>
    <w:rsid w:val="00E51F5A"/>
    <w:rsid w:val="00E5201D"/>
    <w:rsid w:val="00E52D5E"/>
    <w:rsid w:val="00E53572"/>
    <w:rsid w:val="00E53C98"/>
    <w:rsid w:val="00E5444E"/>
    <w:rsid w:val="00E54618"/>
    <w:rsid w:val="00E54C5F"/>
    <w:rsid w:val="00E54D7C"/>
    <w:rsid w:val="00E54E55"/>
    <w:rsid w:val="00E5563D"/>
    <w:rsid w:val="00E55785"/>
    <w:rsid w:val="00E5588B"/>
    <w:rsid w:val="00E55EEC"/>
    <w:rsid w:val="00E606E5"/>
    <w:rsid w:val="00E60955"/>
    <w:rsid w:val="00E60DD8"/>
    <w:rsid w:val="00E60FA7"/>
    <w:rsid w:val="00E6146D"/>
    <w:rsid w:val="00E6306F"/>
    <w:rsid w:val="00E6327D"/>
    <w:rsid w:val="00E63EB4"/>
    <w:rsid w:val="00E64487"/>
    <w:rsid w:val="00E646F5"/>
    <w:rsid w:val="00E65206"/>
    <w:rsid w:val="00E657BB"/>
    <w:rsid w:val="00E65AFA"/>
    <w:rsid w:val="00E66282"/>
    <w:rsid w:val="00E67113"/>
    <w:rsid w:val="00E6767C"/>
    <w:rsid w:val="00E67F28"/>
    <w:rsid w:val="00E7199C"/>
    <w:rsid w:val="00E71B31"/>
    <w:rsid w:val="00E755A9"/>
    <w:rsid w:val="00E762F3"/>
    <w:rsid w:val="00E77658"/>
    <w:rsid w:val="00E8017F"/>
    <w:rsid w:val="00E80258"/>
    <w:rsid w:val="00E807DA"/>
    <w:rsid w:val="00E808B2"/>
    <w:rsid w:val="00E809FF"/>
    <w:rsid w:val="00E81313"/>
    <w:rsid w:val="00E819AB"/>
    <w:rsid w:val="00E82FFC"/>
    <w:rsid w:val="00E8462D"/>
    <w:rsid w:val="00E84C05"/>
    <w:rsid w:val="00E84CF8"/>
    <w:rsid w:val="00E84FDA"/>
    <w:rsid w:val="00E852B0"/>
    <w:rsid w:val="00E85966"/>
    <w:rsid w:val="00E86301"/>
    <w:rsid w:val="00E864A0"/>
    <w:rsid w:val="00E86BCF"/>
    <w:rsid w:val="00E87EB0"/>
    <w:rsid w:val="00E91865"/>
    <w:rsid w:val="00E91D91"/>
    <w:rsid w:val="00E92367"/>
    <w:rsid w:val="00E92527"/>
    <w:rsid w:val="00E925DC"/>
    <w:rsid w:val="00E9285E"/>
    <w:rsid w:val="00E92D63"/>
    <w:rsid w:val="00E94F81"/>
    <w:rsid w:val="00E950A6"/>
    <w:rsid w:val="00E951D4"/>
    <w:rsid w:val="00E958CC"/>
    <w:rsid w:val="00EA0729"/>
    <w:rsid w:val="00EA1661"/>
    <w:rsid w:val="00EA1C4D"/>
    <w:rsid w:val="00EA26C3"/>
    <w:rsid w:val="00EA2FDD"/>
    <w:rsid w:val="00EA3C04"/>
    <w:rsid w:val="00EA4298"/>
    <w:rsid w:val="00EA4329"/>
    <w:rsid w:val="00EA4A8D"/>
    <w:rsid w:val="00EA4E6B"/>
    <w:rsid w:val="00EA66E9"/>
    <w:rsid w:val="00EA6C97"/>
    <w:rsid w:val="00EA74B3"/>
    <w:rsid w:val="00EA7850"/>
    <w:rsid w:val="00EA7D13"/>
    <w:rsid w:val="00EB199F"/>
    <w:rsid w:val="00EB1C90"/>
    <w:rsid w:val="00EB1E14"/>
    <w:rsid w:val="00EB1F9F"/>
    <w:rsid w:val="00EB2798"/>
    <w:rsid w:val="00EB2953"/>
    <w:rsid w:val="00EB2EF0"/>
    <w:rsid w:val="00EB3109"/>
    <w:rsid w:val="00EB395F"/>
    <w:rsid w:val="00EB44A1"/>
    <w:rsid w:val="00EB4567"/>
    <w:rsid w:val="00EB4639"/>
    <w:rsid w:val="00EB4ED4"/>
    <w:rsid w:val="00EB6A93"/>
    <w:rsid w:val="00EB6E12"/>
    <w:rsid w:val="00EC1F18"/>
    <w:rsid w:val="00EC2F35"/>
    <w:rsid w:val="00EC35FB"/>
    <w:rsid w:val="00EC587E"/>
    <w:rsid w:val="00EC64C6"/>
    <w:rsid w:val="00EC6981"/>
    <w:rsid w:val="00EC7D8E"/>
    <w:rsid w:val="00ED0133"/>
    <w:rsid w:val="00ED019C"/>
    <w:rsid w:val="00ED099A"/>
    <w:rsid w:val="00ED11E6"/>
    <w:rsid w:val="00ED286A"/>
    <w:rsid w:val="00ED2EF2"/>
    <w:rsid w:val="00ED2F67"/>
    <w:rsid w:val="00ED302A"/>
    <w:rsid w:val="00ED3037"/>
    <w:rsid w:val="00ED365A"/>
    <w:rsid w:val="00ED4CB3"/>
    <w:rsid w:val="00ED4FA4"/>
    <w:rsid w:val="00ED51B3"/>
    <w:rsid w:val="00ED51D2"/>
    <w:rsid w:val="00ED5B95"/>
    <w:rsid w:val="00ED5C45"/>
    <w:rsid w:val="00ED661A"/>
    <w:rsid w:val="00ED6692"/>
    <w:rsid w:val="00ED708E"/>
    <w:rsid w:val="00ED75F6"/>
    <w:rsid w:val="00ED7B49"/>
    <w:rsid w:val="00EE06C7"/>
    <w:rsid w:val="00EE1F21"/>
    <w:rsid w:val="00EE2208"/>
    <w:rsid w:val="00EE252B"/>
    <w:rsid w:val="00EE2C11"/>
    <w:rsid w:val="00EE2F5B"/>
    <w:rsid w:val="00EE349C"/>
    <w:rsid w:val="00EE4011"/>
    <w:rsid w:val="00EE57CB"/>
    <w:rsid w:val="00EE63F5"/>
    <w:rsid w:val="00EE6425"/>
    <w:rsid w:val="00EE68F8"/>
    <w:rsid w:val="00EE7163"/>
    <w:rsid w:val="00EE74A1"/>
    <w:rsid w:val="00EE77AD"/>
    <w:rsid w:val="00EF0A92"/>
    <w:rsid w:val="00EF2560"/>
    <w:rsid w:val="00EF3019"/>
    <w:rsid w:val="00EF3963"/>
    <w:rsid w:val="00EF3EF1"/>
    <w:rsid w:val="00EF415E"/>
    <w:rsid w:val="00EF41ED"/>
    <w:rsid w:val="00EF41F4"/>
    <w:rsid w:val="00EF4C85"/>
    <w:rsid w:val="00EF51BD"/>
    <w:rsid w:val="00EF5270"/>
    <w:rsid w:val="00EF5740"/>
    <w:rsid w:val="00EF6FAE"/>
    <w:rsid w:val="00F00FFA"/>
    <w:rsid w:val="00F01050"/>
    <w:rsid w:val="00F021BD"/>
    <w:rsid w:val="00F02745"/>
    <w:rsid w:val="00F035C2"/>
    <w:rsid w:val="00F044F8"/>
    <w:rsid w:val="00F05057"/>
    <w:rsid w:val="00F05423"/>
    <w:rsid w:val="00F06229"/>
    <w:rsid w:val="00F0690C"/>
    <w:rsid w:val="00F06CB7"/>
    <w:rsid w:val="00F06F32"/>
    <w:rsid w:val="00F1036A"/>
    <w:rsid w:val="00F11232"/>
    <w:rsid w:val="00F113CB"/>
    <w:rsid w:val="00F14660"/>
    <w:rsid w:val="00F146D3"/>
    <w:rsid w:val="00F14B63"/>
    <w:rsid w:val="00F15514"/>
    <w:rsid w:val="00F155AC"/>
    <w:rsid w:val="00F158AC"/>
    <w:rsid w:val="00F16A7F"/>
    <w:rsid w:val="00F1708B"/>
    <w:rsid w:val="00F1749E"/>
    <w:rsid w:val="00F2062A"/>
    <w:rsid w:val="00F21A67"/>
    <w:rsid w:val="00F21B4F"/>
    <w:rsid w:val="00F25A94"/>
    <w:rsid w:val="00F261C8"/>
    <w:rsid w:val="00F269C7"/>
    <w:rsid w:val="00F3106C"/>
    <w:rsid w:val="00F323CD"/>
    <w:rsid w:val="00F32498"/>
    <w:rsid w:val="00F32865"/>
    <w:rsid w:val="00F33281"/>
    <w:rsid w:val="00F338A5"/>
    <w:rsid w:val="00F33B58"/>
    <w:rsid w:val="00F33D78"/>
    <w:rsid w:val="00F35997"/>
    <w:rsid w:val="00F36909"/>
    <w:rsid w:val="00F36A63"/>
    <w:rsid w:val="00F36B06"/>
    <w:rsid w:val="00F36D31"/>
    <w:rsid w:val="00F3732F"/>
    <w:rsid w:val="00F37792"/>
    <w:rsid w:val="00F40DD1"/>
    <w:rsid w:val="00F40DF3"/>
    <w:rsid w:val="00F43C35"/>
    <w:rsid w:val="00F44251"/>
    <w:rsid w:val="00F44993"/>
    <w:rsid w:val="00F44E2B"/>
    <w:rsid w:val="00F460F0"/>
    <w:rsid w:val="00F46A28"/>
    <w:rsid w:val="00F46A4A"/>
    <w:rsid w:val="00F470AD"/>
    <w:rsid w:val="00F51FB6"/>
    <w:rsid w:val="00F51FCD"/>
    <w:rsid w:val="00F52DB1"/>
    <w:rsid w:val="00F53809"/>
    <w:rsid w:val="00F54200"/>
    <w:rsid w:val="00F54243"/>
    <w:rsid w:val="00F5519E"/>
    <w:rsid w:val="00F560CC"/>
    <w:rsid w:val="00F56CAF"/>
    <w:rsid w:val="00F575AE"/>
    <w:rsid w:val="00F601CF"/>
    <w:rsid w:val="00F60C9C"/>
    <w:rsid w:val="00F61459"/>
    <w:rsid w:val="00F61B18"/>
    <w:rsid w:val="00F61CF5"/>
    <w:rsid w:val="00F62E7D"/>
    <w:rsid w:val="00F63A62"/>
    <w:rsid w:val="00F63BDD"/>
    <w:rsid w:val="00F64C4D"/>
    <w:rsid w:val="00F64E1B"/>
    <w:rsid w:val="00F65220"/>
    <w:rsid w:val="00F6545E"/>
    <w:rsid w:val="00F65C3C"/>
    <w:rsid w:val="00F65EDA"/>
    <w:rsid w:val="00F661B3"/>
    <w:rsid w:val="00F663A1"/>
    <w:rsid w:val="00F666C0"/>
    <w:rsid w:val="00F70B69"/>
    <w:rsid w:val="00F71C6F"/>
    <w:rsid w:val="00F72EA9"/>
    <w:rsid w:val="00F76D14"/>
    <w:rsid w:val="00F8018C"/>
    <w:rsid w:val="00F81285"/>
    <w:rsid w:val="00F814B1"/>
    <w:rsid w:val="00F81A24"/>
    <w:rsid w:val="00F82151"/>
    <w:rsid w:val="00F8406D"/>
    <w:rsid w:val="00F86337"/>
    <w:rsid w:val="00F86520"/>
    <w:rsid w:val="00F86A0E"/>
    <w:rsid w:val="00F905C0"/>
    <w:rsid w:val="00F915B6"/>
    <w:rsid w:val="00F91D1C"/>
    <w:rsid w:val="00F925B5"/>
    <w:rsid w:val="00F92CBB"/>
    <w:rsid w:val="00F93814"/>
    <w:rsid w:val="00F93A5D"/>
    <w:rsid w:val="00F94367"/>
    <w:rsid w:val="00F94993"/>
    <w:rsid w:val="00F95A2B"/>
    <w:rsid w:val="00FA1CB7"/>
    <w:rsid w:val="00FA1E64"/>
    <w:rsid w:val="00FA2363"/>
    <w:rsid w:val="00FA2B0F"/>
    <w:rsid w:val="00FB09E9"/>
    <w:rsid w:val="00FB2E91"/>
    <w:rsid w:val="00FB3118"/>
    <w:rsid w:val="00FB3FF1"/>
    <w:rsid w:val="00FB40A1"/>
    <w:rsid w:val="00FB4A5D"/>
    <w:rsid w:val="00FB7A46"/>
    <w:rsid w:val="00FC0921"/>
    <w:rsid w:val="00FC0C7F"/>
    <w:rsid w:val="00FC120D"/>
    <w:rsid w:val="00FC1CA3"/>
    <w:rsid w:val="00FC2585"/>
    <w:rsid w:val="00FC27DB"/>
    <w:rsid w:val="00FC37F2"/>
    <w:rsid w:val="00FC3EBB"/>
    <w:rsid w:val="00FC5005"/>
    <w:rsid w:val="00FC6715"/>
    <w:rsid w:val="00FC6C8A"/>
    <w:rsid w:val="00FC74A4"/>
    <w:rsid w:val="00FC7692"/>
    <w:rsid w:val="00FD0787"/>
    <w:rsid w:val="00FD246B"/>
    <w:rsid w:val="00FD2B51"/>
    <w:rsid w:val="00FD2D11"/>
    <w:rsid w:val="00FD2F53"/>
    <w:rsid w:val="00FD2FB0"/>
    <w:rsid w:val="00FD49B7"/>
    <w:rsid w:val="00FD4C89"/>
    <w:rsid w:val="00FD551F"/>
    <w:rsid w:val="00FD6325"/>
    <w:rsid w:val="00FD66AD"/>
    <w:rsid w:val="00FD6ECD"/>
    <w:rsid w:val="00FD773C"/>
    <w:rsid w:val="00FD7FCE"/>
    <w:rsid w:val="00FE025B"/>
    <w:rsid w:val="00FE02FF"/>
    <w:rsid w:val="00FE0E12"/>
    <w:rsid w:val="00FE1A3D"/>
    <w:rsid w:val="00FE23AB"/>
    <w:rsid w:val="00FE2BED"/>
    <w:rsid w:val="00FE307D"/>
    <w:rsid w:val="00FE41C7"/>
    <w:rsid w:val="00FE4B2F"/>
    <w:rsid w:val="00FE5249"/>
    <w:rsid w:val="00FE5B3A"/>
    <w:rsid w:val="00FE66AA"/>
    <w:rsid w:val="00FE7A31"/>
    <w:rsid w:val="00FF22FA"/>
    <w:rsid w:val="00FF2BB6"/>
    <w:rsid w:val="00FF3299"/>
    <w:rsid w:val="00FF4898"/>
    <w:rsid w:val="00FF4B17"/>
    <w:rsid w:val="00FF69A4"/>
    <w:rsid w:val="00FF7871"/>
    <w:rsid w:val="00FF7CD3"/>
    <w:rsid w:val="01CF9154"/>
    <w:rsid w:val="021A55AF"/>
    <w:rsid w:val="023DA9C6"/>
    <w:rsid w:val="02C98D4F"/>
    <w:rsid w:val="03B03AA7"/>
    <w:rsid w:val="040DE797"/>
    <w:rsid w:val="0415CB5C"/>
    <w:rsid w:val="0438FD04"/>
    <w:rsid w:val="04422F2F"/>
    <w:rsid w:val="04AF3DBB"/>
    <w:rsid w:val="04F0376D"/>
    <w:rsid w:val="05255BE6"/>
    <w:rsid w:val="053AC3C4"/>
    <w:rsid w:val="06041909"/>
    <w:rsid w:val="061B05AF"/>
    <w:rsid w:val="06B140DA"/>
    <w:rsid w:val="07E81104"/>
    <w:rsid w:val="080D44A6"/>
    <w:rsid w:val="0948DD79"/>
    <w:rsid w:val="09A8D780"/>
    <w:rsid w:val="09C5847A"/>
    <w:rsid w:val="0A04BC49"/>
    <w:rsid w:val="0AF51D95"/>
    <w:rsid w:val="0B0B1637"/>
    <w:rsid w:val="0B3F0C14"/>
    <w:rsid w:val="0B54734E"/>
    <w:rsid w:val="0B747660"/>
    <w:rsid w:val="0C45069B"/>
    <w:rsid w:val="0CF8C2E7"/>
    <w:rsid w:val="0D678694"/>
    <w:rsid w:val="0DF01A66"/>
    <w:rsid w:val="0E526937"/>
    <w:rsid w:val="0EC26E8B"/>
    <w:rsid w:val="0EE1FA7C"/>
    <w:rsid w:val="0EE6D440"/>
    <w:rsid w:val="0FA8EBAF"/>
    <w:rsid w:val="0FC10E9E"/>
    <w:rsid w:val="1059FCE8"/>
    <w:rsid w:val="105EF115"/>
    <w:rsid w:val="10D28205"/>
    <w:rsid w:val="1161C47F"/>
    <w:rsid w:val="11C5DA93"/>
    <w:rsid w:val="12B32429"/>
    <w:rsid w:val="12BE323F"/>
    <w:rsid w:val="1354EED6"/>
    <w:rsid w:val="14393604"/>
    <w:rsid w:val="1460E6E0"/>
    <w:rsid w:val="14746C24"/>
    <w:rsid w:val="152203D0"/>
    <w:rsid w:val="1571432D"/>
    <w:rsid w:val="15E449D4"/>
    <w:rsid w:val="160837E0"/>
    <w:rsid w:val="1622F851"/>
    <w:rsid w:val="1630D5C7"/>
    <w:rsid w:val="165902F3"/>
    <w:rsid w:val="1732728C"/>
    <w:rsid w:val="17362098"/>
    <w:rsid w:val="17672B2A"/>
    <w:rsid w:val="18C40013"/>
    <w:rsid w:val="18D4F8AF"/>
    <w:rsid w:val="1922E38B"/>
    <w:rsid w:val="1954D5A3"/>
    <w:rsid w:val="198E35F7"/>
    <w:rsid w:val="19A3F1D6"/>
    <w:rsid w:val="1A08C641"/>
    <w:rsid w:val="1B0EC052"/>
    <w:rsid w:val="1B71F3A4"/>
    <w:rsid w:val="1B91F829"/>
    <w:rsid w:val="1C0F83B4"/>
    <w:rsid w:val="1C10E498"/>
    <w:rsid w:val="1C1B9A6C"/>
    <w:rsid w:val="1C39A3C0"/>
    <w:rsid w:val="1C7B8E9B"/>
    <w:rsid w:val="1D13E591"/>
    <w:rsid w:val="1D14EE98"/>
    <w:rsid w:val="1D1A518B"/>
    <w:rsid w:val="1D3B11E8"/>
    <w:rsid w:val="1DB5B955"/>
    <w:rsid w:val="1DB8668B"/>
    <w:rsid w:val="1E893844"/>
    <w:rsid w:val="1E8BA279"/>
    <w:rsid w:val="1F14B722"/>
    <w:rsid w:val="1F6D7D70"/>
    <w:rsid w:val="1FC94BD1"/>
    <w:rsid w:val="1FF84D09"/>
    <w:rsid w:val="200EE8F2"/>
    <w:rsid w:val="20A8564B"/>
    <w:rsid w:val="20AE2A4C"/>
    <w:rsid w:val="20C4BAA0"/>
    <w:rsid w:val="21141E62"/>
    <w:rsid w:val="218C7E61"/>
    <w:rsid w:val="225864DB"/>
    <w:rsid w:val="2266BE7C"/>
    <w:rsid w:val="230E988F"/>
    <w:rsid w:val="232F7B09"/>
    <w:rsid w:val="23AC1DD2"/>
    <w:rsid w:val="241D5875"/>
    <w:rsid w:val="24664CB0"/>
    <w:rsid w:val="24F66D52"/>
    <w:rsid w:val="2557337F"/>
    <w:rsid w:val="2595F913"/>
    <w:rsid w:val="2626FBEE"/>
    <w:rsid w:val="27DC8F4E"/>
    <w:rsid w:val="27FF200F"/>
    <w:rsid w:val="2801E0FA"/>
    <w:rsid w:val="2832C3A6"/>
    <w:rsid w:val="283AAA12"/>
    <w:rsid w:val="2855A7F6"/>
    <w:rsid w:val="28679B26"/>
    <w:rsid w:val="28F33F3B"/>
    <w:rsid w:val="290C1081"/>
    <w:rsid w:val="292E6809"/>
    <w:rsid w:val="29AD6567"/>
    <w:rsid w:val="29B268E9"/>
    <w:rsid w:val="2A3214C9"/>
    <w:rsid w:val="2A865E8E"/>
    <w:rsid w:val="2B2BECDB"/>
    <w:rsid w:val="2B3727D0"/>
    <w:rsid w:val="2BE6356D"/>
    <w:rsid w:val="2D3A03B7"/>
    <w:rsid w:val="2D516BEF"/>
    <w:rsid w:val="2D80C582"/>
    <w:rsid w:val="2DD3AB81"/>
    <w:rsid w:val="2EE29280"/>
    <w:rsid w:val="2EF1607C"/>
    <w:rsid w:val="2F6F6DC2"/>
    <w:rsid w:val="2F754E20"/>
    <w:rsid w:val="2FC22098"/>
    <w:rsid w:val="30A0AD4A"/>
    <w:rsid w:val="31695200"/>
    <w:rsid w:val="319E1FF6"/>
    <w:rsid w:val="31B44D2A"/>
    <w:rsid w:val="31DEAAA6"/>
    <w:rsid w:val="324DFDAC"/>
    <w:rsid w:val="32A1171C"/>
    <w:rsid w:val="337783CF"/>
    <w:rsid w:val="339D7220"/>
    <w:rsid w:val="33A2CC35"/>
    <w:rsid w:val="33BA5D6F"/>
    <w:rsid w:val="340E9AA2"/>
    <w:rsid w:val="3474732E"/>
    <w:rsid w:val="354E30E0"/>
    <w:rsid w:val="358ADF8A"/>
    <w:rsid w:val="358BC4CE"/>
    <w:rsid w:val="35A9F31E"/>
    <w:rsid w:val="35E9F7EC"/>
    <w:rsid w:val="3621BCB6"/>
    <w:rsid w:val="36FFF98C"/>
    <w:rsid w:val="3702ED46"/>
    <w:rsid w:val="3735030F"/>
    <w:rsid w:val="3767F0F3"/>
    <w:rsid w:val="376CB4AD"/>
    <w:rsid w:val="377C8121"/>
    <w:rsid w:val="37C2F387"/>
    <w:rsid w:val="37C703A8"/>
    <w:rsid w:val="38017C68"/>
    <w:rsid w:val="381D7E7E"/>
    <w:rsid w:val="3878B352"/>
    <w:rsid w:val="3895ED56"/>
    <w:rsid w:val="38EEF1DA"/>
    <w:rsid w:val="38F8F63A"/>
    <w:rsid w:val="39FCDD4F"/>
    <w:rsid w:val="3A115638"/>
    <w:rsid w:val="3A3B6997"/>
    <w:rsid w:val="3A6506E4"/>
    <w:rsid w:val="3A7916A5"/>
    <w:rsid w:val="3AAFCC02"/>
    <w:rsid w:val="3AB87621"/>
    <w:rsid w:val="3AF9E8F3"/>
    <w:rsid w:val="3B43C6DC"/>
    <w:rsid w:val="3B5A3998"/>
    <w:rsid w:val="3BD3C44B"/>
    <w:rsid w:val="3D0F7762"/>
    <w:rsid w:val="3D7AC389"/>
    <w:rsid w:val="3E308DF0"/>
    <w:rsid w:val="3E5C47F7"/>
    <w:rsid w:val="3E71B81B"/>
    <w:rsid w:val="3E8D989B"/>
    <w:rsid w:val="3E93329E"/>
    <w:rsid w:val="3F228F1E"/>
    <w:rsid w:val="3F3450BA"/>
    <w:rsid w:val="3FB7BA38"/>
    <w:rsid w:val="4056E0EC"/>
    <w:rsid w:val="408D2F17"/>
    <w:rsid w:val="40ABC762"/>
    <w:rsid w:val="40B589D5"/>
    <w:rsid w:val="40C58E92"/>
    <w:rsid w:val="40DA41DE"/>
    <w:rsid w:val="4169AA1E"/>
    <w:rsid w:val="41913F46"/>
    <w:rsid w:val="419DCE3B"/>
    <w:rsid w:val="41D416FB"/>
    <w:rsid w:val="42323539"/>
    <w:rsid w:val="42EE2258"/>
    <w:rsid w:val="42F0FE36"/>
    <w:rsid w:val="43A2A933"/>
    <w:rsid w:val="43EAEC2D"/>
    <w:rsid w:val="44808D90"/>
    <w:rsid w:val="44844377"/>
    <w:rsid w:val="453B1093"/>
    <w:rsid w:val="45652B53"/>
    <w:rsid w:val="45D96C9D"/>
    <w:rsid w:val="46A730E9"/>
    <w:rsid w:val="46CA22C8"/>
    <w:rsid w:val="46EF80E7"/>
    <w:rsid w:val="475ED3B4"/>
    <w:rsid w:val="47718265"/>
    <w:rsid w:val="47E2B7D7"/>
    <w:rsid w:val="4866F464"/>
    <w:rsid w:val="48B1AC4B"/>
    <w:rsid w:val="49989B9A"/>
    <w:rsid w:val="49DAC80D"/>
    <w:rsid w:val="4A031993"/>
    <w:rsid w:val="4A1582FD"/>
    <w:rsid w:val="4A8F33A3"/>
    <w:rsid w:val="4A9EF761"/>
    <w:rsid w:val="4AB16D5E"/>
    <w:rsid w:val="4B165DCE"/>
    <w:rsid w:val="4B324EDA"/>
    <w:rsid w:val="4B45C2E4"/>
    <w:rsid w:val="4BB7949A"/>
    <w:rsid w:val="4BBB467E"/>
    <w:rsid w:val="4BD8DBF6"/>
    <w:rsid w:val="4E26708F"/>
    <w:rsid w:val="4EB931D0"/>
    <w:rsid w:val="4F679DF1"/>
    <w:rsid w:val="4FAB335A"/>
    <w:rsid w:val="5000C4E3"/>
    <w:rsid w:val="50540517"/>
    <w:rsid w:val="512CB5B9"/>
    <w:rsid w:val="515BB884"/>
    <w:rsid w:val="51C9049D"/>
    <w:rsid w:val="51EDEAD9"/>
    <w:rsid w:val="521C63E3"/>
    <w:rsid w:val="5265DC4F"/>
    <w:rsid w:val="52759F50"/>
    <w:rsid w:val="52760F48"/>
    <w:rsid w:val="528AA4E7"/>
    <w:rsid w:val="529AECE6"/>
    <w:rsid w:val="52A0F8D6"/>
    <w:rsid w:val="52F34322"/>
    <w:rsid w:val="53014F1E"/>
    <w:rsid w:val="53884F83"/>
    <w:rsid w:val="53C19780"/>
    <w:rsid w:val="53C1AB94"/>
    <w:rsid w:val="53D0090E"/>
    <w:rsid w:val="53E8C87D"/>
    <w:rsid w:val="5429381E"/>
    <w:rsid w:val="545225D1"/>
    <w:rsid w:val="547E038F"/>
    <w:rsid w:val="54D278F1"/>
    <w:rsid w:val="551D5F64"/>
    <w:rsid w:val="556A84BA"/>
    <w:rsid w:val="56D985C9"/>
    <w:rsid w:val="57FBA920"/>
    <w:rsid w:val="582C1F00"/>
    <w:rsid w:val="587A32E4"/>
    <w:rsid w:val="599F8FAA"/>
    <w:rsid w:val="59DFEBCC"/>
    <w:rsid w:val="5A24FB1A"/>
    <w:rsid w:val="5A2BC6F6"/>
    <w:rsid w:val="5A4C620E"/>
    <w:rsid w:val="5A92F6C3"/>
    <w:rsid w:val="5ABCC9D0"/>
    <w:rsid w:val="5B1935D6"/>
    <w:rsid w:val="5C41BC64"/>
    <w:rsid w:val="5C53BE3D"/>
    <w:rsid w:val="5C568BF6"/>
    <w:rsid w:val="5D3C7FB5"/>
    <w:rsid w:val="5D7E5C16"/>
    <w:rsid w:val="5D8EB017"/>
    <w:rsid w:val="5E11AD18"/>
    <w:rsid w:val="5E8FC5E7"/>
    <w:rsid w:val="5EBA7EE6"/>
    <w:rsid w:val="5EE61EFE"/>
    <w:rsid w:val="5FC954CC"/>
    <w:rsid w:val="60481F4D"/>
    <w:rsid w:val="60503424"/>
    <w:rsid w:val="613B39E4"/>
    <w:rsid w:val="6202D7A8"/>
    <w:rsid w:val="62577E64"/>
    <w:rsid w:val="629406CE"/>
    <w:rsid w:val="6304A447"/>
    <w:rsid w:val="6374F84D"/>
    <w:rsid w:val="645440E2"/>
    <w:rsid w:val="64757B72"/>
    <w:rsid w:val="647E3665"/>
    <w:rsid w:val="64A07F40"/>
    <w:rsid w:val="65121E28"/>
    <w:rsid w:val="65AE68A7"/>
    <w:rsid w:val="66247BDC"/>
    <w:rsid w:val="66436846"/>
    <w:rsid w:val="66837E46"/>
    <w:rsid w:val="66B20F1B"/>
    <w:rsid w:val="675077CB"/>
    <w:rsid w:val="67FDA6FF"/>
    <w:rsid w:val="684069B1"/>
    <w:rsid w:val="684C2DDA"/>
    <w:rsid w:val="6896ADF1"/>
    <w:rsid w:val="68C33218"/>
    <w:rsid w:val="69788B4E"/>
    <w:rsid w:val="69B5EF78"/>
    <w:rsid w:val="6AA150A2"/>
    <w:rsid w:val="6B3A2477"/>
    <w:rsid w:val="6B563A5B"/>
    <w:rsid w:val="6B577D1A"/>
    <w:rsid w:val="6B922B27"/>
    <w:rsid w:val="6BB799EF"/>
    <w:rsid w:val="6C30DD28"/>
    <w:rsid w:val="6C34BE5B"/>
    <w:rsid w:val="6C468551"/>
    <w:rsid w:val="6C46E0E9"/>
    <w:rsid w:val="6C4E670E"/>
    <w:rsid w:val="6CC75354"/>
    <w:rsid w:val="6DE79B5B"/>
    <w:rsid w:val="6E6399F9"/>
    <w:rsid w:val="6F1101BE"/>
    <w:rsid w:val="6F29C98F"/>
    <w:rsid w:val="6F578525"/>
    <w:rsid w:val="6FB1A506"/>
    <w:rsid w:val="6FC2C523"/>
    <w:rsid w:val="6FF8FD4B"/>
    <w:rsid w:val="703B5F02"/>
    <w:rsid w:val="705711CD"/>
    <w:rsid w:val="70C4F837"/>
    <w:rsid w:val="716CEFA4"/>
    <w:rsid w:val="719558B3"/>
    <w:rsid w:val="7280BE3D"/>
    <w:rsid w:val="729080E7"/>
    <w:rsid w:val="729F5A23"/>
    <w:rsid w:val="72C657FB"/>
    <w:rsid w:val="72C72BBC"/>
    <w:rsid w:val="72E34423"/>
    <w:rsid w:val="72F88D16"/>
    <w:rsid w:val="73558AA3"/>
    <w:rsid w:val="737EF45C"/>
    <w:rsid w:val="74364039"/>
    <w:rsid w:val="7462F5E2"/>
    <w:rsid w:val="74839238"/>
    <w:rsid w:val="74BA303F"/>
    <w:rsid w:val="74C81CE1"/>
    <w:rsid w:val="75873367"/>
    <w:rsid w:val="758937FF"/>
    <w:rsid w:val="75C8BCC7"/>
    <w:rsid w:val="760CC240"/>
    <w:rsid w:val="77AED0B4"/>
    <w:rsid w:val="77B59D8A"/>
    <w:rsid w:val="77CE0DB3"/>
    <w:rsid w:val="788916EB"/>
    <w:rsid w:val="795B811D"/>
    <w:rsid w:val="79782781"/>
    <w:rsid w:val="79E5CD63"/>
    <w:rsid w:val="7A0D4AAD"/>
    <w:rsid w:val="7A474B8B"/>
    <w:rsid w:val="7A74EEBE"/>
    <w:rsid w:val="7A96CA54"/>
    <w:rsid w:val="7B63AD47"/>
    <w:rsid w:val="7BE2FF27"/>
    <w:rsid w:val="7C2122A5"/>
    <w:rsid w:val="7C62D3D2"/>
    <w:rsid w:val="7CA21569"/>
    <w:rsid w:val="7CC6F144"/>
    <w:rsid w:val="7D9C1AA9"/>
    <w:rsid w:val="7DD103CF"/>
    <w:rsid w:val="7F1EE66F"/>
    <w:rsid w:val="7F3D552C"/>
    <w:rsid w:val="7F3FA1AC"/>
    <w:rsid w:val="7F4B1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DD29F"/>
  <w15:chartTrackingRefBased/>
  <w15:docId w15:val="{DCFA0EB4-6A3F-4B0E-A87A-D59D9A80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76F"/>
  </w:style>
  <w:style w:type="paragraph" w:styleId="Heading1">
    <w:name w:val="heading 1"/>
    <w:basedOn w:val="Normal"/>
    <w:next w:val="Normal"/>
    <w:link w:val="Heading1Char"/>
    <w:uiPriority w:val="9"/>
    <w:qFormat/>
    <w:rsid w:val="00095BE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95BE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095BE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095BE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95BE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95BE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095BE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5BE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095BE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BEF"/>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095BE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095BEF"/>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095BEF"/>
    <w:rPr>
      <w:rFonts w:asciiTheme="majorHAnsi" w:eastAsiaTheme="majorEastAsia" w:hAnsiTheme="majorHAnsi" w:cstheme="majorBidi"/>
      <w:b/>
      <w:bCs/>
      <w:i/>
      <w:iCs/>
      <w:color w:val="4472C4" w:themeColor="accent1"/>
    </w:rPr>
  </w:style>
  <w:style w:type="paragraph" w:styleId="ListParagraph">
    <w:name w:val="List Paragraph"/>
    <w:basedOn w:val="Normal"/>
    <w:uiPriority w:val="34"/>
    <w:qFormat/>
    <w:rsid w:val="00E008E2"/>
    <w:pPr>
      <w:ind w:left="720"/>
      <w:contextualSpacing/>
    </w:pPr>
  </w:style>
  <w:style w:type="character" w:styleId="CommentReference">
    <w:name w:val="annotation reference"/>
    <w:basedOn w:val="DefaultParagraphFont"/>
    <w:uiPriority w:val="99"/>
    <w:semiHidden/>
    <w:unhideWhenUsed/>
    <w:rsid w:val="00BE2CBF"/>
    <w:rPr>
      <w:sz w:val="16"/>
      <w:szCs w:val="16"/>
    </w:rPr>
  </w:style>
  <w:style w:type="paragraph" w:styleId="CommentText">
    <w:name w:val="annotation text"/>
    <w:basedOn w:val="Normal"/>
    <w:link w:val="CommentTextChar"/>
    <w:uiPriority w:val="99"/>
    <w:unhideWhenUsed/>
    <w:rsid w:val="00BE2CBF"/>
    <w:pPr>
      <w:spacing w:line="240" w:lineRule="auto"/>
    </w:pPr>
    <w:rPr>
      <w:sz w:val="20"/>
      <w:szCs w:val="20"/>
    </w:rPr>
  </w:style>
  <w:style w:type="character" w:customStyle="1" w:styleId="CommentTextChar">
    <w:name w:val="Comment Text Char"/>
    <w:basedOn w:val="DefaultParagraphFont"/>
    <w:link w:val="CommentText"/>
    <w:uiPriority w:val="99"/>
    <w:rsid w:val="00BE2CBF"/>
    <w:rPr>
      <w:sz w:val="20"/>
      <w:szCs w:val="20"/>
    </w:rPr>
  </w:style>
  <w:style w:type="paragraph" w:styleId="CommentSubject">
    <w:name w:val="annotation subject"/>
    <w:basedOn w:val="CommentText"/>
    <w:next w:val="CommentText"/>
    <w:link w:val="CommentSubjectChar"/>
    <w:uiPriority w:val="99"/>
    <w:semiHidden/>
    <w:unhideWhenUsed/>
    <w:rsid w:val="00BE2CBF"/>
    <w:rPr>
      <w:b/>
      <w:bCs/>
    </w:rPr>
  </w:style>
  <w:style w:type="character" w:customStyle="1" w:styleId="CommentSubjectChar">
    <w:name w:val="Comment Subject Char"/>
    <w:basedOn w:val="CommentTextChar"/>
    <w:link w:val="CommentSubject"/>
    <w:uiPriority w:val="99"/>
    <w:semiHidden/>
    <w:rsid w:val="00BE2CBF"/>
    <w:rPr>
      <w:b/>
      <w:bCs/>
      <w:sz w:val="20"/>
      <w:szCs w:val="20"/>
    </w:rPr>
  </w:style>
  <w:style w:type="paragraph" w:styleId="BalloonText">
    <w:name w:val="Balloon Text"/>
    <w:basedOn w:val="Normal"/>
    <w:link w:val="BalloonTextChar"/>
    <w:uiPriority w:val="99"/>
    <w:semiHidden/>
    <w:unhideWhenUsed/>
    <w:rsid w:val="00BE2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CBF"/>
    <w:rPr>
      <w:rFonts w:ascii="Segoe UI" w:hAnsi="Segoe UI" w:cs="Segoe UI"/>
      <w:sz w:val="18"/>
      <w:szCs w:val="18"/>
    </w:rPr>
  </w:style>
  <w:style w:type="paragraph" w:styleId="Revision">
    <w:name w:val="Revision"/>
    <w:hidden/>
    <w:uiPriority w:val="99"/>
    <w:semiHidden/>
    <w:rsid w:val="00D17C1B"/>
    <w:pPr>
      <w:spacing w:after="0" w:line="240" w:lineRule="auto"/>
    </w:pPr>
  </w:style>
  <w:style w:type="table" w:styleId="TableGrid">
    <w:name w:val="Table Grid"/>
    <w:basedOn w:val="TableNormal"/>
    <w:uiPriority w:val="59"/>
    <w:rsid w:val="00F9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B60"/>
    <w:rPr>
      <w:color w:val="0563C1"/>
      <w:u w:val="single"/>
    </w:rPr>
  </w:style>
  <w:style w:type="paragraph" w:styleId="Header">
    <w:name w:val="header"/>
    <w:basedOn w:val="Normal"/>
    <w:link w:val="HeaderChar"/>
    <w:uiPriority w:val="99"/>
    <w:unhideWhenUsed/>
    <w:rsid w:val="008A6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FB8"/>
  </w:style>
  <w:style w:type="paragraph" w:styleId="Footer">
    <w:name w:val="footer"/>
    <w:basedOn w:val="Normal"/>
    <w:link w:val="FooterChar"/>
    <w:uiPriority w:val="99"/>
    <w:unhideWhenUsed/>
    <w:rsid w:val="008A6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FB8"/>
  </w:style>
  <w:style w:type="paragraph" w:styleId="ListBullet">
    <w:name w:val="List Bullet"/>
    <w:basedOn w:val="Normal"/>
    <w:uiPriority w:val="99"/>
    <w:unhideWhenUsed/>
    <w:rsid w:val="00D40EAE"/>
    <w:pPr>
      <w:numPr>
        <w:numId w:val="2"/>
      </w:numPr>
      <w:contextualSpacing/>
    </w:pPr>
  </w:style>
  <w:style w:type="paragraph" w:customStyle="1" w:styleId="paragraph">
    <w:name w:val="paragraph"/>
    <w:basedOn w:val="Normal"/>
    <w:rsid w:val="009F0FF1"/>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9F0FF1"/>
  </w:style>
  <w:style w:type="character" w:customStyle="1" w:styleId="eop">
    <w:name w:val="eop"/>
    <w:basedOn w:val="DefaultParagraphFont"/>
    <w:rsid w:val="009F0FF1"/>
  </w:style>
  <w:style w:type="paragraph" w:styleId="NormalWeb">
    <w:name w:val="Normal (Web)"/>
    <w:basedOn w:val="Normal"/>
    <w:uiPriority w:val="99"/>
    <w:semiHidden/>
    <w:unhideWhenUsed/>
    <w:rsid w:val="00521170"/>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unhideWhenUsed/>
    <w:rsid w:val="00A4224F"/>
    <w:rPr>
      <w:color w:val="605E5C"/>
      <w:shd w:val="clear" w:color="auto" w:fill="E1DFDD"/>
    </w:rPr>
  </w:style>
  <w:style w:type="character" w:styleId="Mention">
    <w:name w:val="Mention"/>
    <w:basedOn w:val="DefaultParagraphFont"/>
    <w:uiPriority w:val="99"/>
    <w:unhideWhenUsed/>
    <w:rsid w:val="00C5443C"/>
    <w:rPr>
      <w:color w:val="2B579A"/>
      <w:shd w:val="clear" w:color="auto" w:fill="E1DFDD"/>
    </w:rPr>
  </w:style>
  <w:style w:type="paragraph" w:styleId="NoSpacing">
    <w:name w:val="No Spacing"/>
    <w:link w:val="NoSpacingChar"/>
    <w:uiPriority w:val="1"/>
    <w:qFormat/>
    <w:rsid w:val="00095BEF"/>
    <w:pPr>
      <w:spacing w:after="0" w:line="240" w:lineRule="auto"/>
    </w:pPr>
  </w:style>
  <w:style w:type="character" w:customStyle="1" w:styleId="tel">
    <w:name w:val="tel"/>
    <w:basedOn w:val="DefaultParagraphFont"/>
    <w:rsid w:val="00746346"/>
  </w:style>
  <w:style w:type="character" w:styleId="FollowedHyperlink">
    <w:name w:val="FollowedHyperlink"/>
    <w:basedOn w:val="DefaultParagraphFont"/>
    <w:uiPriority w:val="99"/>
    <w:semiHidden/>
    <w:unhideWhenUsed/>
    <w:rsid w:val="003E055F"/>
    <w:rPr>
      <w:color w:val="954F72" w:themeColor="followedHyperlink"/>
      <w:u w:val="single"/>
    </w:rPr>
  </w:style>
  <w:style w:type="character" w:customStyle="1" w:styleId="columnhighlight">
    <w:name w:val="column_highlight"/>
    <w:basedOn w:val="DefaultParagraphFont"/>
    <w:rsid w:val="00104007"/>
  </w:style>
  <w:style w:type="character" w:styleId="PlaceholderText">
    <w:name w:val="Placeholder Text"/>
    <w:basedOn w:val="DefaultParagraphFont"/>
    <w:uiPriority w:val="99"/>
    <w:semiHidden/>
    <w:rsid w:val="002F5DE2"/>
    <w:rPr>
      <w:color w:val="666666"/>
    </w:rPr>
  </w:style>
  <w:style w:type="paragraph" w:styleId="Caption">
    <w:name w:val="caption"/>
    <w:basedOn w:val="Normal"/>
    <w:next w:val="Normal"/>
    <w:uiPriority w:val="35"/>
    <w:unhideWhenUsed/>
    <w:qFormat/>
    <w:rsid w:val="00095BEF"/>
    <w:pPr>
      <w:spacing w:line="240" w:lineRule="auto"/>
    </w:pPr>
    <w:rPr>
      <w:b/>
      <w:bCs/>
      <w:color w:val="4472C4" w:themeColor="accent1"/>
      <w:sz w:val="18"/>
      <w:szCs w:val="18"/>
    </w:rPr>
  </w:style>
  <w:style w:type="character" w:styleId="Strong">
    <w:name w:val="Strong"/>
    <w:basedOn w:val="DefaultParagraphFont"/>
    <w:uiPriority w:val="22"/>
    <w:qFormat/>
    <w:rsid w:val="00095BEF"/>
    <w:rPr>
      <w:b/>
      <w:bCs/>
    </w:rPr>
  </w:style>
  <w:style w:type="paragraph" w:styleId="TOC1">
    <w:name w:val="toc 1"/>
    <w:basedOn w:val="Normal"/>
    <w:next w:val="Normal"/>
    <w:autoRedefine/>
    <w:uiPriority w:val="39"/>
    <w:unhideWhenUsed/>
    <w:rsid w:val="00F925B5"/>
    <w:pPr>
      <w:tabs>
        <w:tab w:val="right" w:leader="dot" w:pos="9350"/>
      </w:tabs>
      <w:spacing w:after="100"/>
    </w:pPr>
  </w:style>
  <w:style w:type="paragraph" w:styleId="TOC2">
    <w:name w:val="toc 2"/>
    <w:basedOn w:val="Normal"/>
    <w:next w:val="Normal"/>
    <w:autoRedefine/>
    <w:uiPriority w:val="39"/>
    <w:unhideWhenUsed/>
    <w:rsid w:val="00B37895"/>
    <w:pPr>
      <w:spacing w:after="100"/>
      <w:ind w:left="220"/>
    </w:pPr>
  </w:style>
  <w:style w:type="paragraph" w:styleId="TOC3">
    <w:name w:val="toc 3"/>
    <w:basedOn w:val="Normal"/>
    <w:next w:val="Normal"/>
    <w:autoRedefine/>
    <w:uiPriority w:val="39"/>
    <w:unhideWhenUsed/>
    <w:rsid w:val="00761143"/>
    <w:pPr>
      <w:tabs>
        <w:tab w:val="right" w:leader="dot" w:pos="9350"/>
      </w:tabs>
      <w:spacing w:after="100"/>
      <w:ind w:left="440"/>
    </w:pPr>
  </w:style>
  <w:style w:type="character" w:customStyle="1" w:styleId="NoSpacingChar">
    <w:name w:val="No Spacing Char"/>
    <w:basedOn w:val="DefaultParagraphFont"/>
    <w:link w:val="NoSpacing"/>
    <w:uiPriority w:val="1"/>
    <w:rsid w:val="00761143"/>
  </w:style>
  <w:style w:type="paragraph" w:customStyle="1" w:styleId="pending">
    <w:name w:val="pending"/>
    <w:basedOn w:val="Normal"/>
    <w:rsid w:val="007C1BC2"/>
    <w:pPr>
      <w:spacing w:before="100" w:beforeAutospacing="1" w:after="100" w:afterAutospacing="1" w:line="240" w:lineRule="auto"/>
    </w:pPr>
    <w:rPr>
      <w:rFonts w:eastAsia="Times New Roman" w:cs="Times New Roman"/>
      <w:szCs w:val="24"/>
    </w:rPr>
  </w:style>
  <w:style w:type="character" w:customStyle="1" w:styleId="pending1">
    <w:name w:val="pending1"/>
    <w:basedOn w:val="DefaultParagraphFont"/>
    <w:rsid w:val="007C1BC2"/>
  </w:style>
  <w:style w:type="character" w:styleId="IntenseEmphasis">
    <w:name w:val="Intense Emphasis"/>
    <w:basedOn w:val="DefaultParagraphFont"/>
    <w:uiPriority w:val="21"/>
    <w:qFormat/>
    <w:rsid w:val="00095BEF"/>
    <w:rPr>
      <w:b/>
      <w:bCs/>
      <w:i/>
      <w:iCs/>
      <w:color w:val="4472C4" w:themeColor="accent1"/>
    </w:rPr>
  </w:style>
  <w:style w:type="character" w:customStyle="1" w:styleId="Heading5Char">
    <w:name w:val="Heading 5 Char"/>
    <w:basedOn w:val="DefaultParagraphFont"/>
    <w:link w:val="Heading5"/>
    <w:uiPriority w:val="9"/>
    <w:semiHidden/>
    <w:rsid w:val="00095BE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095BE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095B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5BEF"/>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095BEF"/>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95BE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095BEF"/>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095BE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095BEF"/>
    <w:rPr>
      <w:rFonts w:asciiTheme="majorHAnsi" w:eastAsiaTheme="majorEastAsia" w:hAnsiTheme="majorHAnsi" w:cstheme="majorBidi"/>
      <w:i/>
      <w:iCs/>
      <w:color w:val="4472C4" w:themeColor="accent1"/>
      <w:spacing w:val="15"/>
      <w:sz w:val="24"/>
      <w:szCs w:val="24"/>
    </w:rPr>
  </w:style>
  <w:style w:type="character" w:styleId="Emphasis">
    <w:name w:val="Emphasis"/>
    <w:basedOn w:val="DefaultParagraphFont"/>
    <w:uiPriority w:val="20"/>
    <w:qFormat/>
    <w:rsid w:val="00095BEF"/>
    <w:rPr>
      <w:i/>
      <w:iCs/>
    </w:rPr>
  </w:style>
  <w:style w:type="paragraph" w:styleId="Quote">
    <w:name w:val="Quote"/>
    <w:basedOn w:val="Normal"/>
    <w:next w:val="Normal"/>
    <w:link w:val="QuoteChar"/>
    <w:uiPriority w:val="29"/>
    <w:qFormat/>
    <w:rsid w:val="00095BEF"/>
    <w:rPr>
      <w:i/>
      <w:iCs/>
      <w:color w:val="000000" w:themeColor="text1"/>
    </w:rPr>
  </w:style>
  <w:style w:type="character" w:customStyle="1" w:styleId="QuoteChar">
    <w:name w:val="Quote Char"/>
    <w:basedOn w:val="DefaultParagraphFont"/>
    <w:link w:val="Quote"/>
    <w:uiPriority w:val="29"/>
    <w:rsid w:val="00095BEF"/>
    <w:rPr>
      <w:i/>
      <w:iCs/>
      <w:color w:val="000000" w:themeColor="text1"/>
    </w:rPr>
  </w:style>
  <w:style w:type="paragraph" w:styleId="IntenseQuote">
    <w:name w:val="Intense Quote"/>
    <w:basedOn w:val="Normal"/>
    <w:next w:val="Normal"/>
    <w:link w:val="IntenseQuoteChar"/>
    <w:uiPriority w:val="30"/>
    <w:qFormat/>
    <w:rsid w:val="00095BE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095BEF"/>
    <w:rPr>
      <w:b/>
      <w:bCs/>
      <w:i/>
      <w:iCs/>
      <w:color w:val="4472C4" w:themeColor="accent1"/>
    </w:rPr>
  </w:style>
  <w:style w:type="character" w:styleId="SubtleEmphasis">
    <w:name w:val="Subtle Emphasis"/>
    <w:basedOn w:val="DefaultParagraphFont"/>
    <w:uiPriority w:val="19"/>
    <w:qFormat/>
    <w:rsid w:val="00095BEF"/>
    <w:rPr>
      <w:i/>
      <w:iCs/>
      <w:color w:val="808080" w:themeColor="text1" w:themeTint="7F"/>
    </w:rPr>
  </w:style>
  <w:style w:type="character" w:styleId="SubtleReference">
    <w:name w:val="Subtle Reference"/>
    <w:basedOn w:val="DefaultParagraphFont"/>
    <w:uiPriority w:val="31"/>
    <w:qFormat/>
    <w:rsid w:val="00095BEF"/>
    <w:rPr>
      <w:smallCaps/>
      <w:color w:val="ED7D31" w:themeColor="accent2"/>
      <w:u w:val="single"/>
    </w:rPr>
  </w:style>
  <w:style w:type="character" w:styleId="IntenseReference">
    <w:name w:val="Intense Reference"/>
    <w:basedOn w:val="DefaultParagraphFont"/>
    <w:uiPriority w:val="32"/>
    <w:qFormat/>
    <w:rsid w:val="00095BEF"/>
    <w:rPr>
      <w:b/>
      <w:bCs/>
      <w:smallCaps/>
      <w:color w:val="ED7D31" w:themeColor="accent2"/>
      <w:spacing w:val="5"/>
      <w:u w:val="single"/>
    </w:rPr>
  </w:style>
  <w:style w:type="character" w:styleId="BookTitle">
    <w:name w:val="Book Title"/>
    <w:basedOn w:val="DefaultParagraphFont"/>
    <w:uiPriority w:val="33"/>
    <w:qFormat/>
    <w:rsid w:val="00095BEF"/>
    <w:rPr>
      <w:b/>
      <w:bCs/>
      <w:smallCaps/>
      <w:spacing w:val="5"/>
    </w:rPr>
  </w:style>
  <w:style w:type="paragraph" w:styleId="TOCHeading">
    <w:name w:val="TOC Heading"/>
    <w:basedOn w:val="Heading1"/>
    <w:next w:val="Normal"/>
    <w:uiPriority w:val="39"/>
    <w:unhideWhenUsed/>
    <w:qFormat/>
    <w:rsid w:val="00095BE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486">
      <w:bodyDiv w:val="1"/>
      <w:marLeft w:val="0"/>
      <w:marRight w:val="0"/>
      <w:marTop w:val="0"/>
      <w:marBottom w:val="0"/>
      <w:divBdr>
        <w:top w:val="none" w:sz="0" w:space="0" w:color="auto"/>
        <w:left w:val="none" w:sz="0" w:space="0" w:color="auto"/>
        <w:bottom w:val="none" w:sz="0" w:space="0" w:color="auto"/>
        <w:right w:val="none" w:sz="0" w:space="0" w:color="auto"/>
      </w:divBdr>
    </w:div>
    <w:div w:id="39935870">
      <w:bodyDiv w:val="1"/>
      <w:marLeft w:val="0"/>
      <w:marRight w:val="0"/>
      <w:marTop w:val="0"/>
      <w:marBottom w:val="0"/>
      <w:divBdr>
        <w:top w:val="none" w:sz="0" w:space="0" w:color="auto"/>
        <w:left w:val="none" w:sz="0" w:space="0" w:color="auto"/>
        <w:bottom w:val="none" w:sz="0" w:space="0" w:color="auto"/>
        <w:right w:val="none" w:sz="0" w:space="0" w:color="auto"/>
      </w:divBdr>
    </w:div>
    <w:div w:id="39943136">
      <w:bodyDiv w:val="1"/>
      <w:marLeft w:val="0"/>
      <w:marRight w:val="0"/>
      <w:marTop w:val="0"/>
      <w:marBottom w:val="0"/>
      <w:divBdr>
        <w:top w:val="none" w:sz="0" w:space="0" w:color="auto"/>
        <w:left w:val="none" w:sz="0" w:space="0" w:color="auto"/>
        <w:bottom w:val="none" w:sz="0" w:space="0" w:color="auto"/>
        <w:right w:val="none" w:sz="0" w:space="0" w:color="auto"/>
      </w:divBdr>
    </w:div>
    <w:div w:id="73628645">
      <w:bodyDiv w:val="1"/>
      <w:marLeft w:val="0"/>
      <w:marRight w:val="0"/>
      <w:marTop w:val="0"/>
      <w:marBottom w:val="0"/>
      <w:divBdr>
        <w:top w:val="none" w:sz="0" w:space="0" w:color="auto"/>
        <w:left w:val="none" w:sz="0" w:space="0" w:color="auto"/>
        <w:bottom w:val="none" w:sz="0" w:space="0" w:color="auto"/>
        <w:right w:val="none" w:sz="0" w:space="0" w:color="auto"/>
      </w:divBdr>
    </w:div>
    <w:div w:id="83263191">
      <w:bodyDiv w:val="1"/>
      <w:marLeft w:val="0"/>
      <w:marRight w:val="0"/>
      <w:marTop w:val="0"/>
      <w:marBottom w:val="0"/>
      <w:divBdr>
        <w:top w:val="none" w:sz="0" w:space="0" w:color="auto"/>
        <w:left w:val="none" w:sz="0" w:space="0" w:color="auto"/>
        <w:bottom w:val="none" w:sz="0" w:space="0" w:color="auto"/>
        <w:right w:val="none" w:sz="0" w:space="0" w:color="auto"/>
      </w:divBdr>
    </w:div>
    <w:div w:id="98919258">
      <w:bodyDiv w:val="1"/>
      <w:marLeft w:val="0"/>
      <w:marRight w:val="0"/>
      <w:marTop w:val="0"/>
      <w:marBottom w:val="0"/>
      <w:divBdr>
        <w:top w:val="none" w:sz="0" w:space="0" w:color="auto"/>
        <w:left w:val="none" w:sz="0" w:space="0" w:color="auto"/>
        <w:bottom w:val="none" w:sz="0" w:space="0" w:color="auto"/>
        <w:right w:val="none" w:sz="0" w:space="0" w:color="auto"/>
      </w:divBdr>
    </w:div>
    <w:div w:id="202985707">
      <w:bodyDiv w:val="1"/>
      <w:marLeft w:val="0"/>
      <w:marRight w:val="0"/>
      <w:marTop w:val="0"/>
      <w:marBottom w:val="0"/>
      <w:divBdr>
        <w:top w:val="none" w:sz="0" w:space="0" w:color="auto"/>
        <w:left w:val="none" w:sz="0" w:space="0" w:color="auto"/>
        <w:bottom w:val="none" w:sz="0" w:space="0" w:color="auto"/>
        <w:right w:val="none" w:sz="0" w:space="0" w:color="auto"/>
      </w:divBdr>
    </w:div>
    <w:div w:id="205410620">
      <w:bodyDiv w:val="1"/>
      <w:marLeft w:val="0"/>
      <w:marRight w:val="0"/>
      <w:marTop w:val="0"/>
      <w:marBottom w:val="0"/>
      <w:divBdr>
        <w:top w:val="none" w:sz="0" w:space="0" w:color="auto"/>
        <w:left w:val="none" w:sz="0" w:space="0" w:color="auto"/>
        <w:bottom w:val="none" w:sz="0" w:space="0" w:color="auto"/>
        <w:right w:val="none" w:sz="0" w:space="0" w:color="auto"/>
      </w:divBdr>
    </w:div>
    <w:div w:id="235669287">
      <w:bodyDiv w:val="1"/>
      <w:marLeft w:val="0"/>
      <w:marRight w:val="0"/>
      <w:marTop w:val="0"/>
      <w:marBottom w:val="0"/>
      <w:divBdr>
        <w:top w:val="none" w:sz="0" w:space="0" w:color="auto"/>
        <w:left w:val="none" w:sz="0" w:space="0" w:color="auto"/>
        <w:bottom w:val="none" w:sz="0" w:space="0" w:color="auto"/>
        <w:right w:val="none" w:sz="0" w:space="0" w:color="auto"/>
      </w:divBdr>
    </w:div>
    <w:div w:id="331837371">
      <w:bodyDiv w:val="1"/>
      <w:marLeft w:val="0"/>
      <w:marRight w:val="0"/>
      <w:marTop w:val="0"/>
      <w:marBottom w:val="0"/>
      <w:divBdr>
        <w:top w:val="none" w:sz="0" w:space="0" w:color="auto"/>
        <w:left w:val="none" w:sz="0" w:space="0" w:color="auto"/>
        <w:bottom w:val="none" w:sz="0" w:space="0" w:color="auto"/>
        <w:right w:val="none" w:sz="0" w:space="0" w:color="auto"/>
      </w:divBdr>
    </w:div>
    <w:div w:id="347946963">
      <w:bodyDiv w:val="1"/>
      <w:marLeft w:val="0"/>
      <w:marRight w:val="0"/>
      <w:marTop w:val="0"/>
      <w:marBottom w:val="0"/>
      <w:divBdr>
        <w:top w:val="none" w:sz="0" w:space="0" w:color="auto"/>
        <w:left w:val="none" w:sz="0" w:space="0" w:color="auto"/>
        <w:bottom w:val="none" w:sz="0" w:space="0" w:color="auto"/>
        <w:right w:val="none" w:sz="0" w:space="0" w:color="auto"/>
      </w:divBdr>
    </w:div>
    <w:div w:id="372197119">
      <w:bodyDiv w:val="1"/>
      <w:marLeft w:val="0"/>
      <w:marRight w:val="0"/>
      <w:marTop w:val="0"/>
      <w:marBottom w:val="0"/>
      <w:divBdr>
        <w:top w:val="none" w:sz="0" w:space="0" w:color="auto"/>
        <w:left w:val="none" w:sz="0" w:space="0" w:color="auto"/>
        <w:bottom w:val="none" w:sz="0" w:space="0" w:color="auto"/>
        <w:right w:val="none" w:sz="0" w:space="0" w:color="auto"/>
      </w:divBdr>
    </w:div>
    <w:div w:id="557669102">
      <w:bodyDiv w:val="1"/>
      <w:marLeft w:val="0"/>
      <w:marRight w:val="0"/>
      <w:marTop w:val="0"/>
      <w:marBottom w:val="0"/>
      <w:divBdr>
        <w:top w:val="none" w:sz="0" w:space="0" w:color="auto"/>
        <w:left w:val="none" w:sz="0" w:space="0" w:color="auto"/>
        <w:bottom w:val="none" w:sz="0" w:space="0" w:color="auto"/>
        <w:right w:val="none" w:sz="0" w:space="0" w:color="auto"/>
      </w:divBdr>
    </w:div>
    <w:div w:id="682321897">
      <w:bodyDiv w:val="1"/>
      <w:marLeft w:val="0"/>
      <w:marRight w:val="0"/>
      <w:marTop w:val="0"/>
      <w:marBottom w:val="0"/>
      <w:divBdr>
        <w:top w:val="none" w:sz="0" w:space="0" w:color="auto"/>
        <w:left w:val="none" w:sz="0" w:space="0" w:color="auto"/>
        <w:bottom w:val="none" w:sz="0" w:space="0" w:color="auto"/>
        <w:right w:val="none" w:sz="0" w:space="0" w:color="auto"/>
      </w:divBdr>
    </w:div>
    <w:div w:id="774176813">
      <w:bodyDiv w:val="1"/>
      <w:marLeft w:val="0"/>
      <w:marRight w:val="0"/>
      <w:marTop w:val="0"/>
      <w:marBottom w:val="0"/>
      <w:divBdr>
        <w:top w:val="none" w:sz="0" w:space="0" w:color="auto"/>
        <w:left w:val="none" w:sz="0" w:space="0" w:color="auto"/>
        <w:bottom w:val="none" w:sz="0" w:space="0" w:color="auto"/>
        <w:right w:val="none" w:sz="0" w:space="0" w:color="auto"/>
      </w:divBdr>
    </w:div>
    <w:div w:id="807623780">
      <w:bodyDiv w:val="1"/>
      <w:marLeft w:val="0"/>
      <w:marRight w:val="0"/>
      <w:marTop w:val="0"/>
      <w:marBottom w:val="0"/>
      <w:divBdr>
        <w:top w:val="none" w:sz="0" w:space="0" w:color="auto"/>
        <w:left w:val="none" w:sz="0" w:space="0" w:color="auto"/>
        <w:bottom w:val="none" w:sz="0" w:space="0" w:color="auto"/>
        <w:right w:val="none" w:sz="0" w:space="0" w:color="auto"/>
      </w:divBdr>
    </w:div>
    <w:div w:id="827481471">
      <w:bodyDiv w:val="1"/>
      <w:marLeft w:val="0"/>
      <w:marRight w:val="0"/>
      <w:marTop w:val="0"/>
      <w:marBottom w:val="0"/>
      <w:divBdr>
        <w:top w:val="none" w:sz="0" w:space="0" w:color="auto"/>
        <w:left w:val="none" w:sz="0" w:space="0" w:color="auto"/>
        <w:bottom w:val="none" w:sz="0" w:space="0" w:color="auto"/>
        <w:right w:val="none" w:sz="0" w:space="0" w:color="auto"/>
      </w:divBdr>
      <w:divsChild>
        <w:div w:id="57440639">
          <w:marLeft w:val="0"/>
          <w:marRight w:val="0"/>
          <w:marTop w:val="0"/>
          <w:marBottom w:val="0"/>
          <w:divBdr>
            <w:top w:val="none" w:sz="0" w:space="0" w:color="auto"/>
            <w:left w:val="none" w:sz="0" w:space="0" w:color="auto"/>
            <w:bottom w:val="none" w:sz="0" w:space="0" w:color="auto"/>
            <w:right w:val="none" w:sz="0" w:space="0" w:color="auto"/>
          </w:divBdr>
        </w:div>
      </w:divsChild>
    </w:div>
    <w:div w:id="845284811">
      <w:bodyDiv w:val="1"/>
      <w:marLeft w:val="0"/>
      <w:marRight w:val="0"/>
      <w:marTop w:val="0"/>
      <w:marBottom w:val="0"/>
      <w:divBdr>
        <w:top w:val="none" w:sz="0" w:space="0" w:color="auto"/>
        <w:left w:val="none" w:sz="0" w:space="0" w:color="auto"/>
        <w:bottom w:val="none" w:sz="0" w:space="0" w:color="auto"/>
        <w:right w:val="none" w:sz="0" w:space="0" w:color="auto"/>
      </w:divBdr>
    </w:div>
    <w:div w:id="864560924">
      <w:bodyDiv w:val="1"/>
      <w:marLeft w:val="0"/>
      <w:marRight w:val="0"/>
      <w:marTop w:val="0"/>
      <w:marBottom w:val="0"/>
      <w:divBdr>
        <w:top w:val="none" w:sz="0" w:space="0" w:color="auto"/>
        <w:left w:val="none" w:sz="0" w:space="0" w:color="auto"/>
        <w:bottom w:val="none" w:sz="0" w:space="0" w:color="auto"/>
        <w:right w:val="none" w:sz="0" w:space="0" w:color="auto"/>
      </w:divBdr>
      <w:divsChild>
        <w:div w:id="213542093">
          <w:marLeft w:val="0"/>
          <w:marRight w:val="0"/>
          <w:marTop w:val="0"/>
          <w:marBottom w:val="0"/>
          <w:divBdr>
            <w:top w:val="none" w:sz="0" w:space="0" w:color="auto"/>
            <w:left w:val="none" w:sz="0" w:space="0" w:color="auto"/>
            <w:bottom w:val="none" w:sz="0" w:space="0" w:color="auto"/>
            <w:right w:val="none" w:sz="0" w:space="0" w:color="auto"/>
          </w:divBdr>
        </w:div>
        <w:div w:id="714080441">
          <w:marLeft w:val="0"/>
          <w:marRight w:val="0"/>
          <w:marTop w:val="0"/>
          <w:marBottom w:val="0"/>
          <w:divBdr>
            <w:top w:val="none" w:sz="0" w:space="0" w:color="auto"/>
            <w:left w:val="none" w:sz="0" w:space="0" w:color="auto"/>
            <w:bottom w:val="none" w:sz="0" w:space="0" w:color="auto"/>
            <w:right w:val="none" w:sz="0" w:space="0" w:color="auto"/>
          </w:divBdr>
        </w:div>
        <w:div w:id="872155671">
          <w:marLeft w:val="0"/>
          <w:marRight w:val="0"/>
          <w:marTop w:val="0"/>
          <w:marBottom w:val="0"/>
          <w:divBdr>
            <w:top w:val="none" w:sz="0" w:space="0" w:color="auto"/>
            <w:left w:val="none" w:sz="0" w:space="0" w:color="auto"/>
            <w:bottom w:val="none" w:sz="0" w:space="0" w:color="auto"/>
            <w:right w:val="none" w:sz="0" w:space="0" w:color="auto"/>
          </w:divBdr>
        </w:div>
        <w:div w:id="998464129">
          <w:marLeft w:val="0"/>
          <w:marRight w:val="0"/>
          <w:marTop w:val="0"/>
          <w:marBottom w:val="0"/>
          <w:divBdr>
            <w:top w:val="none" w:sz="0" w:space="0" w:color="auto"/>
            <w:left w:val="none" w:sz="0" w:space="0" w:color="auto"/>
            <w:bottom w:val="none" w:sz="0" w:space="0" w:color="auto"/>
            <w:right w:val="none" w:sz="0" w:space="0" w:color="auto"/>
          </w:divBdr>
        </w:div>
        <w:div w:id="1868330296">
          <w:marLeft w:val="0"/>
          <w:marRight w:val="0"/>
          <w:marTop w:val="0"/>
          <w:marBottom w:val="0"/>
          <w:divBdr>
            <w:top w:val="none" w:sz="0" w:space="0" w:color="auto"/>
            <w:left w:val="none" w:sz="0" w:space="0" w:color="auto"/>
            <w:bottom w:val="none" w:sz="0" w:space="0" w:color="auto"/>
            <w:right w:val="none" w:sz="0" w:space="0" w:color="auto"/>
          </w:divBdr>
        </w:div>
        <w:div w:id="1911890571">
          <w:marLeft w:val="0"/>
          <w:marRight w:val="0"/>
          <w:marTop w:val="0"/>
          <w:marBottom w:val="0"/>
          <w:divBdr>
            <w:top w:val="none" w:sz="0" w:space="0" w:color="auto"/>
            <w:left w:val="none" w:sz="0" w:space="0" w:color="auto"/>
            <w:bottom w:val="none" w:sz="0" w:space="0" w:color="auto"/>
            <w:right w:val="none" w:sz="0" w:space="0" w:color="auto"/>
          </w:divBdr>
        </w:div>
      </w:divsChild>
    </w:div>
    <w:div w:id="872617190">
      <w:bodyDiv w:val="1"/>
      <w:marLeft w:val="0"/>
      <w:marRight w:val="0"/>
      <w:marTop w:val="0"/>
      <w:marBottom w:val="0"/>
      <w:divBdr>
        <w:top w:val="none" w:sz="0" w:space="0" w:color="auto"/>
        <w:left w:val="none" w:sz="0" w:space="0" w:color="auto"/>
        <w:bottom w:val="none" w:sz="0" w:space="0" w:color="auto"/>
        <w:right w:val="none" w:sz="0" w:space="0" w:color="auto"/>
      </w:divBdr>
    </w:div>
    <w:div w:id="886183933">
      <w:bodyDiv w:val="1"/>
      <w:marLeft w:val="0"/>
      <w:marRight w:val="0"/>
      <w:marTop w:val="0"/>
      <w:marBottom w:val="0"/>
      <w:divBdr>
        <w:top w:val="none" w:sz="0" w:space="0" w:color="auto"/>
        <w:left w:val="none" w:sz="0" w:space="0" w:color="auto"/>
        <w:bottom w:val="none" w:sz="0" w:space="0" w:color="auto"/>
        <w:right w:val="none" w:sz="0" w:space="0" w:color="auto"/>
      </w:divBdr>
      <w:divsChild>
        <w:div w:id="166214665">
          <w:marLeft w:val="1800"/>
          <w:marRight w:val="0"/>
          <w:marTop w:val="100"/>
          <w:marBottom w:val="0"/>
          <w:divBdr>
            <w:top w:val="none" w:sz="0" w:space="0" w:color="auto"/>
            <w:left w:val="none" w:sz="0" w:space="0" w:color="auto"/>
            <w:bottom w:val="none" w:sz="0" w:space="0" w:color="auto"/>
            <w:right w:val="none" w:sz="0" w:space="0" w:color="auto"/>
          </w:divBdr>
        </w:div>
        <w:div w:id="413746238">
          <w:marLeft w:val="360"/>
          <w:marRight w:val="0"/>
          <w:marTop w:val="200"/>
          <w:marBottom w:val="0"/>
          <w:divBdr>
            <w:top w:val="none" w:sz="0" w:space="0" w:color="auto"/>
            <w:left w:val="none" w:sz="0" w:space="0" w:color="auto"/>
            <w:bottom w:val="none" w:sz="0" w:space="0" w:color="auto"/>
            <w:right w:val="none" w:sz="0" w:space="0" w:color="auto"/>
          </w:divBdr>
        </w:div>
        <w:div w:id="525336891">
          <w:marLeft w:val="1080"/>
          <w:marRight w:val="0"/>
          <w:marTop w:val="100"/>
          <w:marBottom w:val="0"/>
          <w:divBdr>
            <w:top w:val="none" w:sz="0" w:space="0" w:color="auto"/>
            <w:left w:val="none" w:sz="0" w:space="0" w:color="auto"/>
            <w:bottom w:val="none" w:sz="0" w:space="0" w:color="auto"/>
            <w:right w:val="none" w:sz="0" w:space="0" w:color="auto"/>
          </w:divBdr>
        </w:div>
        <w:div w:id="1055347532">
          <w:marLeft w:val="1080"/>
          <w:marRight w:val="0"/>
          <w:marTop w:val="100"/>
          <w:marBottom w:val="0"/>
          <w:divBdr>
            <w:top w:val="none" w:sz="0" w:space="0" w:color="auto"/>
            <w:left w:val="none" w:sz="0" w:space="0" w:color="auto"/>
            <w:bottom w:val="none" w:sz="0" w:space="0" w:color="auto"/>
            <w:right w:val="none" w:sz="0" w:space="0" w:color="auto"/>
          </w:divBdr>
        </w:div>
        <w:div w:id="1237521321">
          <w:marLeft w:val="1080"/>
          <w:marRight w:val="0"/>
          <w:marTop w:val="100"/>
          <w:marBottom w:val="0"/>
          <w:divBdr>
            <w:top w:val="none" w:sz="0" w:space="0" w:color="auto"/>
            <w:left w:val="none" w:sz="0" w:space="0" w:color="auto"/>
            <w:bottom w:val="none" w:sz="0" w:space="0" w:color="auto"/>
            <w:right w:val="none" w:sz="0" w:space="0" w:color="auto"/>
          </w:divBdr>
        </w:div>
        <w:div w:id="1337807648">
          <w:marLeft w:val="360"/>
          <w:marRight w:val="0"/>
          <w:marTop w:val="200"/>
          <w:marBottom w:val="0"/>
          <w:divBdr>
            <w:top w:val="none" w:sz="0" w:space="0" w:color="auto"/>
            <w:left w:val="none" w:sz="0" w:space="0" w:color="auto"/>
            <w:bottom w:val="none" w:sz="0" w:space="0" w:color="auto"/>
            <w:right w:val="none" w:sz="0" w:space="0" w:color="auto"/>
          </w:divBdr>
        </w:div>
        <w:div w:id="1484004100">
          <w:marLeft w:val="1080"/>
          <w:marRight w:val="0"/>
          <w:marTop w:val="100"/>
          <w:marBottom w:val="0"/>
          <w:divBdr>
            <w:top w:val="none" w:sz="0" w:space="0" w:color="auto"/>
            <w:left w:val="none" w:sz="0" w:space="0" w:color="auto"/>
            <w:bottom w:val="none" w:sz="0" w:space="0" w:color="auto"/>
            <w:right w:val="none" w:sz="0" w:space="0" w:color="auto"/>
          </w:divBdr>
        </w:div>
      </w:divsChild>
    </w:div>
    <w:div w:id="924611146">
      <w:bodyDiv w:val="1"/>
      <w:marLeft w:val="0"/>
      <w:marRight w:val="0"/>
      <w:marTop w:val="0"/>
      <w:marBottom w:val="0"/>
      <w:divBdr>
        <w:top w:val="none" w:sz="0" w:space="0" w:color="auto"/>
        <w:left w:val="none" w:sz="0" w:space="0" w:color="auto"/>
        <w:bottom w:val="none" w:sz="0" w:space="0" w:color="auto"/>
        <w:right w:val="none" w:sz="0" w:space="0" w:color="auto"/>
      </w:divBdr>
    </w:div>
    <w:div w:id="941105414">
      <w:bodyDiv w:val="1"/>
      <w:marLeft w:val="0"/>
      <w:marRight w:val="0"/>
      <w:marTop w:val="0"/>
      <w:marBottom w:val="0"/>
      <w:divBdr>
        <w:top w:val="none" w:sz="0" w:space="0" w:color="auto"/>
        <w:left w:val="none" w:sz="0" w:space="0" w:color="auto"/>
        <w:bottom w:val="none" w:sz="0" w:space="0" w:color="auto"/>
        <w:right w:val="none" w:sz="0" w:space="0" w:color="auto"/>
      </w:divBdr>
    </w:div>
    <w:div w:id="982542283">
      <w:bodyDiv w:val="1"/>
      <w:marLeft w:val="0"/>
      <w:marRight w:val="0"/>
      <w:marTop w:val="0"/>
      <w:marBottom w:val="0"/>
      <w:divBdr>
        <w:top w:val="none" w:sz="0" w:space="0" w:color="auto"/>
        <w:left w:val="none" w:sz="0" w:space="0" w:color="auto"/>
        <w:bottom w:val="none" w:sz="0" w:space="0" w:color="auto"/>
        <w:right w:val="none" w:sz="0" w:space="0" w:color="auto"/>
      </w:divBdr>
      <w:divsChild>
        <w:div w:id="242418336">
          <w:marLeft w:val="1080"/>
          <w:marRight w:val="0"/>
          <w:marTop w:val="100"/>
          <w:marBottom w:val="0"/>
          <w:divBdr>
            <w:top w:val="none" w:sz="0" w:space="0" w:color="auto"/>
            <w:left w:val="none" w:sz="0" w:space="0" w:color="auto"/>
            <w:bottom w:val="none" w:sz="0" w:space="0" w:color="auto"/>
            <w:right w:val="none" w:sz="0" w:space="0" w:color="auto"/>
          </w:divBdr>
        </w:div>
        <w:div w:id="420755697">
          <w:marLeft w:val="1080"/>
          <w:marRight w:val="0"/>
          <w:marTop w:val="100"/>
          <w:marBottom w:val="0"/>
          <w:divBdr>
            <w:top w:val="none" w:sz="0" w:space="0" w:color="auto"/>
            <w:left w:val="none" w:sz="0" w:space="0" w:color="auto"/>
            <w:bottom w:val="none" w:sz="0" w:space="0" w:color="auto"/>
            <w:right w:val="none" w:sz="0" w:space="0" w:color="auto"/>
          </w:divBdr>
        </w:div>
        <w:div w:id="432408455">
          <w:marLeft w:val="1080"/>
          <w:marRight w:val="0"/>
          <w:marTop w:val="100"/>
          <w:marBottom w:val="0"/>
          <w:divBdr>
            <w:top w:val="none" w:sz="0" w:space="0" w:color="auto"/>
            <w:left w:val="none" w:sz="0" w:space="0" w:color="auto"/>
            <w:bottom w:val="none" w:sz="0" w:space="0" w:color="auto"/>
            <w:right w:val="none" w:sz="0" w:space="0" w:color="auto"/>
          </w:divBdr>
        </w:div>
        <w:div w:id="847015074">
          <w:marLeft w:val="360"/>
          <w:marRight w:val="0"/>
          <w:marTop w:val="200"/>
          <w:marBottom w:val="0"/>
          <w:divBdr>
            <w:top w:val="none" w:sz="0" w:space="0" w:color="auto"/>
            <w:left w:val="none" w:sz="0" w:space="0" w:color="auto"/>
            <w:bottom w:val="none" w:sz="0" w:space="0" w:color="auto"/>
            <w:right w:val="none" w:sz="0" w:space="0" w:color="auto"/>
          </w:divBdr>
        </w:div>
        <w:div w:id="968778490">
          <w:marLeft w:val="1080"/>
          <w:marRight w:val="0"/>
          <w:marTop w:val="100"/>
          <w:marBottom w:val="0"/>
          <w:divBdr>
            <w:top w:val="none" w:sz="0" w:space="0" w:color="auto"/>
            <w:left w:val="none" w:sz="0" w:space="0" w:color="auto"/>
            <w:bottom w:val="none" w:sz="0" w:space="0" w:color="auto"/>
            <w:right w:val="none" w:sz="0" w:space="0" w:color="auto"/>
          </w:divBdr>
        </w:div>
        <w:div w:id="1405640971">
          <w:marLeft w:val="360"/>
          <w:marRight w:val="0"/>
          <w:marTop w:val="200"/>
          <w:marBottom w:val="0"/>
          <w:divBdr>
            <w:top w:val="none" w:sz="0" w:space="0" w:color="auto"/>
            <w:left w:val="none" w:sz="0" w:space="0" w:color="auto"/>
            <w:bottom w:val="none" w:sz="0" w:space="0" w:color="auto"/>
            <w:right w:val="none" w:sz="0" w:space="0" w:color="auto"/>
          </w:divBdr>
        </w:div>
        <w:div w:id="1825663761">
          <w:marLeft w:val="1800"/>
          <w:marRight w:val="0"/>
          <w:marTop w:val="100"/>
          <w:marBottom w:val="0"/>
          <w:divBdr>
            <w:top w:val="none" w:sz="0" w:space="0" w:color="auto"/>
            <w:left w:val="none" w:sz="0" w:space="0" w:color="auto"/>
            <w:bottom w:val="none" w:sz="0" w:space="0" w:color="auto"/>
            <w:right w:val="none" w:sz="0" w:space="0" w:color="auto"/>
          </w:divBdr>
        </w:div>
      </w:divsChild>
    </w:div>
    <w:div w:id="1021903615">
      <w:bodyDiv w:val="1"/>
      <w:marLeft w:val="0"/>
      <w:marRight w:val="0"/>
      <w:marTop w:val="0"/>
      <w:marBottom w:val="0"/>
      <w:divBdr>
        <w:top w:val="none" w:sz="0" w:space="0" w:color="auto"/>
        <w:left w:val="none" w:sz="0" w:space="0" w:color="auto"/>
        <w:bottom w:val="none" w:sz="0" w:space="0" w:color="auto"/>
        <w:right w:val="none" w:sz="0" w:space="0" w:color="auto"/>
      </w:divBdr>
    </w:div>
    <w:div w:id="1033462179">
      <w:bodyDiv w:val="1"/>
      <w:marLeft w:val="0"/>
      <w:marRight w:val="0"/>
      <w:marTop w:val="0"/>
      <w:marBottom w:val="0"/>
      <w:divBdr>
        <w:top w:val="none" w:sz="0" w:space="0" w:color="auto"/>
        <w:left w:val="none" w:sz="0" w:space="0" w:color="auto"/>
        <w:bottom w:val="none" w:sz="0" w:space="0" w:color="auto"/>
        <w:right w:val="none" w:sz="0" w:space="0" w:color="auto"/>
      </w:divBdr>
    </w:div>
    <w:div w:id="1071345312">
      <w:bodyDiv w:val="1"/>
      <w:marLeft w:val="0"/>
      <w:marRight w:val="0"/>
      <w:marTop w:val="0"/>
      <w:marBottom w:val="0"/>
      <w:divBdr>
        <w:top w:val="none" w:sz="0" w:space="0" w:color="auto"/>
        <w:left w:val="none" w:sz="0" w:space="0" w:color="auto"/>
        <w:bottom w:val="none" w:sz="0" w:space="0" w:color="auto"/>
        <w:right w:val="none" w:sz="0" w:space="0" w:color="auto"/>
      </w:divBdr>
    </w:div>
    <w:div w:id="1095175211">
      <w:bodyDiv w:val="1"/>
      <w:marLeft w:val="0"/>
      <w:marRight w:val="0"/>
      <w:marTop w:val="0"/>
      <w:marBottom w:val="0"/>
      <w:divBdr>
        <w:top w:val="none" w:sz="0" w:space="0" w:color="auto"/>
        <w:left w:val="none" w:sz="0" w:space="0" w:color="auto"/>
        <w:bottom w:val="none" w:sz="0" w:space="0" w:color="auto"/>
        <w:right w:val="none" w:sz="0" w:space="0" w:color="auto"/>
      </w:divBdr>
      <w:divsChild>
        <w:div w:id="1324700237">
          <w:marLeft w:val="0"/>
          <w:marRight w:val="0"/>
          <w:marTop w:val="0"/>
          <w:marBottom w:val="0"/>
          <w:divBdr>
            <w:top w:val="none" w:sz="0" w:space="0" w:color="auto"/>
            <w:left w:val="none" w:sz="0" w:space="0" w:color="auto"/>
            <w:bottom w:val="none" w:sz="0" w:space="0" w:color="auto"/>
            <w:right w:val="none" w:sz="0" w:space="0" w:color="auto"/>
          </w:divBdr>
          <w:divsChild>
            <w:div w:id="870187210">
              <w:marLeft w:val="0"/>
              <w:marRight w:val="0"/>
              <w:marTop w:val="0"/>
              <w:marBottom w:val="0"/>
              <w:divBdr>
                <w:top w:val="none" w:sz="0" w:space="0" w:color="auto"/>
                <w:left w:val="none" w:sz="0" w:space="0" w:color="auto"/>
                <w:bottom w:val="none" w:sz="0" w:space="0" w:color="auto"/>
                <w:right w:val="none" w:sz="0" w:space="0" w:color="auto"/>
              </w:divBdr>
              <w:divsChild>
                <w:div w:id="1712918350">
                  <w:marLeft w:val="0"/>
                  <w:marRight w:val="0"/>
                  <w:marTop w:val="0"/>
                  <w:marBottom w:val="0"/>
                  <w:divBdr>
                    <w:top w:val="none" w:sz="0" w:space="0" w:color="auto"/>
                    <w:left w:val="none" w:sz="0" w:space="0" w:color="auto"/>
                    <w:bottom w:val="none" w:sz="0" w:space="0" w:color="auto"/>
                    <w:right w:val="none" w:sz="0" w:space="0" w:color="auto"/>
                  </w:divBdr>
                  <w:divsChild>
                    <w:div w:id="1867013319">
                      <w:marLeft w:val="0"/>
                      <w:marRight w:val="0"/>
                      <w:marTop w:val="0"/>
                      <w:marBottom w:val="0"/>
                      <w:divBdr>
                        <w:top w:val="none" w:sz="0" w:space="0" w:color="auto"/>
                        <w:left w:val="none" w:sz="0" w:space="0" w:color="auto"/>
                        <w:bottom w:val="none" w:sz="0" w:space="0" w:color="auto"/>
                        <w:right w:val="none" w:sz="0" w:space="0" w:color="auto"/>
                      </w:divBdr>
                      <w:divsChild>
                        <w:div w:id="417797184">
                          <w:marLeft w:val="0"/>
                          <w:marRight w:val="0"/>
                          <w:marTop w:val="0"/>
                          <w:marBottom w:val="0"/>
                          <w:divBdr>
                            <w:top w:val="none" w:sz="0" w:space="0" w:color="auto"/>
                            <w:left w:val="none" w:sz="0" w:space="0" w:color="auto"/>
                            <w:bottom w:val="none" w:sz="0" w:space="0" w:color="auto"/>
                            <w:right w:val="none" w:sz="0" w:space="0" w:color="auto"/>
                          </w:divBdr>
                          <w:divsChild>
                            <w:div w:id="358286790">
                              <w:marLeft w:val="0"/>
                              <w:marRight w:val="0"/>
                              <w:marTop w:val="0"/>
                              <w:marBottom w:val="0"/>
                              <w:divBdr>
                                <w:top w:val="none" w:sz="0" w:space="0" w:color="auto"/>
                                <w:left w:val="none" w:sz="0" w:space="0" w:color="auto"/>
                                <w:bottom w:val="none" w:sz="0" w:space="0" w:color="auto"/>
                                <w:right w:val="none" w:sz="0" w:space="0" w:color="auto"/>
                              </w:divBdr>
                              <w:divsChild>
                                <w:div w:id="1306660692">
                                  <w:marLeft w:val="0"/>
                                  <w:marRight w:val="0"/>
                                  <w:marTop w:val="0"/>
                                  <w:marBottom w:val="0"/>
                                  <w:divBdr>
                                    <w:top w:val="none" w:sz="0" w:space="0" w:color="auto"/>
                                    <w:left w:val="none" w:sz="0" w:space="0" w:color="auto"/>
                                    <w:bottom w:val="none" w:sz="0" w:space="0" w:color="auto"/>
                                    <w:right w:val="none" w:sz="0" w:space="0" w:color="auto"/>
                                  </w:divBdr>
                                  <w:divsChild>
                                    <w:div w:id="68236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55777">
                          <w:marLeft w:val="0"/>
                          <w:marRight w:val="0"/>
                          <w:marTop w:val="0"/>
                          <w:marBottom w:val="0"/>
                          <w:divBdr>
                            <w:top w:val="none" w:sz="0" w:space="0" w:color="auto"/>
                            <w:left w:val="none" w:sz="0" w:space="0" w:color="auto"/>
                            <w:bottom w:val="none" w:sz="0" w:space="0" w:color="auto"/>
                            <w:right w:val="none" w:sz="0" w:space="0" w:color="auto"/>
                          </w:divBdr>
                          <w:divsChild>
                            <w:div w:id="408382987">
                              <w:marLeft w:val="0"/>
                              <w:marRight w:val="0"/>
                              <w:marTop w:val="240"/>
                              <w:marBottom w:val="120"/>
                              <w:divBdr>
                                <w:top w:val="none" w:sz="0" w:space="0" w:color="auto"/>
                                <w:left w:val="none" w:sz="0" w:space="0" w:color="auto"/>
                                <w:bottom w:val="none" w:sz="0" w:space="0" w:color="auto"/>
                                <w:right w:val="none" w:sz="0" w:space="0" w:color="auto"/>
                              </w:divBdr>
                              <w:divsChild>
                                <w:div w:id="364211341">
                                  <w:marLeft w:val="0"/>
                                  <w:marRight w:val="0"/>
                                  <w:marTop w:val="0"/>
                                  <w:marBottom w:val="0"/>
                                  <w:divBdr>
                                    <w:top w:val="none" w:sz="0" w:space="0" w:color="auto"/>
                                    <w:left w:val="none" w:sz="0" w:space="0" w:color="auto"/>
                                    <w:bottom w:val="none" w:sz="0" w:space="0" w:color="auto"/>
                                    <w:right w:val="none" w:sz="0" w:space="0" w:color="auto"/>
                                  </w:divBdr>
                                  <w:divsChild>
                                    <w:div w:id="1705207361">
                                      <w:marLeft w:val="0"/>
                                      <w:marRight w:val="0"/>
                                      <w:marTop w:val="0"/>
                                      <w:marBottom w:val="0"/>
                                      <w:divBdr>
                                        <w:top w:val="none" w:sz="0" w:space="0" w:color="auto"/>
                                        <w:left w:val="none" w:sz="0" w:space="0" w:color="auto"/>
                                        <w:bottom w:val="none" w:sz="0" w:space="0" w:color="auto"/>
                                        <w:right w:val="none" w:sz="0" w:space="0" w:color="auto"/>
                                      </w:divBdr>
                                    </w:div>
                                    <w:div w:id="1921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055299">
      <w:bodyDiv w:val="1"/>
      <w:marLeft w:val="0"/>
      <w:marRight w:val="0"/>
      <w:marTop w:val="0"/>
      <w:marBottom w:val="0"/>
      <w:divBdr>
        <w:top w:val="none" w:sz="0" w:space="0" w:color="auto"/>
        <w:left w:val="none" w:sz="0" w:space="0" w:color="auto"/>
        <w:bottom w:val="none" w:sz="0" w:space="0" w:color="auto"/>
        <w:right w:val="none" w:sz="0" w:space="0" w:color="auto"/>
      </w:divBdr>
    </w:div>
    <w:div w:id="1107236301">
      <w:bodyDiv w:val="1"/>
      <w:marLeft w:val="0"/>
      <w:marRight w:val="0"/>
      <w:marTop w:val="0"/>
      <w:marBottom w:val="0"/>
      <w:divBdr>
        <w:top w:val="none" w:sz="0" w:space="0" w:color="auto"/>
        <w:left w:val="none" w:sz="0" w:space="0" w:color="auto"/>
        <w:bottom w:val="none" w:sz="0" w:space="0" w:color="auto"/>
        <w:right w:val="none" w:sz="0" w:space="0" w:color="auto"/>
      </w:divBdr>
    </w:div>
    <w:div w:id="1112358919">
      <w:bodyDiv w:val="1"/>
      <w:marLeft w:val="0"/>
      <w:marRight w:val="0"/>
      <w:marTop w:val="0"/>
      <w:marBottom w:val="0"/>
      <w:divBdr>
        <w:top w:val="none" w:sz="0" w:space="0" w:color="auto"/>
        <w:left w:val="none" w:sz="0" w:space="0" w:color="auto"/>
        <w:bottom w:val="none" w:sz="0" w:space="0" w:color="auto"/>
        <w:right w:val="none" w:sz="0" w:space="0" w:color="auto"/>
      </w:divBdr>
      <w:divsChild>
        <w:div w:id="75518567">
          <w:marLeft w:val="288"/>
          <w:marRight w:val="0"/>
          <w:marTop w:val="0"/>
          <w:marBottom w:val="0"/>
          <w:divBdr>
            <w:top w:val="none" w:sz="0" w:space="0" w:color="auto"/>
            <w:left w:val="none" w:sz="0" w:space="0" w:color="auto"/>
            <w:bottom w:val="none" w:sz="0" w:space="0" w:color="auto"/>
            <w:right w:val="none" w:sz="0" w:space="0" w:color="auto"/>
          </w:divBdr>
        </w:div>
        <w:div w:id="1553342930">
          <w:marLeft w:val="288"/>
          <w:marRight w:val="0"/>
          <w:marTop w:val="0"/>
          <w:marBottom w:val="0"/>
          <w:divBdr>
            <w:top w:val="none" w:sz="0" w:space="0" w:color="auto"/>
            <w:left w:val="none" w:sz="0" w:space="0" w:color="auto"/>
            <w:bottom w:val="none" w:sz="0" w:space="0" w:color="auto"/>
            <w:right w:val="none" w:sz="0" w:space="0" w:color="auto"/>
          </w:divBdr>
        </w:div>
        <w:div w:id="1636181966">
          <w:marLeft w:val="288"/>
          <w:marRight w:val="0"/>
          <w:marTop w:val="0"/>
          <w:marBottom w:val="0"/>
          <w:divBdr>
            <w:top w:val="none" w:sz="0" w:space="0" w:color="auto"/>
            <w:left w:val="none" w:sz="0" w:space="0" w:color="auto"/>
            <w:bottom w:val="none" w:sz="0" w:space="0" w:color="auto"/>
            <w:right w:val="none" w:sz="0" w:space="0" w:color="auto"/>
          </w:divBdr>
        </w:div>
        <w:div w:id="2066489094">
          <w:marLeft w:val="288"/>
          <w:marRight w:val="0"/>
          <w:marTop w:val="0"/>
          <w:marBottom w:val="0"/>
          <w:divBdr>
            <w:top w:val="none" w:sz="0" w:space="0" w:color="auto"/>
            <w:left w:val="none" w:sz="0" w:space="0" w:color="auto"/>
            <w:bottom w:val="none" w:sz="0" w:space="0" w:color="auto"/>
            <w:right w:val="none" w:sz="0" w:space="0" w:color="auto"/>
          </w:divBdr>
        </w:div>
      </w:divsChild>
    </w:div>
    <w:div w:id="1145971273">
      <w:bodyDiv w:val="1"/>
      <w:marLeft w:val="0"/>
      <w:marRight w:val="0"/>
      <w:marTop w:val="0"/>
      <w:marBottom w:val="0"/>
      <w:divBdr>
        <w:top w:val="none" w:sz="0" w:space="0" w:color="auto"/>
        <w:left w:val="none" w:sz="0" w:space="0" w:color="auto"/>
        <w:bottom w:val="none" w:sz="0" w:space="0" w:color="auto"/>
        <w:right w:val="none" w:sz="0" w:space="0" w:color="auto"/>
      </w:divBdr>
    </w:div>
    <w:div w:id="1207765351">
      <w:bodyDiv w:val="1"/>
      <w:marLeft w:val="0"/>
      <w:marRight w:val="0"/>
      <w:marTop w:val="0"/>
      <w:marBottom w:val="0"/>
      <w:divBdr>
        <w:top w:val="none" w:sz="0" w:space="0" w:color="auto"/>
        <w:left w:val="none" w:sz="0" w:space="0" w:color="auto"/>
        <w:bottom w:val="none" w:sz="0" w:space="0" w:color="auto"/>
        <w:right w:val="none" w:sz="0" w:space="0" w:color="auto"/>
      </w:divBdr>
    </w:div>
    <w:div w:id="1266423251">
      <w:bodyDiv w:val="1"/>
      <w:marLeft w:val="0"/>
      <w:marRight w:val="0"/>
      <w:marTop w:val="0"/>
      <w:marBottom w:val="0"/>
      <w:divBdr>
        <w:top w:val="none" w:sz="0" w:space="0" w:color="auto"/>
        <w:left w:val="none" w:sz="0" w:space="0" w:color="auto"/>
        <w:bottom w:val="none" w:sz="0" w:space="0" w:color="auto"/>
        <w:right w:val="none" w:sz="0" w:space="0" w:color="auto"/>
      </w:divBdr>
    </w:div>
    <w:div w:id="1268659333">
      <w:bodyDiv w:val="1"/>
      <w:marLeft w:val="0"/>
      <w:marRight w:val="0"/>
      <w:marTop w:val="0"/>
      <w:marBottom w:val="0"/>
      <w:divBdr>
        <w:top w:val="none" w:sz="0" w:space="0" w:color="auto"/>
        <w:left w:val="none" w:sz="0" w:space="0" w:color="auto"/>
        <w:bottom w:val="none" w:sz="0" w:space="0" w:color="auto"/>
        <w:right w:val="none" w:sz="0" w:space="0" w:color="auto"/>
      </w:divBdr>
    </w:div>
    <w:div w:id="1323662010">
      <w:bodyDiv w:val="1"/>
      <w:marLeft w:val="0"/>
      <w:marRight w:val="0"/>
      <w:marTop w:val="0"/>
      <w:marBottom w:val="0"/>
      <w:divBdr>
        <w:top w:val="none" w:sz="0" w:space="0" w:color="auto"/>
        <w:left w:val="none" w:sz="0" w:space="0" w:color="auto"/>
        <w:bottom w:val="none" w:sz="0" w:space="0" w:color="auto"/>
        <w:right w:val="none" w:sz="0" w:space="0" w:color="auto"/>
      </w:divBdr>
    </w:div>
    <w:div w:id="1380932158">
      <w:bodyDiv w:val="1"/>
      <w:marLeft w:val="0"/>
      <w:marRight w:val="0"/>
      <w:marTop w:val="0"/>
      <w:marBottom w:val="0"/>
      <w:divBdr>
        <w:top w:val="none" w:sz="0" w:space="0" w:color="auto"/>
        <w:left w:val="none" w:sz="0" w:space="0" w:color="auto"/>
        <w:bottom w:val="none" w:sz="0" w:space="0" w:color="auto"/>
        <w:right w:val="none" w:sz="0" w:space="0" w:color="auto"/>
      </w:divBdr>
      <w:divsChild>
        <w:div w:id="845943538">
          <w:marLeft w:val="360"/>
          <w:marRight w:val="0"/>
          <w:marTop w:val="200"/>
          <w:marBottom w:val="0"/>
          <w:divBdr>
            <w:top w:val="none" w:sz="0" w:space="0" w:color="auto"/>
            <w:left w:val="none" w:sz="0" w:space="0" w:color="auto"/>
            <w:bottom w:val="none" w:sz="0" w:space="0" w:color="auto"/>
            <w:right w:val="none" w:sz="0" w:space="0" w:color="auto"/>
          </w:divBdr>
        </w:div>
        <w:div w:id="1745645953">
          <w:marLeft w:val="360"/>
          <w:marRight w:val="0"/>
          <w:marTop w:val="200"/>
          <w:marBottom w:val="0"/>
          <w:divBdr>
            <w:top w:val="none" w:sz="0" w:space="0" w:color="auto"/>
            <w:left w:val="none" w:sz="0" w:space="0" w:color="auto"/>
            <w:bottom w:val="none" w:sz="0" w:space="0" w:color="auto"/>
            <w:right w:val="none" w:sz="0" w:space="0" w:color="auto"/>
          </w:divBdr>
        </w:div>
        <w:div w:id="1888056987">
          <w:marLeft w:val="360"/>
          <w:marRight w:val="0"/>
          <w:marTop w:val="200"/>
          <w:marBottom w:val="0"/>
          <w:divBdr>
            <w:top w:val="none" w:sz="0" w:space="0" w:color="auto"/>
            <w:left w:val="none" w:sz="0" w:space="0" w:color="auto"/>
            <w:bottom w:val="none" w:sz="0" w:space="0" w:color="auto"/>
            <w:right w:val="none" w:sz="0" w:space="0" w:color="auto"/>
          </w:divBdr>
        </w:div>
      </w:divsChild>
    </w:div>
    <w:div w:id="1381396593">
      <w:bodyDiv w:val="1"/>
      <w:marLeft w:val="0"/>
      <w:marRight w:val="0"/>
      <w:marTop w:val="0"/>
      <w:marBottom w:val="0"/>
      <w:divBdr>
        <w:top w:val="none" w:sz="0" w:space="0" w:color="auto"/>
        <w:left w:val="none" w:sz="0" w:space="0" w:color="auto"/>
        <w:bottom w:val="none" w:sz="0" w:space="0" w:color="auto"/>
        <w:right w:val="none" w:sz="0" w:space="0" w:color="auto"/>
      </w:divBdr>
    </w:div>
    <w:div w:id="1398362891">
      <w:bodyDiv w:val="1"/>
      <w:marLeft w:val="0"/>
      <w:marRight w:val="0"/>
      <w:marTop w:val="0"/>
      <w:marBottom w:val="0"/>
      <w:divBdr>
        <w:top w:val="none" w:sz="0" w:space="0" w:color="auto"/>
        <w:left w:val="none" w:sz="0" w:space="0" w:color="auto"/>
        <w:bottom w:val="none" w:sz="0" w:space="0" w:color="auto"/>
        <w:right w:val="none" w:sz="0" w:space="0" w:color="auto"/>
      </w:divBdr>
    </w:div>
    <w:div w:id="1403481248">
      <w:bodyDiv w:val="1"/>
      <w:marLeft w:val="0"/>
      <w:marRight w:val="0"/>
      <w:marTop w:val="0"/>
      <w:marBottom w:val="0"/>
      <w:divBdr>
        <w:top w:val="none" w:sz="0" w:space="0" w:color="auto"/>
        <w:left w:val="none" w:sz="0" w:space="0" w:color="auto"/>
        <w:bottom w:val="none" w:sz="0" w:space="0" w:color="auto"/>
        <w:right w:val="none" w:sz="0" w:space="0" w:color="auto"/>
      </w:divBdr>
    </w:div>
    <w:div w:id="1419212976">
      <w:bodyDiv w:val="1"/>
      <w:marLeft w:val="0"/>
      <w:marRight w:val="0"/>
      <w:marTop w:val="0"/>
      <w:marBottom w:val="0"/>
      <w:divBdr>
        <w:top w:val="none" w:sz="0" w:space="0" w:color="auto"/>
        <w:left w:val="none" w:sz="0" w:space="0" w:color="auto"/>
        <w:bottom w:val="none" w:sz="0" w:space="0" w:color="auto"/>
        <w:right w:val="none" w:sz="0" w:space="0" w:color="auto"/>
      </w:divBdr>
      <w:divsChild>
        <w:div w:id="498931478">
          <w:marLeft w:val="0"/>
          <w:marRight w:val="0"/>
          <w:marTop w:val="0"/>
          <w:marBottom w:val="0"/>
          <w:divBdr>
            <w:top w:val="none" w:sz="0" w:space="0" w:color="auto"/>
            <w:left w:val="none" w:sz="0" w:space="0" w:color="auto"/>
            <w:bottom w:val="none" w:sz="0" w:space="0" w:color="auto"/>
            <w:right w:val="none" w:sz="0" w:space="0" w:color="auto"/>
          </w:divBdr>
        </w:div>
        <w:div w:id="651637646">
          <w:marLeft w:val="0"/>
          <w:marRight w:val="0"/>
          <w:marTop w:val="0"/>
          <w:marBottom w:val="0"/>
          <w:divBdr>
            <w:top w:val="none" w:sz="0" w:space="0" w:color="auto"/>
            <w:left w:val="none" w:sz="0" w:space="0" w:color="auto"/>
            <w:bottom w:val="none" w:sz="0" w:space="0" w:color="auto"/>
            <w:right w:val="none" w:sz="0" w:space="0" w:color="auto"/>
          </w:divBdr>
        </w:div>
        <w:div w:id="798039271">
          <w:marLeft w:val="0"/>
          <w:marRight w:val="0"/>
          <w:marTop w:val="0"/>
          <w:marBottom w:val="0"/>
          <w:divBdr>
            <w:top w:val="none" w:sz="0" w:space="0" w:color="auto"/>
            <w:left w:val="none" w:sz="0" w:space="0" w:color="auto"/>
            <w:bottom w:val="none" w:sz="0" w:space="0" w:color="auto"/>
            <w:right w:val="none" w:sz="0" w:space="0" w:color="auto"/>
          </w:divBdr>
        </w:div>
        <w:div w:id="1013454956">
          <w:marLeft w:val="0"/>
          <w:marRight w:val="0"/>
          <w:marTop w:val="0"/>
          <w:marBottom w:val="0"/>
          <w:divBdr>
            <w:top w:val="none" w:sz="0" w:space="0" w:color="auto"/>
            <w:left w:val="none" w:sz="0" w:space="0" w:color="auto"/>
            <w:bottom w:val="none" w:sz="0" w:space="0" w:color="auto"/>
            <w:right w:val="none" w:sz="0" w:space="0" w:color="auto"/>
          </w:divBdr>
        </w:div>
      </w:divsChild>
    </w:div>
    <w:div w:id="1435830409">
      <w:bodyDiv w:val="1"/>
      <w:marLeft w:val="0"/>
      <w:marRight w:val="0"/>
      <w:marTop w:val="0"/>
      <w:marBottom w:val="0"/>
      <w:divBdr>
        <w:top w:val="none" w:sz="0" w:space="0" w:color="auto"/>
        <w:left w:val="none" w:sz="0" w:space="0" w:color="auto"/>
        <w:bottom w:val="none" w:sz="0" w:space="0" w:color="auto"/>
        <w:right w:val="none" w:sz="0" w:space="0" w:color="auto"/>
      </w:divBdr>
    </w:div>
    <w:div w:id="1456560339">
      <w:bodyDiv w:val="1"/>
      <w:marLeft w:val="0"/>
      <w:marRight w:val="0"/>
      <w:marTop w:val="0"/>
      <w:marBottom w:val="0"/>
      <w:divBdr>
        <w:top w:val="none" w:sz="0" w:space="0" w:color="auto"/>
        <w:left w:val="none" w:sz="0" w:space="0" w:color="auto"/>
        <w:bottom w:val="none" w:sz="0" w:space="0" w:color="auto"/>
        <w:right w:val="none" w:sz="0" w:space="0" w:color="auto"/>
      </w:divBdr>
    </w:div>
    <w:div w:id="1567374172">
      <w:bodyDiv w:val="1"/>
      <w:marLeft w:val="0"/>
      <w:marRight w:val="0"/>
      <w:marTop w:val="0"/>
      <w:marBottom w:val="0"/>
      <w:divBdr>
        <w:top w:val="none" w:sz="0" w:space="0" w:color="auto"/>
        <w:left w:val="none" w:sz="0" w:space="0" w:color="auto"/>
        <w:bottom w:val="none" w:sz="0" w:space="0" w:color="auto"/>
        <w:right w:val="none" w:sz="0" w:space="0" w:color="auto"/>
      </w:divBdr>
    </w:div>
    <w:div w:id="1577931962">
      <w:bodyDiv w:val="1"/>
      <w:marLeft w:val="0"/>
      <w:marRight w:val="0"/>
      <w:marTop w:val="0"/>
      <w:marBottom w:val="0"/>
      <w:divBdr>
        <w:top w:val="none" w:sz="0" w:space="0" w:color="auto"/>
        <w:left w:val="none" w:sz="0" w:space="0" w:color="auto"/>
        <w:bottom w:val="none" w:sz="0" w:space="0" w:color="auto"/>
        <w:right w:val="none" w:sz="0" w:space="0" w:color="auto"/>
      </w:divBdr>
    </w:div>
    <w:div w:id="1695229154">
      <w:bodyDiv w:val="1"/>
      <w:marLeft w:val="0"/>
      <w:marRight w:val="0"/>
      <w:marTop w:val="0"/>
      <w:marBottom w:val="0"/>
      <w:divBdr>
        <w:top w:val="none" w:sz="0" w:space="0" w:color="auto"/>
        <w:left w:val="none" w:sz="0" w:space="0" w:color="auto"/>
        <w:bottom w:val="none" w:sz="0" w:space="0" w:color="auto"/>
        <w:right w:val="none" w:sz="0" w:space="0" w:color="auto"/>
      </w:divBdr>
    </w:div>
    <w:div w:id="1803114432">
      <w:bodyDiv w:val="1"/>
      <w:marLeft w:val="0"/>
      <w:marRight w:val="0"/>
      <w:marTop w:val="0"/>
      <w:marBottom w:val="0"/>
      <w:divBdr>
        <w:top w:val="none" w:sz="0" w:space="0" w:color="auto"/>
        <w:left w:val="none" w:sz="0" w:space="0" w:color="auto"/>
        <w:bottom w:val="none" w:sz="0" w:space="0" w:color="auto"/>
        <w:right w:val="none" w:sz="0" w:space="0" w:color="auto"/>
      </w:divBdr>
    </w:div>
    <w:div w:id="1938512864">
      <w:bodyDiv w:val="1"/>
      <w:marLeft w:val="0"/>
      <w:marRight w:val="0"/>
      <w:marTop w:val="0"/>
      <w:marBottom w:val="0"/>
      <w:divBdr>
        <w:top w:val="none" w:sz="0" w:space="0" w:color="auto"/>
        <w:left w:val="none" w:sz="0" w:space="0" w:color="auto"/>
        <w:bottom w:val="none" w:sz="0" w:space="0" w:color="auto"/>
        <w:right w:val="none" w:sz="0" w:space="0" w:color="auto"/>
      </w:divBdr>
    </w:div>
    <w:div w:id="2081824031">
      <w:bodyDiv w:val="1"/>
      <w:marLeft w:val="0"/>
      <w:marRight w:val="0"/>
      <w:marTop w:val="0"/>
      <w:marBottom w:val="0"/>
      <w:divBdr>
        <w:top w:val="none" w:sz="0" w:space="0" w:color="auto"/>
        <w:left w:val="none" w:sz="0" w:space="0" w:color="auto"/>
        <w:bottom w:val="none" w:sz="0" w:space="0" w:color="auto"/>
        <w:right w:val="none" w:sz="0" w:space="0" w:color="auto"/>
      </w:divBdr>
    </w:div>
    <w:div w:id="2112620581">
      <w:bodyDiv w:val="1"/>
      <w:marLeft w:val="0"/>
      <w:marRight w:val="0"/>
      <w:marTop w:val="0"/>
      <w:marBottom w:val="0"/>
      <w:divBdr>
        <w:top w:val="none" w:sz="0" w:space="0" w:color="auto"/>
        <w:left w:val="none" w:sz="0" w:space="0" w:color="auto"/>
        <w:bottom w:val="none" w:sz="0" w:space="0" w:color="auto"/>
        <w:right w:val="none" w:sz="0" w:space="0" w:color="auto"/>
      </w:divBdr>
      <w:divsChild>
        <w:div w:id="1328826756">
          <w:marLeft w:val="0"/>
          <w:marRight w:val="0"/>
          <w:marTop w:val="0"/>
          <w:marBottom w:val="0"/>
          <w:divBdr>
            <w:top w:val="none" w:sz="0" w:space="0" w:color="auto"/>
            <w:left w:val="none" w:sz="0" w:space="0" w:color="auto"/>
            <w:bottom w:val="none" w:sz="0" w:space="0" w:color="auto"/>
            <w:right w:val="none" w:sz="0" w:space="0" w:color="auto"/>
          </w:divBdr>
        </w:div>
      </w:divsChild>
    </w:div>
    <w:div w:id="213732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11.svg"/><Relationship Id="rId39" Type="http://schemas.openxmlformats.org/officeDocument/2006/relationships/header" Target="header1.xml"/><Relationship Id="rId21" Type="http://schemas.openxmlformats.org/officeDocument/2006/relationships/image" Target="media/image6.png"/><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phis.usda.gov/plant-pests-diseases/box-tree-moth/box-tree-moth-federal-quarantine-boundary-viewer" TargetMode="External"/><Relationship Id="rId20" Type="http://schemas.openxmlformats.org/officeDocument/2006/relationships/image" Target="media/image5.svg"/><Relationship Id="rId29" Type="http://schemas.openxmlformats.org/officeDocument/2006/relationships/hyperlink" Target="mailto:Darrell.A.Bays@usda.go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svg"/><Relationship Id="rId32" Type="http://schemas.openxmlformats.org/officeDocument/2006/relationships/hyperlink" Target="mailto:Darrell.A.Bays@usda.gov" TargetMode="External"/><Relationship Id="rId37" Type="http://schemas.openxmlformats.org/officeDocument/2006/relationships/image" Target="media/image16.svg"/><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gcc02.safelinks.protection.outlook.com/?url=https%3A%2F%2Fcornell.app.box.com%2Fv%2Fslf-distribution-map-detail&amp;data=05%7C02%7Ctina.gresham%40usda.gov%7C89e668e679034abf51e008dd5fe5fc58%7Ced5b36e701ee4ebc867ee03cfa0d4697%7C1%7C0%7C638772163577889386%7CUnknown%7CTWFpbGZsb3d8eyJFbXB0eU1hcGkiOnRydWUsIlYiOiIwLjAuMDAwMCIsIlAiOiJXaW4zMiIsIkFOIjoiTWFpbCIsIldUIjoyfQ%3D%3D%7C0%7C%7C%7C&amp;sdata=6m%2BwNoLfgfNYkSBsssuJ7pIznNzP1TD4iRiZVEyQdd8%3D&amp;reserved=0" TargetMode="External"/><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yperlink" Target="mailto:ppq.edp.dncr@usd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phis.usda.gov/plant-pests-diseases/eab/eab-infestation-map" TargetMode="External"/><Relationship Id="rId22" Type="http://schemas.openxmlformats.org/officeDocument/2006/relationships/image" Target="media/image7.svg"/><Relationship Id="rId27" Type="http://schemas.openxmlformats.org/officeDocument/2006/relationships/hyperlink" Target="mailto:ppa-projects@usda.gov" TargetMode="External"/><Relationship Id="rId30" Type="http://schemas.openxmlformats.org/officeDocument/2006/relationships/hyperlink" Target="http://caps.ceris.purdue.edu/procedures-techniques/" TargetMode="External"/><Relationship Id="rId35" Type="http://schemas.openxmlformats.org/officeDocument/2006/relationships/image" Target="media/image14.svg"/><Relationship Id="rId43" Type="http://schemas.microsoft.com/office/2020/10/relationships/intelligence" Target="intelligence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stcaps@usda.gov" TargetMode="External"/><Relationship Id="rId25" Type="http://schemas.openxmlformats.org/officeDocument/2006/relationships/image" Target="media/image10.png"/><Relationship Id="rId33" Type="http://schemas.openxmlformats.org/officeDocument/2006/relationships/hyperlink" Target="mailto:help@usda.gov" TargetMode="External"/><Relationship Id="rId38"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TZW7DVY6KAAX-1898846983-5839</_dlc_DocId>
    <_dlc_DocIdUrl xmlns="946b1f3c-ad30-4bca-9395-c2c4ea552107">
      <Url>https://usdagcc.sharepoint.com/sites/aphis-ppq/EDP/CAPS/_layouts/15/DocIdRedir.aspx?ID=TZW7DVY6KAAX-1898846983-5839</Url>
      <Description>TZW7DVY6KAAX-1898846983-5839</Description>
    </_dlc_DocIdUrl>
    <Comments xmlns="812ddd95-113b-4181-adee-87262f678da4" xsi:nil="true"/>
    <Version0 xmlns="812ddd95-113b-4181-adee-87262f678da4" xsi:nil="true"/>
    <_dlc_BarcodeImage xmlns="946b1f3c-ad30-4bca-9395-c2c4ea552107" xsi:nil="true"/>
    <_dlc_BarcodeValue xmlns="946b1f3c-ad30-4bca-9395-c2c4ea552107" xsi:nil="true"/>
    <_dlc_BarcodePreview xmlns="946b1f3c-ad30-4bca-9395-c2c4ea552107">
      <Url xsi:nil="true"/>
      <Description xsi:nil="true"/>
    </_dlc_BarcodePreview>
    <lcf76f155ced4ddcb4097134ff3c332f xmlns="812ddd95-113b-4181-adee-87262f678da4">
      <Terms xmlns="http://schemas.microsoft.com/office/infopath/2007/PartnerControls"/>
    </lcf76f155ced4ddcb4097134ff3c332f>
    <TaxCatchAll xmlns="73fb875a-8af9-4255-b008-0995492d31c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7D9FA03FC93E14B8C5AD738BD9EBFA9" ma:contentTypeVersion="16" ma:contentTypeDescription="Create a new document." ma:contentTypeScope="" ma:versionID="ea095d88a888e3ef221b923c6c5a7e54">
  <xsd:schema xmlns:xsd="http://www.w3.org/2001/XMLSchema" xmlns:xs="http://www.w3.org/2001/XMLSchema" xmlns:p="http://schemas.microsoft.com/office/2006/metadata/properties" xmlns:ns2="946b1f3c-ad30-4bca-9395-c2c4ea552107" xmlns:ns3="812ddd95-113b-4181-adee-87262f678da4" xmlns:ns4="73fb875a-8af9-4255-b008-0995492d31cd" targetNamespace="http://schemas.microsoft.com/office/2006/metadata/properties" ma:root="true" ma:fieldsID="b029c040d2dc15e4ca0b002dc34f4e95" ns2:_="" ns3:_="" ns4:_="">
    <xsd:import namespace="946b1f3c-ad30-4bca-9395-c2c4ea552107"/>
    <xsd:import namespace="812ddd95-113b-4181-adee-87262f678da4"/>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Comments" minOccurs="0"/>
                <xsd:element ref="ns3:Version0"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ddd95-113b-4181-adee-87262f678da4" elementFormDefault="qualified">
    <xsd:import namespace="http://schemas.microsoft.com/office/2006/documentManagement/types"/>
    <xsd:import namespace="http://schemas.microsoft.com/office/infopath/2007/PartnerControls"/>
    <xsd:element name="Comments" ma:index="10" nillable="true" ma:displayName="Comments" ma:internalName="Comments" ma:readOnly="false">
      <xsd:simpleType>
        <xsd:restriction base="dms:Text">
          <xsd:maxLength value="255"/>
        </xsd:restriction>
      </xsd:simpleType>
    </xsd:element>
    <xsd:element name="Version0" ma:index="12" nillable="true" ma:displayName="Version" ma:decimals="-1" ma:internalName="Version0" ma:readOnly="false" ma:percentage="FALSE">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4b8cdb-8f8a-43a4-aa4c-4dcc10d09fc6}" ma:internalName="TaxCatchAll" ma:showField="CatchAllData" ma:web="946b1f3c-ad30-4bca-9395-c2c4ea55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2EAD6-D201-4FBD-A0EA-67947DC28F66}">
  <ds:schemaRefs>
    <ds:schemaRef ds:uri="http://schemas.microsoft.com/sharepoint/v3/contenttype/forms"/>
  </ds:schemaRefs>
</ds:datastoreItem>
</file>

<file path=customXml/itemProps2.xml><?xml version="1.0" encoding="utf-8"?>
<ds:datastoreItem xmlns:ds="http://schemas.openxmlformats.org/officeDocument/2006/customXml" ds:itemID="{B80184D2-A76D-4A7C-BD81-2DD291300616}">
  <ds:schemaRefs>
    <ds:schemaRef ds:uri="http://schemas.microsoft.com/sharepoint/events"/>
  </ds:schemaRefs>
</ds:datastoreItem>
</file>

<file path=customXml/itemProps3.xml><?xml version="1.0" encoding="utf-8"?>
<ds:datastoreItem xmlns:ds="http://schemas.openxmlformats.org/officeDocument/2006/customXml" ds:itemID="{71286A64-3894-49D1-AEAA-E6C20370EAA0}">
  <ds:schemaRefs>
    <ds:schemaRef ds:uri="http://schemas.openxmlformats.org/officeDocument/2006/bibliography"/>
  </ds:schemaRefs>
</ds:datastoreItem>
</file>

<file path=customXml/itemProps4.xml><?xml version="1.0" encoding="utf-8"?>
<ds:datastoreItem xmlns:ds="http://schemas.openxmlformats.org/officeDocument/2006/customXml" ds:itemID="{9A19A922-3F55-46D6-88EB-D885D1182622}">
  <ds:schemaRefs>
    <ds:schemaRef ds:uri="http://purl.org/dc/terms/"/>
    <ds:schemaRef ds:uri="http://schemas.openxmlformats.org/package/2006/metadata/core-properties"/>
    <ds:schemaRef ds:uri="http://schemas.microsoft.com/office/2006/metadata/properties"/>
    <ds:schemaRef ds:uri="812ddd95-113b-4181-adee-87262f678da4"/>
    <ds:schemaRef ds:uri="http://purl.org/dc/dcmitype/"/>
    <ds:schemaRef ds:uri="http://schemas.microsoft.com/office/2006/documentManagement/types"/>
    <ds:schemaRef ds:uri="http://purl.org/dc/elements/1.1/"/>
    <ds:schemaRef ds:uri="http://schemas.microsoft.com/office/infopath/2007/PartnerControls"/>
    <ds:schemaRef ds:uri="73fb875a-8af9-4255-b008-0995492d31cd"/>
    <ds:schemaRef ds:uri="946b1f3c-ad30-4bca-9395-c2c4ea552107"/>
    <ds:schemaRef ds:uri="http://www.w3.org/XML/1998/namespace"/>
  </ds:schemaRefs>
</ds:datastoreItem>
</file>

<file path=customXml/itemProps5.xml><?xml version="1.0" encoding="utf-8"?>
<ds:datastoreItem xmlns:ds="http://schemas.openxmlformats.org/officeDocument/2006/customXml" ds:itemID="{0FE3C85E-27F3-42C5-A3C9-0E487CFBE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12ddd95-113b-4181-adee-87262f678da4"/>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6528</Words>
  <Characters>37211</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National Cooperative Agricultural Pest Survey Committee</vt:lpstr>
    </vt:vector>
  </TitlesOfParts>
  <Company/>
  <LinksUpToDate>false</LinksUpToDate>
  <CharactersWithSpaces>43652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Cooperative Agricultural Pest Survey Committee</dc:title>
  <dc:subject/>
  <dc:creator>Tina.Gresham@aphis.usda.gov</dc:creator>
  <cp:keywords/>
  <dc:description/>
  <cp:lastModifiedBy>Gresham, Tina - MRP-APHIS</cp:lastModifiedBy>
  <cp:revision>2</cp:revision>
  <cp:lastPrinted>2024-02-04T07:44:00Z</cp:lastPrinted>
  <dcterms:created xsi:type="dcterms:W3CDTF">2025-05-28T21:23:00Z</dcterms:created>
  <dcterms:modified xsi:type="dcterms:W3CDTF">2025-05-28T21:23:00Z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0x01010077D9FA03FC93E14B8C5AD738BD9EBFA9</vt:lpwstr>
  </property>
  <property fmtid="{D5CDD505-2E9C-101B-9397-08002B2CF9AE}" pid="3" name="_dlc_DocIdItemGuid">
    <vt:lpwstr>b7dbf553-8930-4dfe-9292-6bd1122ed6a7</vt:lpwstr>
  </property>
  <property fmtid="{D5CDD505-2E9C-101B-9397-08002B2CF9AE}" pid="4" name="MediaServiceImageTags">
    <vt:lpwstr/>
  </property>
</Properties>
</file>