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0BF0EAA1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CC2D0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7975DA">
      <w:pPr>
        <w:pStyle w:val="Heading2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73E54BB2" w14:textId="0F51481C" w:rsidR="00916EAC" w:rsidRPr="00155929" w:rsidRDefault="00C933CF" w:rsidP="000509D1">
      <w:pPr>
        <w:pStyle w:val="Heading1"/>
        <w:rPr>
          <w:rStyle w:val="Strong"/>
          <w:rFonts w:asciiTheme="majorHAnsi" w:hAnsiTheme="majorHAnsi"/>
          <w:sz w:val="40"/>
          <w:szCs w:val="40"/>
        </w:rPr>
      </w:pPr>
      <w:r w:rsidRPr="007A7C0A">
        <w:br w:type="column"/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National CAPS Committee (NCC) </w:t>
      </w:r>
      <w:r w:rsidR="00757C4A"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Monthly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Conference Call</w:t>
      </w:r>
    </w:p>
    <w:p w14:paraId="4A4FC22E" w14:textId="6CD69F77" w:rsidR="004512E7" w:rsidRPr="00E1690C" w:rsidRDefault="009C2694" w:rsidP="000509D1">
      <w:pPr>
        <w:pStyle w:val="BodyText"/>
        <w:spacing w:after="0"/>
        <w:ind w:left="90"/>
        <w:rPr>
          <w:rFonts w:ascii="Aptos" w:hAnsi="Aptos"/>
          <w:b/>
          <w:bCs/>
          <w:sz w:val="40"/>
          <w:szCs w:val="40"/>
        </w:rPr>
      </w:pPr>
      <w:r w:rsidRPr="00E1690C">
        <w:rPr>
          <w:rFonts w:ascii="Aptos" w:hAnsi="Aptos"/>
        </w:rPr>
        <w:t>May 1</w:t>
      </w:r>
      <w:r w:rsidR="00C063B7" w:rsidRPr="00E1690C">
        <w:rPr>
          <w:rFonts w:ascii="Aptos" w:hAnsi="Aptos"/>
        </w:rPr>
        <w:t>, 2025</w:t>
      </w:r>
    </w:p>
    <w:p w14:paraId="1F6D2791" w14:textId="6B0C1A09" w:rsidR="000D094F" w:rsidRPr="00E1690C" w:rsidRDefault="000D094F" w:rsidP="00371828">
      <w:pPr>
        <w:pStyle w:val="BodyText"/>
        <w:ind w:left="0" w:right="17"/>
        <w:jc w:val="center"/>
        <w:rPr>
          <w:rFonts w:ascii="Aptos" w:hAnsi="Aptos"/>
        </w:rPr>
        <w:sectPr w:rsidR="000D094F" w:rsidRPr="00E1690C" w:rsidSect="00C36E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87562B" w:rsidRPr="00E1690C" w14:paraId="48E8D9FC" w14:textId="77777777" w:rsidTr="004176BF">
        <w:trPr>
          <w:trHeight w:val="301"/>
        </w:trPr>
        <w:sdt>
          <w:sdtPr>
            <w:rPr>
              <w:rFonts w:ascii="Aptos" w:hAnsi="Aptos"/>
              <w:color w:val="000000" w:themeColor="text1"/>
            </w:rPr>
            <w:id w:val="-200920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AD34E50" w14:textId="0305DDE9" w:rsidR="0087562B" w:rsidRPr="00E1690C" w:rsidRDefault="00916EAC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Darrell Bays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893500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06AB0C24" w14:textId="50A7E553" w:rsidR="0087562B" w:rsidRPr="00E1690C" w:rsidRDefault="009C2694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EE0463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Leah Granke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8C84D1" w14:textId="7EF8EF88" w:rsidR="0087562B" w:rsidRPr="00E1690C" w:rsidRDefault="004311EF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BDCD692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Cynthia Kwolek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646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8938892" w14:textId="46C78E66" w:rsidR="0087562B" w:rsidRPr="00E1690C" w:rsidRDefault="0024336E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187C7297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Isaac Powell</w:t>
            </w:r>
          </w:p>
        </w:tc>
      </w:tr>
      <w:tr w:rsidR="0087562B" w:rsidRPr="00E1690C" w14:paraId="7B237387" w14:textId="77777777" w:rsidTr="004176BF">
        <w:trPr>
          <w:trHeight w:val="313"/>
        </w:trPr>
        <w:sdt>
          <w:sdtPr>
            <w:rPr>
              <w:rFonts w:ascii="Aptos" w:hAnsi="Aptos"/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27FF7EAD" w14:textId="0F73477E" w:rsidR="0087562B" w:rsidRPr="00E1690C" w:rsidRDefault="009C269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Jake Bodart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0D149AC" w14:textId="732AA714" w:rsidR="0087562B" w:rsidRPr="00E1690C" w:rsidRDefault="009C269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7286B22A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Tina Gresham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211964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3D07F0A" w14:textId="5997775D" w:rsidR="0087562B" w:rsidRPr="00E1690C" w:rsidRDefault="009C269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0B03161E" w:rsidR="0087562B" w:rsidRPr="00E1690C" w:rsidRDefault="005C574F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Kim Dean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771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B6FBD3E" w14:textId="127D1C7B" w:rsidR="0087562B" w:rsidRPr="00E1690C" w:rsidRDefault="009C269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32207E1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Judy Rosovsky</w:t>
            </w:r>
          </w:p>
        </w:tc>
      </w:tr>
      <w:tr w:rsidR="0087562B" w:rsidRPr="00E1690C" w14:paraId="5D50CDAD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13F4FC" w14:textId="7A618105" w:rsidR="0087562B" w:rsidRPr="00E1690C" w:rsidRDefault="004311E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AAA339A" w14:textId="0351BDC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Charles Elhard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900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E8A5C6F" w14:textId="2C67F520" w:rsidR="0087562B" w:rsidRPr="00E1690C" w:rsidRDefault="009C269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366AFEEB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Emily Hagan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120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855353A" w14:textId="62EA4F5F" w:rsidR="0087562B" w:rsidRPr="00E1690C" w:rsidRDefault="009C269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6B028498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Tina Peltier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FC91ADF" w14:textId="7C97A90F" w:rsidR="0087562B" w:rsidRPr="00E1690C" w:rsidRDefault="0065006F" w:rsidP="0087562B">
                <w:pPr>
                  <w:pStyle w:val="TableParagraph"/>
                  <w:spacing w:before="0" w:line="240" w:lineRule="auto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6600FDEF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Sven Spichiger</w:t>
            </w:r>
          </w:p>
        </w:tc>
      </w:tr>
      <w:tr w:rsidR="0087562B" w:rsidRPr="00E1690C" w14:paraId="31662F30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-324189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7FEF40E2" w14:textId="0B89A2FC" w:rsidR="0087562B" w:rsidRPr="00E1690C" w:rsidRDefault="004311E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3EB02D96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Joanna Fisher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3691C76" w14:textId="213D959A" w:rsidR="0087562B" w:rsidRPr="00E1690C" w:rsidRDefault="004311E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46C84FA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Matthew Howle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69E16711" w14:textId="5A0B6A77" w:rsidR="0087562B" w:rsidRPr="00E1690C" w:rsidRDefault="0065006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6F0CAD4D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67B19A32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57A501AD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</w:p>
        </w:tc>
      </w:tr>
      <w:tr w:rsidR="0087562B" w:rsidRPr="00E1690C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</w:tr>
      <w:tr w:rsidR="0087562B" w:rsidRPr="00E1690C" w14:paraId="12AA3667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-82228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A4462B4" w14:textId="60C97525" w:rsidR="0087562B" w:rsidRPr="00E1690C" w:rsidRDefault="004E1E82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Bonnie Dietrich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5042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BBF240B" w14:textId="5B47F82C" w:rsidR="0087562B" w:rsidRPr="00E1690C" w:rsidRDefault="009C269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Mike Hill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C64C2B7" w14:textId="3D434063" w:rsidR="0087562B" w:rsidRPr="00E1690C" w:rsidRDefault="004311E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E1690C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Colin Funaro</w:t>
            </w:r>
          </w:p>
        </w:tc>
        <w:tc>
          <w:tcPr>
            <w:tcW w:w="475" w:type="dxa"/>
            <w:vAlign w:val="center"/>
          </w:tcPr>
          <w:p w14:paraId="59C37D07" w14:textId="13F84214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BA060B1" w14:textId="48DDC46C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</w:tr>
    </w:tbl>
    <w:p w14:paraId="35A50EDC" w14:textId="22CC148A" w:rsidR="00881B44" w:rsidRPr="00E1690C" w:rsidRDefault="00881B44" w:rsidP="00E6371E">
      <w:pPr>
        <w:pStyle w:val="NormalWeb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</w:p>
    <w:p w14:paraId="7F5D64A9" w14:textId="3902B780" w:rsidR="0024336E" w:rsidRPr="007975DA" w:rsidRDefault="0024336E" w:rsidP="00430C0C">
      <w:pPr>
        <w:pStyle w:val="Heading2"/>
        <w:spacing w:before="200" w:after="120"/>
      </w:pPr>
      <w:r w:rsidRPr="007975DA">
        <w:t xml:space="preserve">Pest Detection </w:t>
      </w:r>
      <w:r w:rsidR="0005128F" w:rsidRPr="007975DA">
        <w:t>C</w:t>
      </w:r>
      <w:r w:rsidRPr="007975DA">
        <w:t>ross-</w:t>
      </w:r>
      <w:r w:rsidR="0005128F" w:rsidRPr="007975DA">
        <w:t>F</w:t>
      </w:r>
      <w:r w:rsidRPr="007975DA">
        <w:t xml:space="preserve">unctional </w:t>
      </w:r>
      <w:r w:rsidR="0005128F" w:rsidRPr="007975DA">
        <w:t>W</w:t>
      </w:r>
      <w:r w:rsidRPr="007975DA">
        <w:t xml:space="preserve">orking </w:t>
      </w:r>
      <w:r w:rsidR="0005128F" w:rsidRPr="007975DA">
        <w:t>G</w:t>
      </w:r>
      <w:r w:rsidRPr="007975DA">
        <w:t xml:space="preserve">roup </w:t>
      </w:r>
      <w:r w:rsidR="0005128F" w:rsidRPr="007975DA">
        <w:t>U</w:t>
      </w:r>
      <w:r w:rsidRPr="007975DA">
        <w:t>pdates</w:t>
      </w:r>
    </w:p>
    <w:p w14:paraId="0446D651" w14:textId="2534A12D" w:rsidR="006057AC" w:rsidRPr="00B61387" w:rsidRDefault="00B05214" w:rsidP="00B61387">
      <w:pPr>
        <w:pStyle w:val="ListParagraph"/>
        <w:numPr>
          <w:ilvl w:val="0"/>
          <w:numId w:val="35"/>
        </w:numPr>
        <w:rPr>
          <w:rFonts w:ascii="Aptos" w:hAnsi="Aptos"/>
        </w:rPr>
      </w:pPr>
      <w:r>
        <w:rPr>
          <w:rFonts w:ascii="Aptos" w:hAnsi="Aptos"/>
        </w:rPr>
        <w:t xml:space="preserve">(Tina) </w:t>
      </w:r>
      <w:r w:rsidR="00366AB9" w:rsidRPr="00B61387">
        <w:rPr>
          <w:rFonts w:ascii="Aptos" w:hAnsi="Aptos"/>
        </w:rPr>
        <w:t xml:space="preserve">The </w:t>
      </w:r>
      <w:r w:rsidR="00A9639D" w:rsidRPr="00B61387">
        <w:rPr>
          <w:rFonts w:ascii="Aptos" w:hAnsi="Aptos"/>
        </w:rPr>
        <w:t xml:space="preserve">2026 CAPS Guidelines </w:t>
      </w:r>
      <w:r w:rsidR="00366AB9" w:rsidRPr="00B61387">
        <w:rPr>
          <w:rFonts w:ascii="Aptos" w:hAnsi="Aptos"/>
        </w:rPr>
        <w:t xml:space="preserve">document and templates </w:t>
      </w:r>
      <w:r w:rsidR="00A9639D" w:rsidRPr="00B61387">
        <w:rPr>
          <w:rFonts w:ascii="Aptos" w:hAnsi="Aptos"/>
        </w:rPr>
        <w:t>are in progress.</w:t>
      </w:r>
      <w:r w:rsidR="00366AB9" w:rsidRPr="00B61387">
        <w:rPr>
          <w:rFonts w:ascii="Aptos" w:hAnsi="Aptos"/>
        </w:rPr>
        <w:t xml:space="preserve"> We have finalized the 2026 priority pest list. As previously </w:t>
      </w:r>
      <w:r w:rsidR="00D632B0" w:rsidRPr="00B61387">
        <w:rPr>
          <w:rFonts w:ascii="Aptos" w:hAnsi="Aptos"/>
        </w:rPr>
        <w:t>discussed</w:t>
      </w:r>
      <w:r w:rsidR="00D632B0">
        <w:rPr>
          <w:rFonts w:ascii="Aptos" w:hAnsi="Aptos"/>
        </w:rPr>
        <w:t>:</w:t>
      </w:r>
    </w:p>
    <w:p w14:paraId="41E3DB9B" w14:textId="77777777" w:rsidR="006057AC" w:rsidRPr="00E1690C" w:rsidRDefault="006057AC" w:rsidP="006057AC">
      <w:pPr>
        <w:pStyle w:val="ListParagraph"/>
        <w:numPr>
          <w:ilvl w:val="1"/>
          <w:numId w:val="33"/>
        </w:numPr>
        <w:rPr>
          <w:rFonts w:ascii="Aptos" w:hAnsi="Aptos"/>
        </w:rPr>
      </w:pPr>
      <w:r w:rsidRPr="00E1690C">
        <w:rPr>
          <w:rFonts w:ascii="Aptos" w:hAnsi="Aptos"/>
        </w:rPr>
        <w:t>N</w:t>
      </w:r>
      <w:r w:rsidR="005732CC" w:rsidRPr="00E1690C">
        <w:rPr>
          <w:rFonts w:ascii="Aptos" w:hAnsi="Aptos"/>
        </w:rPr>
        <w:t>o pests were removed</w:t>
      </w:r>
    </w:p>
    <w:p w14:paraId="7368946F" w14:textId="2E1FFEEE" w:rsidR="00A9639D" w:rsidRPr="00E1690C" w:rsidRDefault="006057AC" w:rsidP="006057AC">
      <w:pPr>
        <w:pStyle w:val="ListParagraph"/>
        <w:numPr>
          <w:ilvl w:val="1"/>
          <w:numId w:val="33"/>
        </w:numPr>
        <w:rPr>
          <w:rFonts w:ascii="Aptos" w:hAnsi="Aptos"/>
        </w:rPr>
      </w:pPr>
      <w:r w:rsidRPr="00E1690C">
        <w:rPr>
          <w:rFonts w:ascii="Aptos" w:hAnsi="Aptos"/>
        </w:rPr>
        <w:t>T</w:t>
      </w:r>
      <w:r w:rsidR="00366AB9" w:rsidRPr="00E1690C">
        <w:rPr>
          <w:rFonts w:ascii="Aptos" w:hAnsi="Aptos"/>
        </w:rPr>
        <w:t>hree new pests were added (</w:t>
      </w:r>
      <w:r w:rsidR="005732CC" w:rsidRPr="00E1690C">
        <w:rPr>
          <w:rFonts w:ascii="Aptos" w:hAnsi="Aptos"/>
          <w:i/>
        </w:rPr>
        <w:t>Cacopsylla pyri</w:t>
      </w:r>
      <w:r w:rsidR="005732CC" w:rsidRPr="00E1690C">
        <w:rPr>
          <w:rFonts w:ascii="Aptos" w:hAnsi="Aptos"/>
        </w:rPr>
        <w:t xml:space="preserve"> (European pear sucker), </w:t>
      </w:r>
      <w:r w:rsidR="005732CC" w:rsidRPr="00E1690C">
        <w:rPr>
          <w:rFonts w:ascii="Aptos" w:hAnsi="Aptos"/>
          <w:i/>
        </w:rPr>
        <w:t>Coniothyrium glycines</w:t>
      </w:r>
      <w:r w:rsidR="005732CC" w:rsidRPr="00E1690C">
        <w:rPr>
          <w:rFonts w:ascii="Aptos" w:hAnsi="Aptos"/>
        </w:rPr>
        <w:t xml:space="preserve"> (red leaf blotch of soy), and </w:t>
      </w:r>
      <w:r w:rsidR="005732CC" w:rsidRPr="00E1690C">
        <w:rPr>
          <w:rFonts w:ascii="Aptos" w:hAnsi="Aptos"/>
          <w:i/>
        </w:rPr>
        <w:t>Candidatus</w:t>
      </w:r>
      <w:r w:rsidR="005732CC" w:rsidRPr="00E1690C">
        <w:rPr>
          <w:rFonts w:ascii="Aptos" w:hAnsi="Aptos"/>
        </w:rPr>
        <w:t xml:space="preserve"> Phytoplasma aurantifolia (witches’ broom of lime)</w:t>
      </w:r>
    </w:p>
    <w:p w14:paraId="0792D689" w14:textId="4E7A44BC" w:rsidR="006057AC" w:rsidRPr="00E1690C" w:rsidRDefault="006057AC" w:rsidP="006057AC">
      <w:pPr>
        <w:pStyle w:val="ListParagraph"/>
        <w:numPr>
          <w:ilvl w:val="1"/>
          <w:numId w:val="33"/>
        </w:numPr>
        <w:rPr>
          <w:rFonts w:ascii="Aptos" w:hAnsi="Aptos"/>
        </w:rPr>
      </w:pPr>
      <w:r w:rsidRPr="00E1690C">
        <w:rPr>
          <w:rFonts w:ascii="Aptos" w:hAnsi="Aptos"/>
        </w:rPr>
        <w:t xml:space="preserve">Twelve terrestrial snails and slugs were combined into three new </w:t>
      </w:r>
      <w:r w:rsidR="003A180F" w:rsidRPr="00E1690C">
        <w:rPr>
          <w:rFonts w:ascii="Aptos" w:hAnsi="Aptos"/>
        </w:rPr>
        <w:t>groups</w:t>
      </w:r>
    </w:p>
    <w:p w14:paraId="2C10F969" w14:textId="5489E6BF" w:rsidR="003A180F" w:rsidRPr="00E1690C" w:rsidRDefault="003A180F" w:rsidP="00430C0C">
      <w:pPr>
        <w:pStyle w:val="ListParagraph"/>
        <w:numPr>
          <w:ilvl w:val="1"/>
          <w:numId w:val="33"/>
        </w:numPr>
        <w:spacing w:after="120"/>
        <w:rPr>
          <w:rFonts w:ascii="Aptos" w:hAnsi="Aptos"/>
        </w:rPr>
      </w:pPr>
      <w:r w:rsidRPr="00E1690C">
        <w:rPr>
          <w:rFonts w:ascii="Aptos" w:hAnsi="Aptos"/>
        </w:rPr>
        <w:t>With these changes, there will be 99 entries on the priority pest list for 2026.</w:t>
      </w:r>
    </w:p>
    <w:p w14:paraId="3BC90471" w14:textId="16929E2A" w:rsidR="0045519C" w:rsidRDefault="00B05214" w:rsidP="0045519C">
      <w:pPr>
        <w:pStyle w:val="ListParagraph"/>
        <w:numPr>
          <w:ilvl w:val="0"/>
          <w:numId w:val="33"/>
        </w:numPr>
        <w:rPr>
          <w:rFonts w:ascii="Aptos" w:hAnsi="Aptos"/>
        </w:rPr>
      </w:pPr>
      <w:r>
        <w:rPr>
          <w:rFonts w:ascii="Aptos" w:hAnsi="Aptos"/>
        </w:rPr>
        <w:t xml:space="preserve">(Colin) </w:t>
      </w:r>
      <w:r w:rsidR="0045519C" w:rsidRPr="00E1690C">
        <w:rPr>
          <w:rFonts w:ascii="Aptos" w:hAnsi="Aptos"/>
        </w:rPr>
        <w:t xml:space="preserve">The Approved Methods for Pest Survey (AMPS) for </w:t>
      </w:r>
      <w:r w:rsidR="0045519C" w:rsidRPr="00E1690C">
        <w:rPr>
          <w:rFonts w:ascii="Aptos" w:hAnsi="Aptos"/>
          <w:i/>
        </w:rPr>
        <w:t>Cydalima perspectalis</w:t>
      </w:r>
      <w:r w:rsidR="0045519C" w:rsidRPr="00E1690C">
        <w:rPr>
          <w:rFonts w:ascii="Aptos" w:hAnsi="Aptos"/>
        </w:rPr>
        <w:t xml:space="preserve"> (box tree moth)</w:t>
      </w:r>
      <w:r w:rsidR="00D87D08" w:rsidRPr="00E1690C">
        <w:rPr>
          <w:rFonts w:ascii="Aptos" w:hAnsi="Aptos"/>
        </w:rPr>
        <w:t xml:space="preserve"> will </w:t>
      </w:r>
      <w:r w:rsidR="002F667E">
        <w:rPr>
          <w:rFonts w:ascii="Aptos" w:hAnsi="Aptos"/>
        </w:rPr>
        <w:t xml:space="preserve">soon </w:t>
      </w:r>
      <w:r w:rsidR="00D87D08" w:rsidRPr="00E1690C">
        <w:rPr>
          <w:rFonts w:ascii="Aptos" w:hAnsi="Aptos"/>
        </w:rPr>
        <w:t>be updated to include a new trap option</w:t>
      </w:r>
      <w:r w:rsidR="002F667E">
        <w:rPr>
          <w:rFonts w:ascii="Aptos" w:hAnsi="Aptos"/>
        </w:rPr>
        <w:t xml:space="preserve">: </w:t>
      </w:r>
      <w:r w:rsidR="000F2947">
        <w:rPr>
          <w:rFonts w:ascii="Aptos" w:hAnsi="Aptos"/>
        </w:rPr>
        <w:t xml:space="preserve">red </w:t>
      </w:r>
      <w:r w:rsidR="00D87D08" w:rsidRPr="00E1690C">
        <w:rPr>
          <w:rFonts w:ascii="Aptos" w:hAnsi="Aptos"/>
        </w:rPr>
        <w:t>large plastic delta trap</w:t>
      </w:r>
      <w:r w:rsidR="00A40BBD" w:rsidRPr="00E1690C">
        <w:rPr>
          <w:rFonts w:ascii="Aptos" w:hAnsi="Aptos"/>
        </w:rPr>
        <w:t xml:space="preserve"> (LPDT). The red LPDT </w:t>
      </w:r>
      <w:r w:rsidR="000F2947">
        <w:rPr>
          <w:rFonts w:ascii="Aptos" w:hAnsi="Aptos"/>
        </w:rPr>
        <w:t>may</w:t>
      </w:r>
      <w:r w:rsidR="00461849" w:rsidRPr="00E1690C">
        <w:rPr>
          <w:rFonts w:ascii="Aptos" w:hAnsi="Aptos"/>
        </w:rPr>
        <w:t xml:space="preserve"> be used in areas where the plastic bucket </w:t>
      </w:r>
      <w:r w:rsidR="00A40BBD" w:rsidRPr="00E1690C">
        <w:rPr>
          <w:rFonts w:ascii="Aptos" w:hAnsi="Aptos"/>
        </w:rPr>
        <w:t xml:space="preserve">cannot be used due to </w:t>
      </w:r>
      <w:r w:rsidR="00AC675F" w:rsidRPr="00E1690C">
        <w:rPr>
          <w:rFonts w:ascii="Aptos" w:hAnsi="Aptos"/>
        </w:rPr>
        <w:t>restrictions on the insecticidal strip or endangered species concerns</w:t>
      </w:r>
      <w:r w:rsidR="000F2947">
        <w:rPr>
          <w:rFonts w:ascii="Aptos" w:hAnsi="Aptos"/>
        </w:rPr>
        <w:t xml:space="preserve"> </w:t>
      </w:r>
      <w:r w:rsidR="00A60C60">
        <w:rPr>
          <w:rFonts w:ascii="Aptos" w:hAnsi="Aptos"/>
        </w:rPr>
        <w:t xml:space="preserve">such as </w:t>
      </w:r>
      <w:r w:rsidR="000F2947">
        <w:rPr>
          <w:rFonts w:ascii="Aptos" w:hAnsi="Aptos"/>
        </w:rPr>
        <w:t xml:space="preserve">the </w:t>
      </w:r>
      <w:r w:rsidR="00A60C60">
        <w:rPr>
          <w:rFonts w:ascii="Aptos" w:hAnsi="Aptos"/>
        </w:rPr>
        <w:t>rusty patched bumble bee</w:t>
      </w:r>
      <w:r w:rsidR="00A46980">
        <w:rPr>
          <w:rFonts w:ascii="Aptos" w:hAnsi="Aptos"/>
        </w:rPr>
        <w:t xml:space="preserve"> (RPBB)</w:t>
      </w:r>
      <w:r w:rsidR="00A60C60">
        <w:rPr>
          <w:rFonts w:ascii="Aptos" w:hAnsi="Aptos"/>
        </w:rPr>
        <w:t>.</w:t>
      </w:r>
      <w:r w:rsidR="0039052E">
        <w:rPr>
          <w:rFonts w:ascii="Aptos" w:hAnsi="Aptos"/>
        </w:rPr>
        <w:t xml:space="preserve"> Use of the red LPDT also requires </w:t>
      </w:r>
      <w:r w:rsidR="00765C94">
        <w:rPr>
          <w:rFonts w:ascii="Aptos" w:hAnsi="Aptos"/>
        </w:rPr>
        <w:t>doubling the lure.</w:t>
      </w:r>
    </w:p>
    <w:p w14:paraId="62675222" w14:textId="012B6117" w:rsidR="000F2947" w:rsidRPr="000F2947" w:rsidRDefault="00A60C60" w:rsidP="000F2947">
      <w:pPr>
        <w:pStyle w:val="ListParagraph"/>
        <w:numPr>
          <w:ilvl w:val="1"/>
          <w:numId w:val="33"/>
        </w:numPr>
        <w:rPr>
          <w:rFonts w:ascii="Aptos" w:hAnsi="Aptos"/>
        </w:rPr>
      </w:pPr>
      <w:r>
        <w:rPr>
          <w:rFonts w:ascii="Aptos" w:hAnsi="Aptos"/>
        </w:rPr>
        <w:t xml:space="preserve">States with </w:t>
      </w:r>
      <w:r w:rsidR="00A46980">
        <w:rPr>
          <w:rFonts w:ascii="Aptos" w:hAnsi="Aptos"/>
        </w:rPr>
        <w:t>RPBB ar</w:t>
      </w:r>
      <w:r w:rsidR="00765C94">
        <w:rPr>
          <w:rFonts w:ascii="Aptos" w:hAnsi="Aptos"/>
        </w:rPr>
        <w:t>e</w:t>
      </w:r>
      <w:r w:rsidR="00A46980">
        <w:rPr>
          <w:rFonts w:ascii="Aptos" w:hAnsi="Aptos"/>
        </w:rPr>
        <w:t xml:space="preserve"> </w:t>
      </w:r>
      <w:r w:rsidR="002C7DFF">
        <w:rPr>
          <w:rFonts w:ascii="Aptos" w:hAnsi="Aptos"/>
        </w:rPr>
        <w:t xml:space="preserve">IA, IL, </w:t>
      </w:r>
      <w:r w:rsidR="00D24CA4">
        <w:rPr>
          <w:rFonts w:ascii="Aptos" w:hAnsi="Aptos"/>
        </w:rPr>
        <w:t xml:space="preserve">IN, MA, MD, ME, MN, </w:t>
      </w:r>
      <w:r w:rsidR="00AE0EEF">
        <w:rPr>
          <w:rFonts w:ascii="Aptos" w:hAnsi="Aptos"/>
        </w:rPr>
        <w:t>OH, VA, WI, and WV</w:t>
      </w:r>
    </w:p>
    <w:p w14:paraId="78F3CB9C" w14:textId="5C8A536B" w:rsidR="009E7059" w:rsidRDefault="00A46980" w:rsidP="00430C0C">
      <w:pPr>
        <w:pStyle w:val="ListParagraph"/>
        <w:numPr>
          <w:ilvl w:val="1"/>
          <w:numId w:val="33"/>
        </w:numPr>
        <w:spacing w:after="120"/>
        <w:rPr>
          <w:rFonts w:ascii="Aptos" w:hAnsi="Aptos"/>
        </w:rPr>
      </w:pPr>
      <w:r>
        <w:rPr>
          <w:rFonts w:ascii="Aptos" w:hAnsi="Aptos"/>
        </w:rPr>
        <w:t>Updated RPBB map</w:t>
      </w:r>
      <w:r w:rsidR="00AE0EEF">
        <w:rPr>
          <w:rFonts w:ascii="Aptos" w:hAnsi="Aptos"/>
        </w:rPr>
        <w:t xml:space="preserve"> showing </w:t>
      </w:r>
      <w:r w:rsidR="00ED7D74">
        <w:rPr>
          <w:rFonts w:ascii="Aptos" w:hAnsi="Aptos"/>
        </w:rPr>
        <w:t xml:space="preserve">RPBB </w:t>
      </w:r>
      <w:r w:rsidR="009C513F">
        <w:rPr>
          <w:rFonts w:ascii="Aptos" w:hAnsi="Aptos"/>
        </w:rPr>
        <w:t xml:space="preserve">low and </w:t>
      </w:r>
      <w:r w:rsidR="00AE0EEF">
        <w:rPr>
          <w:rFonts w:ascii="Aptos" w:hAnsi="Aptos"/>
        </w:rPr>
        <w:t xml:space="preserve">high potential </w:t>
      </w:r>
      <w:r w:rsidR="009C513F">
        <w:rPr>
          <w:rFonts w:ascii="Aptos" w:hAnsi="Aptos"/>
        </w:rPr>
        <w:t>zones can be found</w:t>
      </w:r>
      <w:r w:rsidR="0048113D">
        <w:rPr>
          <w:rFonts w:ascii="Aptos" w:hAnsi="Aptos"/>
        </w:rPr>
        <w:t xml:space="preserve"> </w:t>
      </w:r>
      <w:hyperlink r:id="rId20" w:history="1">
        <w:r w:rsidR="0048113D" w:rsidRPr="0048113D">
          <w:rPr>
            <w:rStyle w:val="Hyperlink"/>
            <w:rFonts w:ascii="Aptos" w:hAnsi="Aptos"/>
          </w:rPr>
          <w:t>here</w:t>
        </w:r>
      </w:hyperlink>
      <w:r w:rsidR="00ED7D74">
        <w:rPr>
          <w:rFonts w:ascii="Aptos" w:hAnsi="Aptos"/>
        </w:rPr>
        <w:t>.</w:t>
      </w:r>
    </w:p>
    <w:p w14:paraId="755BE288" w14:textId="6176290D" w:rsidR="006363E6" w:rsidRDefault="00B05214" w:rsidP="006363E6">
      <w:pPr>
        <w:pStyle w:val="ListParagraph"/>
        <w:numPr>
          <w:ilvl w:val="0"/>
          <w:numId w:val="33"/>
        </w:numPr>
        <w:rPr>
          <w:rFonts w:ascii="Aptos" w:hAnsi="Aptos"/>
        </w:rPr>
      </w:pPr>
      <w:r>
        <w:rPr>
          <w:rFonts w:ascii="Aptos" w:hAnsi="Aptos"/>
        </w:rPr>
        <w:t xml:space="preserve">(Darrell) </w:t>
      </w:r>
      <w:r w:rsidR="006363E6">
        <w:rPr>
          <w:rFonts w:ascii="Aptos" w:hAnsi="Aptos"/>
        </w:rPr>
        <w:t>CAPS Agreements, Survey Supply, and Preliminary Identification updates</w:t>
      </w:r>
    </w:p>
    <w:p w14:paraId="4FEDE2BC" w14:textId="4962956C" w:rsidR="006363E6" w:rsidRDefault="00A4503B" w:rsidP="006363E6">
      <w:pPr>
        <w:pStyle w:val="ListParagraph"/>
        <w:numPr>
          <w:ilvl w:val="1"/>
          <w:numId w:val="33"/>
        </w:numPr>
        <w:rPr>
          <w:rFonts w:ascii="Aptos" w:hAnsi="Aptos"/>
        </w:rPr>
      </w:pPr>
      <w:r>
        <w:rPr>
          <w:rFonts w:ascii="Aptos" w:hAnsi="Aptos"/>
        </w:rPr>
        <w:t xml:space="preserve">Joanna asked about orders that have not been delivered yet. She will follow up with </w:t>
      </w:r>
      <w:r w:rsidR="00274EEC">
        <w:rPr>
          <w:rFonts w:ascii="Aptos" w:hAnsi="Aptos"/>
        </w:rPr>
        <w:t>specific</w:t>
      </w:r>
      <w:r>
        <w:rPr>
          <w:rFonts w:ascii="Aptos" w:hAnsi="Aptos"/>
        </w:rPr>
        <w:t xml:space="preserve"> order #s for Darrell to troubleshoot.</w:t>
      </w:r>
    </w:p>
    <w:p w14:paraId="3E4BF04D" w14:textId="0A8165B1" w:rsidR="00985627" w:rsidRDefault="00985627" w:rsidP="006363E6">
      <w:pPr>
        <w:pStyle w:val="ListParagraph"/>
        <w:numPr>
          <w:ilvl w:val="1"/>
          <w:numId w:val="33"/>
        </w:numPr>
        <w:rPr>
          <w:rFonts w:ascii="Aptos" w:hAnsi="Aptos"/>
        </w:rPr>
      </w:pPr>
      <w:r>
        <w:rPr>
          <w:rFonts w:ascii="Aptos" w:hAnsi="Aptos"/>
        </w:rPr>
        <w:t xml:space="preserve">Cindy asked about geranyl acetol missing from her order – </w:t>
      </w:r>
      <w:r w:rsidR="00274EEC">
        <w:rPr>
          <w:rFonts w:ascii="Aptos" w:hAnsi="Aptos"/>
        </w:rPr>
        <w:t>i</w:t>
      </w:r>
      <w:r>
        <w:rPr>
          <w:rFonts w:ascii="Aptos" w:hAnsi="Aptos"/>
        </w:rPr>
        <w:t xml:space="preserve">s it </w:t>
      </w:r>
      <w:r w:rsidR="00274EEC">
        <w:rPr>
          <w:rFonts w:ascii="Aptos" w:hAnsi="Aptos"/>
        </w:rPr>
        <w:t>acceptable</w:t>
      </w:r>
      <w:r>
        <w:rPr>
          <w:rFonts w:ascii="Aptos" w:hAnsi="Aptos"/>
        </w:rPr>
        <w:t xml:space="preserve"> to </w:t>
      </w:r>
      <w:r w:rsidR="00461DD1">
        <w:rPr>
          <w:rFonts w:ascii="Aptos" w:hAnsi="Aptos"/>
        </w:rPr>
        <w:t xml:space="preserve">trap without it and use the other five lure components? Darrell </w:t>
      </w:r>
      <w:r w:rsidR="00274EEC">
        <w:rPr>
          <w:rFonts w:ascii="Aptos" w:hAnsi="Aptos"/>
        </w:rPr>
        <w:t xml:space="preserve">recommends </w:t>
      </w:r>
      <w:r w:rsidR="00BC32BC">
        <w:rPr>
          <w:rFonts w:ascii="Aptos" w:hAnsi="Aptos"/>
        </w:rPr>
        <w:t xml:space="preserve">trapping with the other five </w:t>
      </w:r>
      <w:r w:rsidR="00D632B0">
        <w:rPr>
          <w:rFonts w:ascii="Aptos" w:hAnsi="Aptos"/>
        </w:rPr>
        <w:t>components,</w:t>
      </w:r>
      <w:r w:rsidR="00BC32BC">
        <w:rPr>
          <w:rFonts w:ascii="Aptos" w:hAnsi="Aptos"/>
        </w:rPr>
        <w:t xml:space="preserve"> and we will have the debate about how to report negative data </w:t>
      </w:r>
      <w:r w:rsidR="00B86A54">
        <w:rPr>
          <w:rFonts w:ascii="Aptos" w:hAnsi="Aptos"/>
        </w:rPr>
        <w:t>in the</w:t>
      </w:r>
      <w:r w:rsidR="00BC32BC">
        <w:rPr>
          <w:rFonts w:ascii="Aptos" w:hAnsi="Aptos"/>
        </w:rPr>
        <w:t xml:space="preserve"> fall.</w:t>
      </w:r>
    </w:p>
    <w:p w14:paraId="75F19624" w14:textId="086237BD" w:rsidR="00B86A54" w:rsidRDefault="00B86A54" w:rsidP="006363E6">
      <w:pPr>
        <w:pStyle w:val="ListParagraph"/>
        <w:numPr>
          <w:ilvl w:val="1"/>
          <w:numId w:val="33"/>
        </w:numPr>
        <w:rPr>
          <w:rFonts w:ascii="Aptos" w:hAnsi="Aptos"/>
        </w:rPr>
      </w:pPr>
      <w:r>
        <w:rPr>
          <w:rFonts w:ascii="Aptos" w:hAnsi="Aptos"/>
        </w:rPr>
        <w:t xml:space="preserve">Charles asked when agreement opportunities will be </w:t>
      </w:r>
      <w:r w:rsidR="003456A1">
        <w:rPr>
          <w:rFonts w:ascii="Aptos" w:hAnsi="Aptos"/>
        </w:rPr>
        <w:t>posted,</w:t>
      </w:r>
      <w:r>
        <w:rPr>
          <w:rFonts w:ascii="Aptos" w:hAnsi="Aptos"/>
        </w:rPr>
        <w:t xml:space="preserve"> and Darrell answered in June.</w:t>
      </w:r>
    </w:p>
    <w:p w14:paraId="13A98434" w14:textId="2806D6F7" w:rsidR="00B86A54" w:rsidRDefault="00B86A54" w:rsidP="006363E6">
      <w:pPr>
        <w:pStyle w:val="ListParagraph"/>
        <w:numPr>
          <w:ilvl w:val="1"/>
          <w:numId w:val="33"/>
        </w:numPr>
        <w:rPr>
          <w:rFonts w:ascii="Aptos" w:hAnsi="Aptos"/>
        </w:rPr>
      </w:pPr>
      <w:r>
        <w:rPr>
          <w:rFonts w:ascii="Aptos" w:hAnsi="Aptos"/>
        </w:rPr>
        <w:t>Matt asked about the agreement opportunities process a</w:t>
      </w:r>
      <w:r w:rsidR="006B6F6F">
        <w:rPr>
          <w:rFonts w:ascii="Aptos" w:hAnsi="Aptos"/>
        </w:rPr>
        <w:t>nd Darrell recommended he follow up with</w:t>
      </w:r>
      <w:r w:rsidR="00127EE2">
        <w:rPr>
          <w:rFonts w:ascii="Aptos" w:hAnsi="Aptos"/>
        </w:rPr>
        <w:t xml:space="preserve"> Agreements Specialist</w:t>
      </w:r>
      <w:r w:rsidR="006B6F6F">
        <w:rPr>
          <w:rFonts w:ascii="Aptos" w:hAnsi="Aptos"/>
        </w:rPr>
        <w:t xml:space="preserve"> Carrie Croy-Owen</w:t>
      </w:r>
      <w:r w:rsidR="00127EE2">
        <w:rPr>
          <w:rFonts w:ascii="Aptos" w:hAnsi="Aptos"/>
        </w:rPr>
        <w:t xml:space="preserve"> (</w:t>
      </w:r>
      <w:hyperlink r:id="rId21" w:history="1">
        <w:r w:rsidR="001F0DF3" w:rsidRPr="0054544C">
          <w:rPr>
            <w:rStyle w:val="Hyperlink"/>
            <w:rFonts w:ascii="Aptos" w:hAnsi="Aptos"/>
          </w:rPr>
          <w:t>Carrie.V.Croy-Owen@usda.gov</w:t>
        </w:r>
      </w:hyperlink>
      <w:r w:rsidR="001F0DF3">
        <w:rPr>
          <w:rFonts w:ascii="Aptos" w:hAnsi="Aptos"/>
        </w:rPr>
        <w:t>)</w:t>
      </w:r>
    </w:p>
    <w:p w14:paraId="6258B0A7" w14:textId="3AFF4D8D" w:rsidR="007042C5" w:rsidRPr="00430C0C" w:rsidRDefault="001F0DF3" w:rsidP="00430C0C">
      <w:pPr>
        <w:pStyle w:val="ListParagraph"/>
        <w:numPr>
          <w:ilvl w:val="1"/>
          <w:numId w:val="33"/>
        </w:numPr>
        <w:rPr>
          <w:rFonts w:ascii="Aptos" w:hAnsi="Aptos"/>
        </w:rPr>
      </w:pPr>
      <w:r>
        <w:rPr>
          <w:rFonts w:ascii="Aptos" w:hAnsi="Aptos"/>
        </w:rPr>
        <w:t>Chelsey asked about pre</w:t>
      </w:r>
      <w:r w:rsidR="00D632B0">
        <w:rPr>
          <w:rFonts w:ascii="Aptos" w:hAnsi="Aptos"/>
        </w:rPr>
        <w:t>-</w:t>
      </w:r>
      <w:r>
        <w:rPr>
          <w:rFonts w:ascii="Aptos" w:hAnsi="Aptos"/>
        </w:rPr>
        <w:t>awards status. Darrell commented that CAPS and PPQ 7721 agreements shou</w:t>
      </w:r>
      <w:r w:rsidR="00ED493F">
        <w:rPr>
          <w:rFonts w:ascii="Aptos" w:hAnsi="Aptos"/>
        </w:rPr>
        <w:t>ld be approved and going through the system now.</w:t>
      </w:r>
    </w:p>
    <w:p w14:paraId="41B2296D" w14:textId="5379B68F" w:rsidR="00247863" w:rsidRPr="00E76BEB" w:rsidRDefault="00661F9D" w:rsidP="00430C0C">
      <w:pPr>
        <w:pStyle w:val="Heading2"/>
        <w:spacing w:before="200" w:after="120"/>
      </w:pPr>
      <w:r w:rsidRPr="00E76BEB">
        <w:lastRenderedPageBreak/>
        <w:t>C</w:t>
      </w:r>
      <w:r w:rsidR="005E58C4" w:rsidRPr="00E76BEB">
        <w:t xml:space="preserve">ooperative </w:t>
      </w:r>
      <w:r w:rsidRPr="00E76BEB">
        <w:t>A</w:t>
      </w:r>
      <w:r w:rsidR="005E58C4" w:rsidRPr="00E76BEB">
        <w:t>gricultural Pest Survey Information S</w:t>
      </w:r>
      <w:r w:rsidR="0024336E" w:rsidRPr="00E76BEB">
        <w:t>ervices</w:t>
      </w:r>
      <w:r w:rsidR="005E58C4" w:rsidRPr="00E76BEB">
        <w:t xml:space="preserve"> (CA</w:t>
      </w:r>
      <w:r w:rsidRPr="00E76BEB">
        <w:t>PSIS</w:t>
      </w:r>
      <w:r w:rsidR="005E58C4" w:rsidRPr="00E76BEB">
        <w:t>)</w:t>
      </w:r>
      <w:r w:rsidR="00F22381" w:rsidRPr="00E76BEB">
        <w:t xml:space="preserve"> </w:t>
      </w:r>
      <w:r w:rsidR="00FA46FE" w:rsidRPr="00E76BEB">
        <w:t>u</w:t>
      </w:r>
      <w:r w:rsidR="00F22381" w:rsidRPr="00E76BEB">
        <w:t>pdates</w:t>
      </w:r>
    </w:p>
    <w:p w14:paraId="54014DD5" w14:textId="3C68F580" w:rsidR="0024336E" w:rsidRPr="00E1690C" w:rsidRDefault="0024336E" w:rsidP="0024336E">
      <w:pPr>
        <w:pStyle w:val="ListParagraph"/>
        <w:numPr>
          <w:ilvl w:val="0"/>
          <w:numId w:val="25"/>
        </w:numPr>
        <w:rPr>
          <w:rFonts w:ascii="Aptos" w:hAnsi="Aptos"/>
        </w:rPr>
      </w:pPr>
      <w:r w:rsidRPr="00E1690C">
        <w:rPr>
          <w:rFonts w:ascii="Aptos" w:hAnsi="Aptos"/>
        </w:rPr>
        <w:t xml:space="preserve">No CAPSIS updates this month; Bonnie </w:t>
      </w:r>
      <w:r w:rsidR="00ED493F">
        <w:rPr>
          <w:rFonts w:ascii="Aptos" w:hAnsi="Aptos"/>
        </w:rPr>
        <w:t xml:space="preserve">was </w:t>
      </w:r>
      <w:r w:rsidRPr="00E1690C">
        <w:rPr>
          <w:rFonts w:ascii="Aptos" w:hAnsi="Aptos"/>
        </w:rPr>
        <w:t xml:space="preserve">on leave and Mike </w:t>
      </w:r>
      <w:r w:rsidR="00ED493F">
        <w:rPr>
          <w:rFonts w:ascii="Aptos" w:hAnsi="Aptos"/>
        </w:rPr>
        <w:t xml:space="preserve">was </w:t>
      </w:r>
      <w:r w:rsidRPr="00E1690C">
        <w:rPr>
          <w:rFonts w:ascii="Aptos" w:hAnsi="Aptos"/>
        </w:rPr>
        <w:t>on travel</w:t>
      </w:r>
      <w:r w:rsidR="00ED493F">
        <w:rPr>
          <w:rFonts w:ascii="Aptos" w:hAnsi="Aptos"/>
        </w:rPr>
        <w:t xml:space="preserve"> this week</w:t>
      </w:r>
      <w:r w:rsidRPr="00E1690C">
        <w:rPr>
          <w:rFonts w:ascii="Aptos" w:hAnsi="Aptos"/>
        </w:rPr>
        <w:t>.</w:t>
      </w:r>
    </w:p>
    <w:p w14:paraId="3BF160DA" w14:textId="2A7776B3" w:rsidR="00E15D8D" w:rsidRDefault="00895B55" w:rsidP="00430C0C">
      <w:pPr>
        <w:pStyle w:val="Heading2"/>
        <w:spacing w:before="200" w:after="120"/>
      </w:pPr>
      <w:r w:rsidRPr="00E76BEB">
        <w:t>S</w:t>
      </w:r>
      <w:r w:rsidR="00ED493F">
        <w:t xml:space="preserve">cience </w:t>
      </w:r>
      <w:r w:rsidRPr="00E76BEB">
        <w:t>&amp;T</w:t>
      </w:r>
      <w:r w:rsidR="00ED493F">
        <w:t>echnology Guest Speakers</w:t>
      </w:r>
      <w:r w:rsidR="0024336E" w:rsidRPr="00E76BEB">
        <w:t xml:space="preserve"> </w:t>
      </w:r>
    </w:p>
    <w:p w14:paraId="281A19B7" w14:textId="33E49F24" w:rsidR="00650844" w:rsidRPr="00430C0C" w:rsidRDefault="00ED493F" w:rsidP="00A47A5E">
      <w:pPr>
        <w:pStyle w:val="ListParagraph"/>
        <w:numPr>
          <w:ilvl w:val="0"/>
          <w:numId w:val="25"/>
        </w:numPr>
        <w:rPr>
          <w:rFonts w:ascii="Aptos" w:hAnsi="Aptos"/>
        </w:rPr>
      </w:pPr>
      <w:r w:rsidRPr="00650844">
        <w:rPr>
          <w:rFonts w:ascii="Aptos" w:hAnsi="Aptos"/>
        </w:rPr>
        <w:t xml:space="preserve">We were treated to informal talks </w:t>
      </w:r>
      <w:r w:rsidR="00524D7E">
        <w:rPr>
          <w:rFonts w:ascii="Aptos" w:hAnsi="Aptos"/>
        </w:rPr>
        <w:t>led by</w:t>
      </w:r>
      <w:r w:rsidR="00B95400" w:rsidRPr="00650844">
        <w:rPr>
          <w:rFonts w:ascii="Aptos" w:hAnsi="Aptos"/>
        </w:rPr>
        <w:t xml:space="preserve"> Allard Cosse </w:t>
      </w:r>
      <w:r w:rsidR="00A47A5E" w:rsidRPr="00650844">
        <w:rPr>
          <w:rFonts w:ascii="Aptos" w:hAnsi="Aptos"/>
        </w:rPr>
        <w:t>from</w:t>
      </w:r>
      <w:r w:rsidR="00B95400" w:rsidRPr="00650844">
        <w:rPr>
          <w:rFonts w:ascii="Aptos" w:hAnsi="Aptos"/>
        </w:rPr>
        <w:t xml:space="preserve"> the PPQ Forest Pest Methods Laboratory </w:t>
      </w:r>
      <w:r w:rsidR="00A47A5E" w:rsidRPr="00650844">
        <w:rPr>
          <w:rFonts w:ascii="Aptos" w:hAnsi="Aptos"/>
        </w:rPr>
        <w:t xml:space="preserve">(FPML) </w:t>
      </w:r>
      <w:r w:rsidR="00B95400" w:rsidRPr="00650844">
        <w:rPr>
          <w:rFonts w:ascii="Aptos" w:hAnsi="Aptos"/>
        </w:rPr>
        <w:t xml:space="preserve">and Tyler Raszick </w:t>
      </w:r>
      <w:r w:rsidR="00A47A5E" w:rsidRPr="00650844">
        <w:rPr>
          <w:rFonts w:ascii="Aptos" w:hAnsi="Aptos"/>
        </w:rPr>
        <w:t>from</w:t>
      </w:r>
      <w:r w:rsidR="00B95400" w:rsidRPr="00650844">
        <w:rPr>
          <w:rFonts w:ascii="Aptos" w:hAnsi="Aptos"/>
        </w:rPr>
        <w:t xml:space="preserve"> the </w:t>
      </w:r>
      <w:r w:rsidR="00A47A5E" w:rsidRPr="00650844">
        <w:rPr>
          <w:rFonts w:ascii="Aptos" w:hAnsi="Aptos"/>
        </w:rPr>
        <w:t xml:space="preserve">PPQ </w:t>
      </w:r>
      <w:r w:rsidR="00B95400" w:rsidRPr="00650844">
        <w:rPr>
          <w:rFonts w:ascii="Aptos" w:hAnsi="Aptos"/>
        </w:rPr>
        <w:t xml:space="preserve">Insect </w:t>
      </w:r>
      <w:r w:rsidR="00A47A5E" w:rsidRPr="00650844">
        <w:rPr>
          <w:rFonts w:ascii="Aptos" w:hAnsi="Aptos"/>
        </w:rPr>
        <w:t xml:space="preserve">Molecular Methods and Diagnostic Laboratory (IMMDL). We appreciated learning more about the work done at these facilities and how it supports </w:t>
      </w:r>
      <w:r w:rsidR="00650844" w:rsidRPr="00650844">
        <w:rPr>
          <w:rFonts w:ascii="Aptos" w:hAnsi="Aptos"/>
        </w:rPr>
        <w:t>the</w:t>
      </w:r>
      <w:r w:rsidR="00A47A5E" w:rsidRPr="00650844">
        <w:rPr>
          <w:rFonts w:ascii="Aptos" w:hAnsi="Aptos"/>
        </w:rPr>
        <w:t xml:space="preserve"> CAPS </w:t>
      </w:r>
      <w:r w:rsidR="00650844" w:rsidRPr="00650844">
        <w:rPr>
          <w:rFonts w:ascii="Aptos" w:hAnsi="Aptos"/>
        </w:rPr>
        <w:t>pest surveillance mission.</w:t>
      </w:r>
    </w:p>
    <w:p w14:paraId="64EB84DC" w14:textId="2BAC7406" w:rsidR="0005203C" w:rsidRPr="00E76BEB" w:rsidRDefault="0005203C" w:rsidP="00430C0C">
      <w:pPr>
        <w:pStyle w:val="Heading2"/>
        <w:spacing w:before="200" w:after="120"/>
      </w:pPr>
      <w:r w:rsidRPr="00E76BEB">
        <w:t xml:space="preserve">Regional </w:t>
      </w:r>
      <w:r w:rsidR="0024336E" w:rsidRPr="00E76BEB">
        <w:t xml:space="preserve">plant board meeting </w:t>
      </w:r>
      <w:r w:rsidRPr="00E76BEB">
        <w:t>updates</w:t>
      </w:r>
    </w:p>
    <w:p w14:paraId="5F17A1B8" w14:textId="0B593947" w:rsidR="00E866A2" w:rsidRPr="00E1690C" w:rsidRDefault="00E866A2" w:rsidP="00430C0C">
      <w:pPr>
        <w:pStyle w:val="ListParagraph"/>
        <w:numPr>
          <w:ilvl w:val="0"/>
          <w:numId w:val="34"/>
        </w:numPr>
        <w:spacing w:after="120"/>
        <w:rPr>
          <w:rFonts w:ascii="Aptos" w:hAnsi="Aptos"/>
        </w:rPr>
      </w:pPr>
      <w:r w:rsidRPr="00E1690C">
        <w:rPr>
          <w:rFonts w:ascii="Aptos" w:hAnsi="Aptos"/>
        </w:rPr>
        <w:t>Eastern</w:t>
      </w:r>
      <w:r w:rsidR="00524D7E">
        <w:rPr>
          <w:rFonts w:ascii="Aptos" w:hAnsi="Aptos"/>
        </w:rPr>
        <w:t xml:space="preserve"> </w:t>
      </w:r>
      <w:r w:rsidR="00907C36">
        <w:rPr>
          <w:rFonts w:ascii="Aptos" w:hAnsi="Aptos"/>
        </w:rPr>
        <w:t>Plant Board (</w:t>
      </w:r>
      <w:r w:rsidR="00C07C11">
        <w:rPr>
          <w:rFonts w:ascii="Aptos" w:hAnsi="Aptos"/>
        </w:rPr>
        <w:t>March 31-April 3, 2025)</w:t>
      </w:r>
      <w:r w:rsidR="00E514A3">
        <w:rPr>
          <w:rFonts w:ascii="Aptos" w:hAnsi="Aptos"/>
        </w:rPr>
        <w:t xml:space="preserve">: </w:t>
      </w:r>
      <w:r w:rsidR="009E7059">
        <w:rPr>
          <w:rFonts w:ascii="Aptos" w:hAnsi="Aptos"/>
        </w:rPr>
        <w:t>Cindy</w:t>
      </w:r>
      <w:r w:rsidR="00E514A3">
        <w:rPr>
          <w:rFonts w:ascii="Aptos" w:hAnsi="Aptos"/>
        </w:rPr>
        <w:t xml:space="preserve"> reported they were able to of</w:t>
      </w:r>
      <w:r w:rsidR="009E7059" w:rsidRPr="009E7059">
        <w:rPr>
          <w:rFonts w:ascii="Aptos" w:hAnsi="Aptos"/>
        </w:rPr>
        <w:t>fer</w:t>
      </w:r>
      <w:r w:rsidR="00E514A3">
        <w:rPr>
          <w:rFonts w:ascii="Aptos" w:hAnsi="Aptos"/>
        </w:rPr>
        <w:t xml:space="preserve"> a</w:t>
      </w:r>
      <w:r w:rsidR="009E7059" w:rsidRPr="009E7059">
        <w:rPr>
          <w:rFonts w:ascii="Aptos" w:hAnsi="Aptos"/>
        </w:rPr>
        <w:t xml:space="preserve"> virtual </w:t>
      </w:r>
      <w:r w:rsidR="00E514A3">
        <w:rPr>
          <w:rFonts w:ascii="Aptos" w:hAnsi="Aptos"/>
        </w:rPr>
        <w:t>option this year since i</w:t>
      </w:r>
      <w:r w:rsidR="009E7059" w:rsidRPr="009E7059">
        <w:rPr>
          <w:rFonts w:ascii="Aptos" w:hAnsi="Aptos"/>
        </w:rPr>
        <w:t xml:space="preserve">n person attendance was </w:t>
      </w:r>
      <w:r w:rsidR="00E514A3">
        <w:rPr>
          <w:rFonts w:ascii="Aptos" w:hAnsi="Aptos"/>
        </w:rPr>
        <w:t xml:space="preserve">much </w:t>
      </w:r>
      <w:r w:rsidR="009E7059" w:rsidRPr="009E7059">
        <w:rPr>
          <w:rFonts w:ascii="Aptos" w:hAnsi="Aptos"/>
        </w:rPr>
        <w:t xml:space="preserve">smaller. </w:t>
      </w:r>
      <w:r w:rsidR="00E514A3">
        <w:rPr>
          <w:rFonts w:ascii="Aptos" w:hAnsi="Aptos"/>
        </w:rPr>
        <w:t xml:space="preserve">She was able to bring updates from the February </w:t>
      </w:r>
      <w:r w:rsidR="009E7059" w:rsidRPr="009E7059">
        <w:rPr>
          <w:rFonts w:ascii="Aptos" w:hAnsi="Aptos"/>
        </w:rPr>
        <w:t>NCC</w:t>
      </w:r>
      <w:r w:rsidR="00E514A3">
        <w:rPr>
          <w:rFonts w:ascii="Aptos" w:hAnsi="Aptos"/>
        </w:rPr>
        <w:t xml:space="preserve"> meeting which was helpful in the absence of PPQ attendees. She was also able to meet three </w:t>
      </w:r>
      <w:r w:rsidR="009874D5">
        <w:rPr>
          <w:rFonts w:ascii="Aptos" w:hAnsi="Aptos"/>
        </w:rPr>
        <w:t>State Survey Cooperators who are new to the region. It is always v</w:t>
      </w:r>
      <w:r w:rsidR="009E7059" w:rsidRPr="009E7059">
        <w:rPr>
          <w:rFonts w:ascii="Aptos" w:hAnsi="Aptos"/>
        </w:rPr>
        <w:t>aluable to be together in person</w:t>
      </w:r>
      <w:r w:rsidR="009874D5">
        <w:rPr>
          <w:rFonts w:ascii="Aptos" w:hAnsi="Aptos"/>
        </w:rPr>
        <w:t>.</w:t>
      </w:r>
    </w:p>
    <w:p w14:paraId="6D0DF66B" w14:textId="4842A016" w:rsidR="00E866A2" w:rsidRPr="00430C0C" w:rsidRDefault="00E866A2" w:rsidP="00E866A2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E1690C">
        <w:rPr>
          <w:rFonts w:ascii="Aptos" w:hAnsi="Aptos"/>
        </w:rPr>
        <w:t>Central</w:t>
      </w:r>
      <w:r w:rsidR="009874D5">
        <w:rPr>
          <w:rFonts w:ascii="Aptos" w:hAnsi="Aptos"/>
        </w:rPr>
        <w:t xml:space="preserve"> Plant Board (</w:t>
      </w:r>
      <w:r w:rsidR="00357105">
        <w:rPr>
          <w:rFonts w:ascii="Aptos" w:hAnsi="Aptos"/>
        </w:rPr>
        <w:t xml:space="preserve">April 14-18, 2025) </w:t>
      </w:r>
      <w:r w:rsidR="009E7059">
        <w:rPr>
          <w:rFonts w:ascii="Aptos" w:hAnsi="Aptos"/>
        </w:rPr>
        <w:t xml:space="preserve">Chelsey and </w:t>
      </w:r>
      <w:r w:rsidR="00644D60">
        <w:rPr>
          <w:rFonts w:ascii="Aptos" w:hAnsi="Aptos"/>
        </w:rPr>
        <w:t>Charles reported</w:t>
      </w:r>
      <w:r w:rsidR="00357105">
        <w:rPr>
          <w:rFonts w:ascii="Aptos" w:hAnsi="Aptos"/>
        </w:rPr>
        <w:t xml:space="preserve"> the</w:t>
      </w:r>
      <w:r w:rsidR="00644D60">
        <w:rPr>
          <w:rFonts w:ascii="Aptos" w:hAnsi="Aptos"/>
        </w:rPr>
        <w:t>y</w:t>
      </w:r>
      <w:r w:rsidR="00357105">
        <w:rPr>
          <w:rFonts w:ascii="Aptos" w:hAnsi="Aptos"/>
        </w:rPr>
        <w:t xml:space="preserve"> didn’t have an </w:t>
      </w:r>
      <w:r w:rsidR="007F42D4" w:rsidRPr="007F42D4">
        <w:rPr>
          <w:rFonts w:ascii="Aptos" w:hAnsi="Aptos"/>
        </w:rPr>
        <w:t>opportunity for virtual attendance in the CAPS breakout</w:t>
      </w:r>
      <w:r w:rsidR="00357105">
        <w:rPr>
          <w:rFonts w:ascii="Aptos" w:hAnsi="Aptos"/>
        </w:rPr>
        <w:t xml:space="preserve"> </w:t>
      </w:r>
      <w:r w:rsidR="00644D60">
        <w:rPr>
          <w:rFonts w:ascii="Aptos" w:hAnsi="Aptos"/>
        </w:rPr>
        <w:t>session but</w:t>
      </w:r>
      <w:r w:rsidR="00357105">
        <w:rPr>
          <w:rFonts w:ascii="Aptos" w:hAnsi="Aptos"/>
        </w:rPr>
        <w:t xml:space="preserve"> did in the main session. There were no federal employee attendees in </w:t>
      </w:r>
      <w:r w:rsidR="0029176F">
        <w:rPr>
          <w:rFonts w:ascii="Aptos" w:hAnsi="Aptos"/>
        </w:rPr>
        <w:t xml:space="preserve">the CAPS breakout session, </w:t>
      </w:r>
      <w:r w:rsidR="00357105">
        <w:rPr>
          <w:rFonts w:ascii="Aptos" w:hAnsi="Aptos"/>
        </w:rPr>
        <w:t xml:space="preserve">so the </w:t>
      </w:r>
      <w:r w:rsidR="00E03F68">
        <w:rPr>
          <w:rFonts w:ascii="Aptos" w:hAnsi="Aptos"/>
        </w:rPr>
        <w:t>meeting</w:t>
      </w:r>
      <w:r w:rsidR="0029176F">
        <w:rPr>
          <w:rFonts w:ascii="Aptos" w:hAnsi="Aptos"/>
        </w:rPr>
        <w:t xml:space="preserve"> was </w:t>
      </w:r>
      <w:r w:rsidR="00E03F68">
        <w:rPr>
          <w:rFonts w:ascii="Aptos" w:hAnsi="Aptos"/>
        </w:rPr>
        <w:t xml:space="preserve">quieter than usual. </w:t>
      </w:r>
      <w:r w:rsidR="007F42D4" w:rsidRPr="007F42D4">
        <w:rPr>
          <w:rFonts w:ascii="Aptos" w:hAnsi="Aptos"/>
        </w:rPr>
        <w:t xml:space="preserve">Bonnie was </w:t>
      </w:r>
      <w:r w:rsidR="00E03F68">
        <w:rPr>
          <w:rFonts w:ascii="Aptos" w:hAnsi="Aptos"/>
        </w:rPr>
        <w:t xml:space="preserve">there and provided very helpful </w:t>
      </w:r>
      <w:r w:rsidR="007F42D4" w:rsidRPr="007F42D4">
        <w:rPr>
          <w:rFonts w:ascii="Aptos" w:hAnsi="Aptos"/>
        </w:rPr>
        <w:t>CAPSIS updates</w:t>
      </w:r>
      <w:r w:rsidR="00C90441">
        <w:rPr>
          <w:rFonts w:ascii="Aptos" w:hAnsi="Aptos"/>
        </w:rPr>
        <w:t>. Customs and Border Protection was well represented at the meeting</w:t>
      </w:r>
      <w:r w:rsidR="007F42D4" w:rsidRPr="007F42D4">
        <w:rPr>
          <w:rFonts w:ascii="Aptos" w:hAnsi="Aptos"/>
        </w:rPr>
        <w:t xml:space="preserve">. </w:t>
      </w:r>
      <w:r w:rsidR="003160C8">
        <w:rPr>
          <w:rFonts w:ascii="Aptos" w:hAnsi="Aptos"/>
        </w:rPr>
        <w:t>There was d</w:t>
      </w:r>
      <w:r w:rsidR="007F42D4" w:rsidRPr="007F42D4">
        <w:rPr>
          <w:rFonts w:ascii="Aptos" w:hAnsi="Aptos"/>
        </w:rPr>
        <w:t xml:space="preserve">iscussion about how PPQ manages the </w:t>
      </w:r>
      <w:r w:rsidR="003160C8">
        <w:rPr>
          <w:rFonts w:ascii="Aptos" w:hAnsi="Aptos"/>
        </w:rPr>
        <w:t>national priority pest list which may result in the National Plant Board requesting a meeting with PPQ to learn more</w:t>
      </w:r>
      <w:r w:rsidR="00D7711A">
        <w:rPr>
          <w:rFonts w:ascii="Aptos" w:hAnsi="Aptos"/>
        </w:rPr>
        <w:t xml:space="preserve"> and express concerns about certain pests being removed from the list in the future, such as box tree moth.</w:t>
      </w:r>
    </w:p>
    <w:p w14:paraId="14890B1E" w14:textId="11EBCF7E" w:rsidR="00716B0C" w:rsidRPr="00E76BEB" w:rsidRDefault="00E275AE" w:rsidP="00430C0C">
      <w:pPr>
        <w:pStyle w:val="Heading2"/>
        <w:spacing w:before="200" w:after="120"/>
      </w:pPr>
      <w:r w:rsidRPr="00E76BEB">
        <w:t xml:space="preserve">Next NCC </w:t>
      </w:r>
      <w:r w:rsidR="00FA46FE" w:rsidRPr="00E76BEB">
        <w:t>c</w:t>
      </w:r>
      <w:r w:rsidRPr="00E76BEB">
        <w:t>all</w:t>
      </w:r>
    </w:p>
    <w:p w14:paraId="57E7032D" w14:textId="00D308A5" w:rsidR="00F606C4" w:rsidRPr="00644D60" w:rsidRDefault="00D3265E" w:rsidP="004E00E6">
      <w:pPr>
        <w:pStyle w:val="ListParagraph"/>
        <w:numPr>
          <w:ilvl w:val="0"/>
          <w:numId w:val="22"/>
        </w:numPr>
        <w:spacing w:after="120" w:line="259" w:lineRule="auto"/>
        <w:rPr>
          <w:rFonts w:ascii="Aptos" w:hAnsi="Aptos" w:cs="Calibri"/>
        </w:rPr>
      </w:pPr>
      <w:r w:rsidRPr="00644D60">
        <w:rPr>
          <w:rFonts w:ascii="Aptos" w:hAnsi="Aptos"/>
        </w:rPr>
        <w:t>The n</w:t>
      </w:r>
      <w:r w:rsidR="00C030BF" w:rsidRPr="00644D60">
        <w:rPr>
          <w:rFonts w:ascii="Aptos" w:hAnsi="Aptos"/>
        </w:rPr>
        <w:t xml:space="preserve">ext </w:t>
      </w:r>
      <w:r w:rsidRPr="00644D60">
        <w:rPr>
          <w:rFonts w:ascii="Aptos" w:hAnsi="Aptos"/>
        </w:rPr>
        <w:t xml:space="preserve">NCC </w:t>
      </w:r>
      <w:r w:rsidR="00163FE1" w:rsidRPr="00644D60">
        <w:rPr>
          <w:rFonts w:ascii="Aptos" w:hAnsi="Aptos"/>
        </w:rPr>
        <w:t xml:space="preserve">monthly </w:t>
      </w:r>
      <w:r w:rsidRPr="00644D60">
        <w:rPr>
          <w:rFonts w:ascii="Aptos" w:hAnsi="Aptos"/>
        </w:rPr>
        <w:t xml:space="preserve">call </w:t>
      </w:r>
      <w:r w:rsidR="00E275AE" w:rsidRPr="00644D60">
        <w:rPr>
          <w:rFonts w:ascii="Aptos" w:hAnsi="Aptos"/>
        </w:rPr>
        <w:t xml:space="preserve">is scheduled for </w:t>
      </w:r>
      <w:r w:rsidR="00A347F7" w:rsidRPr="00644D60">
        <w:rPr>
          <w:rFonts w:ascii="Aptos" w:hAnsi="Aptos"/>
        </w:rPr>
        <w:t>June</w:t>
      </w:r>
      <w:r w:rsidR="006E2B84" w:rsidRPr="00644D60">
        <w:rPr>
          <w:rFonts w:ascii="Aptos" w:hAnsi="Aptos"/>
        </w:rPr>
        <w:t xml:space="preserve"> </w:t>
      </w:r>
      <w:r w:rsidR="00A347F7" w:rsidRPr="00644D60">
        <w:rPr>
          <w:rFonts w:ascii="Aptos" w:hAnsi="Aptos"/>
        </w:rPr>
        <w:t>5</w:t>
      </w:r>
      <w:r w:rsidR="006104EE" w:rsidRPr="00644D60">
        <w:rPr>
          <w:rFonts w:ascii="Aptos" w:hAnsi="Aptos"/>
        </w:rPr>
        <w:t xml:space="preserve">, </w:t>
      </w:r>
      <w:r w:rsidR="00D632B0" w:rsidRPr="00644D60">
        <w:rPr>
          <w:rFonts w:ascii="Aptos" w:hAnsi="Aptos"/>
        </w:rPr>
        <w:t>2025,</w:t>
      </w:r>
      <w:r w:rsidR="006104EE" w:rsidRPr="00644D60">
        <w:rPr>
          <w:rFonts w:ascii="Aptos" w:hAnsi="Aptos"/>
        </w:rPr>
        <w:t xml:space="preserve"> a</w:t>
      </w:r>
      <w:r w:rsidR="00C030BF" w:rsidRPr="00644D60">
        <w:rPr>
          <w:rFonts w:ascii="Aptos" w:hAnsi="Aptos"/>
        </w:rPr>
        <w:t>t 2</w:t>
      </w:r>
      <w:r w:rsidR="004E7FAB" w:rsidRPr="00644D60">
        <w:rPr>
          <w:rFonts w:ascii="Aptos" w:hAnsi="Aptos"/>
        </w:rPr>
        <w:t xml:space="preserve"> </w:t>
      </w:r>
      <w:r w:rsidR="00C030BF" w:rsidRPr="00644D60">
        <w:rPr>
          <w:rFonts w:ascii="Aptos" w:hAnsi="Aptos"/>
        </w:rPr>
        <w:t>PM E</w:t>
      </w:r>
      <w:r w:rsidR="002B2964" w:rsidRPr="00644D60">
        <w:rPr>
          <w:rFonts w:ascii="Aptos" w:hAnsi="Aptos"/>
        </w:rPr>
        <w:t>D</w:t>
      </w:r>
      <w:r w:rsidR="00C030BF" w:rsidRPr="00644D60">
        <w:rPr>
          <w:rFonts w:ascii="Aptos" w:hAnsi="Aptos"/>
        </w:rPr>
        <w:t>T</w:t>
      </w:r>
      <w:r w:rsidR="006104EE" w:rsidRPr="00644D60">
        <w:rPr>
          <w:rFonts w:ascii="Aptos" w:hAnsi="Aptos"/>
        </w:rPr>
        <w:t>.</w:t>
      </w:r>
      <w:r w:rsidR="008B6604" w:rsidRPr="00644D60">
        <w:rPr>
          <w:rFonts w:ascii="Aptos" w:hAnsi="Aptos"/>
        </w:rPr>
        <w:t xml:space="preserve"> </w:t>
      </w:r>
      <w:r w:rsidR="00F606A3">
        <w:rPr>
          <w:rFonts w:ascii="Aptos" w:hAnsi="Aptos"/>
        </w:rPr>
        <w:t>In addition to the recurring topical updates, we will also be treated to an informal talk by Joe Francese to tell us more about his work at the FPML.</w:t>
      </w:r>
    </w:p>
    <w:p w14:paraId="78040E88" w14:textId="77777777" w:rsidR="000509D1" w:rsidRPr="000509D1" w:rsidRDefault="000509D1" w:rsidP="000509D1">
      <w:pPr>
        <w:spacing w:after="120" w:line="259" w:lineRule="auto"/>
        <w:rPr>
          <w:rFonts w:ascii="Calibri" w:hAnsi="Calibri" w:cs="Calibri"/>
        </w:rPr>
      </w:pPr>
    </w:p>
    <w:sectPr w:rsidR="000509D1" w:rsidRPr="000509D1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CFEC" w14:textId="77777777" w:rsidR="006C34EC" w:rsidRDefault="006C34EC">
      <w:r>
        <w:separator/>
      </w:r>
    </w:p>
  </w:endnote>
  <w:endnote w:type="continuationSeparator" w:id="0">
    <w:p w14:paraId="496C4E8C" w14:textId="77777777" w:rsidR="006C34EC" w:rsidRDefault="006C34EC">
      <w:r>
        <w:continuationSeparator/>
      </w:r>
    </w:p>
  </w:endnote>
  <w:endnote w:type="continuationNotice" w:id="1">
    <w:p w14:paraId="480D77C5" w14:textId="77777777" w:rsidR="006C34EC" w:rsidRDefault="006C3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7F34" w14:textId="77777777" w:rsidR="00D632B0" w:rsidRDefault="00D63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C172" w14:textId="77777777" w:rsidR="00D632B0" w:rsidRDefault="00D6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DF31" w14:textId="77777777" w:rsidR="006C34EC" w:rsidRDefault="006C34EC">
      <w:r>
        <w:separator/>
      </w:r>
    </w:p>
  </w:footnote>
  <w:footnote w:type="continuationSeparator" w:id="0">
    <w:p w14:paraId="52F4E3A2" w14:textId="77777777" w:rsidR="006C34EC" w:rsidRDefault="006C34EC">
      <w:r>
        <w:continuationSeparator/>
      </w:r>
    </w:p>
  </w:footnote>
  <w:footnote w:type="continuationNotice" w:id="1">
    <w:p w14:paraId="44B17970" w14:textId="77777777" w:rsidR="006C34EC" w:rsidRDefault="006C3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B7C2" w14:textId="77777777" w:rsidR="00D632B0" w:rsidRDefault="00D63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A470" w14:textId="5ADA5C2F" w:rsidR="00D632B0" w:rsidRDefault="00D63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A66F" w14:textId="77777777" w:rsidR="00D632B0" w:rsidRDefault="00D63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3B5"/>
    <w:multiLevelType w:val="hybridMultilevel"/>
    <w:tmpl w:val="52CC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4C8"/>
    <w:multiLevelType w:val="hybridMultilevel"/>
    <w:tmpl w:val="236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101"/>
    <w:multiLevelType w:val="hybridMultilevel"/>
    <w:tmpl w:val="3D52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1345"/>
    <w:multiLevelType w:val="hybridMultilevel"/>
    <w:tmpl w:val="5CA4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84CDB"/>
    <w:multiLevelType w:val="multilevel"/>
    <w:tmpl w:val="4C8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F83CD2"/>
    <w:multiLevelType w:val="hybridMultilevel"/>
    <w:tmpl w:val="FF66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62848"/>
    <w:multiLevelType w:val="multilevel"/>
    <w:tmpl w:val="F612C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1A4B8E"/>
    <w:multiLevelType w:val="hybridMultilevel"/>
    <w:tmpl w:val="1ED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24D9"/>
    <w:multiLevelType w:val="hybridMultilevel"/>
    <w:tmpl w:val="864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D293B"/>
    <w:multiLevelType w:val="hybridMultilevel"/>
    <w:tmpl w:val="DE5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13A6A"/>
    <w:multiLevelType w:val="hybridMultilevel"/>
    <w:tmpl w:val="7AA2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C4C18"/>
    <w:multiLevelType w:val="multilevel"/>
    <w:tmpl w:val="E76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E54D1F"/>
    <w:multiLevelType w:val="hybridMultilevel"/>
    <w:tmpl w:val="90D2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C4024"/>
    <w:multiLevelType w:val="hybridMultilevel"/>
    <w:tmpl w:val="AD0E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62581"/>
    <w:multiLevelType w:val="hybridMultilevel"/>
    <w:tmpl w:val="16C4B5A8"/>
    <w:lvl w:ilvl="0" w:tplc="788A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A7AD7"/>
    <w:multiLevelType w:val="hybridMultilevel"/>
    <w:tmpl w:val="DE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F7216"/>
    <w:multiLevelType w:val="hybridMultilevel"/>
    <w:tmpl w:val="2E16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B0056"/>
    <w:multiLevelType w:val="hybridMultilevel"/>
    <w:tmpl w:val="BC5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33431"/>
    <w:multiLevelType w:val="multilevel"/>
    <w:tmpl w:val="D40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3000B5"/>
    <w:multiLevelType w:val="hybridMultilevel"/>
    <w:tmpl w:val="AFE0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C649E"/>
    <w:multiLevelType w:val="hybridMultilevel"/>
    <w:tmpl w:val="89C8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26A20"/>
    <w:multiLevelType w:val="hybridMultilevel"/>
    <w:tmpl w:val="3D20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453C4"/>
    <w:multiLevelType w:val="multilevel"/>
    <w:tmpl w:val="7718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8A74D7"/>
    <w:multiLevelType w:val="hybridMultilevel"/>
    <w:tmpl w:val="3B1C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F297E"/>
    <w:multiLevelType w:val="hybridMultilevel"/>
    <w:tmpl w:val="E692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52FAA"/>
    <w:multiLevelType w:val="hybridMultilevel"/>
    <w:tmpl w:val="953453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BC4043F"/>
    <w:multiLevelType w:val="multilevel"/>
    <w:tmpl w:val="46746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EB6004F"/>
    <w:multiLevelType w:val="hybridMultilevel"/>
    <w:tmpl w:val="12DA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8316B"/>
    <w:multiLevelType w:val="multilevel"/>
    <w:tmpl w:val="3A6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DA2809"/>
    <w:multiLevelType w:val="hybridMultilevel"/>
    <w:tmpl w:val="1AD8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C0C27"/>
    <w:multiLevelType w:val="hybridMultilevel"/>
    <w:tmpl w:val="D3D2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1599E"/>
    <w:multiLevelType w:val="hybridMultilevel"/>
    <w:tmpl w:val="BCD2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870AE"/>
    <w:multiLevelType w:val="hybridMultilevel"/>
    <w:tmpl w:val="3CA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73E3B"/>
    <w:multiLevelType w:val="multilevel"/>
    <w:tmpl w:val="533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E76179"/>
    <w:multiLevelType w:val="hybridMultilevel"/>
    <w:tmpl w:val="282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39980">
    <w:abstractNumId w:val="14"/>
  </w:num>
  <w:num w:numId="2" w16cid:durableId="1905411360">
    <w:abstractNumId w:val="28"/>
  </w:num>
  <w:num w:numId="3" w16cid:durableId="816649219">
    <w:abstractNumId w:val="34"/>
  </w:num>
  <w:num w:numId="4" w16cid:durableId="1932230624">
    <w:abstractNumId w:val="3"/>
  </w:num>
  <w:num w:numId="5" w16cid:durableId="1763405464">
    <w:abstractNumId w:val="7"/>
  </w:num>
  <w:num w:numId="6" w16cid:durableId="482888925">
    <w:abstractNumId w:val="9"/>
  </w:num>
  <w:num w:numId="7" w16cid:durableId="433479692">
    <w:abstractNumId w:val="26"/>
  </w:num>
  <w:num w:numId="8" w16cid:durableId="250237746">
    <w:abstractNumId w:val="30"/>
  </w:num>
  <w:num w:numId="9" w16cid:durableId="2138641725">
    <w:abstractNumId w:val="27"/>
  </w:num>
  <w:num w:numId="10" w16cid:durableId="1969242123">
    <w:abstractNumId w:val="12"/>
  </w:num>
  <w:num w:numId="11" w16cid:durableId="311636828">
    <w:abstractNumId w:val="15"/>
  </w:num>
  <w:num w:numId="12" w16cid:durableId="1916355117">
    <w:abstractNumId w:val="8"/>
  </w:num>
  <w:num w:numId="13" w16cid:durableId="591662921">
    <w:abstractNumId w:val="16"/>
  </w:num>
  <w:num w:numId="14" w16cid:durableId="1483348096">
    <w:abstractNumId w:val="10"/>
  </w:num>
  <w:num w:numId="15" w16cid:durableId="1671442705">
    <w:abstractNumId w:val="4"/>
  </w:num>
  <w:num w:numId="16" w16cid:durableId="1097755484">
    <w:abstractNumId w:val="2"/>
  </w:num>
  <w:num w:numId="17" w16cid:durableId="627931033">
    <w:abstractNumId w:val="31"/>
  </w:num>
  <w:num w:numId="18" w16cid:durableId="1015616784">
    <w:abstractNumId w:val="19"/>
  </w:num>
  <w:num w:numId="19" w16cid:durableId="1685522348">
    <w:abstractNumId w:val="6"/>
  </w:num>
  <w:num w:numId="20" w16cid:durableId="1631941007">
    <w:abstractNumId w:val="24"/>
  </w:num>
  <w:num w:numId="21" w16cid:durableId="1607153010">
    <w:abstractNumId w:val="5"/>
  </w:num>
  <w:num w:numId="22" w16cid:durableId="1273901417">
    <w:abstractNumId w:val="21"/>
  </w:num>
  <w:num w:numId="23" w16cid:durableId="1212422078">
    <w:abstractNumId w:val="1"/>
  </w:num>
  <w:num w:numId="24" w16cid:durableId="1046218324">
    <w:abstractNumId w:val="25"/>
  </w:num>
  <w:num w:numId="25" w16cid:durableId="523373436">
    <w:abstractNumId w:val="23"/>
  </w:num>
  <w:num w:numId="26" w16cid:durableId="2062054562">
    <w:abstractNumId w:val="20"/>
  </w:num>
  <w:num w:numId="27" w16cid:durableId="551968594">
    <w:abstractNumId w:val="18"/>
  </w:num>
  <w:num w:numId="28" w16cid:durableId="982319878">
    <w:abstractNumId w:val="13"/>
  </w:num>
  <w:num w:numId="29" w16cid:durableId="1105223440">
    <w:abstractNumId w:val="22"/>
  </w:num>
  <w:num w:numId="30" w16cid:durableId="1656294828">
    <w:abstractNumId w:val="17"/>
  </w:num>
  <w:num w:numId="31" w16cid:durableId="1525248361">
    <w:abstractNumId w:val="33"/>
  </w:num>
  <w:num w:numId="32" w16cid:durableId="270282165">
    <w:abstractNumId w:val="11"/>
  </w:num>
  <w:num w:numId="33" w16cid:durableId="1622758064">
    <w:abstractNumId w:val="0"/>
  </w:num>
  <w:num w:numId="34" w16cid:durableId="1826312300">
    <w:abstractNumId w:val="32"/>
  </w:num>
  <w:num w:numId="35" w16cid:durableId="1139222292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A2A"/>
    <w:rsid w:val="00001121"/>
    <w:rsid w:val="0000126C"/>
    <w:rsid w:val="0000502A"/>
    <w:rsid w:val="00007FB9"/>
    <w:rsid w:val="00011DBF"/>
    <w:rsid w:val="00013EB6"/>
    <w:rsid w:val="00020025"/>
    <w:rsid w:val="000200E3"/>
    <w:rsid w:val="00020DEF"/>
    <w:rsid w:val="00020E14"/>
    <w:rsid w:val="000210E7"/>
    <w:rsid w:val="00024175"/>
    <w:rsid w:val="000254C9"/>
    <w:rsid w:val="0002775C"/>
    <w:rsid w:val="00027BFF"/>
    <w:rsid w:val="00035ECC"/>
    <w:rsid w:val="0003692A"/>
    <w:rsid w:val="00037784"/>
    <w:rsid w:val="0004163E"/>
    <w:rsid w:val="0004340A"/>
    <w:rsid w:val="0004494C"/>
    <w:rsid w:val="00045233"/>
    <w:rsid w:val="000459F5"/>
    <w:rsid w:val="000509D1"/>
    <w:rsid w:val="0005128F"/>
    <w:rsid w:val="00051712"/>
    <w:rsid w:val="0005203C"/>
    <w:rsid w:val="000531A1"/>
    <w:rsid w:val="000539B9"/>
    <w:rsid w:val="00055863"/>
    <w:rsid w:val="0005CF52"/>
    <w:rsid w:val="00060DD8"/>
    <w:rsid w:val="000617CE"/>
    <w:rsid w:val="0006194D"/>
    <w:rsid w:val="00063B2B"/>
    <w:rsid w:val="00064174"/>
    <w:rsid w:val="000716C3"/>
    <w:rsid w:val="00072D47"/>
    <w:rsid w:val="00074408"/>
    <w:rsid w:val="00074502"/>
    <w:rsid w:val="00077F7C"/>
    <w:rsid w:val="00082016"/>
    <w:rsid w:val="0008407E"/>
    <w:rsid w:val="00085341"/>
    <w:rsid w:val="00092365"/>
    <w:rsid w:val="0009351A"/>
    <w:rsid w:val="00096003"/>
    <w:rsid w:val="000A0783"/>
    <w:rsid w:val="000A17B2"/>
    <w:rsid w:val="000A1EA7"/>
    <w:rsid w:val="000A3705"/>
    <w:rsid w:val="000A4CDC"/>
    <w:rsid w:val="000A575C"/>
    <w:rsid w:val="000A617F"/>
    <w:rsid w:val="000A686F"/>
    <w:rsid w:val="000B0589"/>
    <w:rsid w:val="000B2D98"/>
    <w:rsid w:val="000B401F"/>
    <w:rsid w:val="000B7569"/>
    <w:rsid w:val="000B7904"/>
    <w:rsid w:val="000B7B14"/>
    <w:rsid w:val="000C0071"/>
    <w:rsid w:val="000C32CC"/>
    <w:rsid w:val="000C36F8"/>
    <w:rsid w:val="000C62F6"/>
    <w:rsid w:val="000C7465"/>
    <w:rsid w:val="000D06E1"/>
    <w:rsid w:val="000D094F"/>
    <w:rsid w:val="000D13AE"/>
    <w:rsid w:val="000D1F54"/>
    <w:rsid w:val="000D20EC"/>
    <w:rsid w:val="000D25E3"/>
    <w:rsid w:val="000D2AFF"/>
    <w:rsid w:val="000D36CB"/>
    <w:rsid w:val="000D374D"/>
    <w:rsid w:val="000D6F9B"/>
    <w:rsid w:val="000D7A64"/>
    <w:rsid w:val="000E0300"/>
    <w:rsid w:val="000E2A6B"/>
    <w:rsid w:val="000E5099"/>
    <w:rsid w:val="000E6B06"/>
    <w:rsid w:val="000E73C8"/>
    <w:rsid w:val="000F0A14"/>
    <w:rsid w:val="000F0F31"/>
    <w:rsid w:val="000F2850"/>
    <w:rsid w:val="000F2947"/>
    <w:rsid w:val="00101089"/>
    <w:rsid w:val="0010164C"/>
    <w:rsid w:val="00103BA4"/>
    <w:rsid w:val="001044D0"/>
    <w:rsid w:val="0010512F"/>
    <w:rsid w:val="001056B2"/>
    <w:rsid w:val="001061A1"/>
    <w:rsid w:val="001071CB"/>
    <w:rsid w:val="001160D5"/>
    <w:rsid w:val="00117B58"/>
    <w:rsid w:val="00124AA6"/>
    <w:rsid w:val="00127538"/>
    <w:rsid w:val="001279F5"/>
    <w:rsid w:val="00127EE2"/>
    <w:rsid w:val="00127F0B"/>
    <w:rsid w:val="0013147E"/>
    <w:rsid w:val="00135FA8"/>
    <w:rsid w:val="00144871"/>
    <w:rsid w:val="0014594E"/>
    <w:rsid w:val="001467FE"/>
    <w:rsid w:val="001476E3"/>
    <w:rsid w:val="0015090A"/>
    <w:rsid w:val="001509E3"/>
    <w:rsid w:val="00155929"/>
    <w:rsid w:val="00157B9F"/>
    <w:rsid w:val="00160B7F"/>
    <w:rsid w:val="00161044"/>
    <w:rsid w:val="00163FE1"/>
    <w:rsid w:val="001665C5"/>
    <w:rsid w:val="00166AAB"/>
    <w:rsid w:val="00175022"/>
    <w:rsid w:val="0017553B"/>
    <w:rsid w:val="00180EAC"/>
    <w:rsid w:val="00185E64"/>
    <w:rsid w:val="001919CF"/>
    <w:rsid w:val="001920C5"/>
    <w:rsid w:val="00196354"/>
    <w:rsid w:val="001A0FF5"/>
    <w:rsid w:val="001A72BF"/>
    <w:rsid w:val="001A7D15"/>
    <w:rsid w:val="001B074F"/>
    <w:rsid w:val="001B2214"/>
    <w:rsid w:val="001B26CA"/>
    <w:rsid w:val="001B2FCA"/>
    <w:rsid w:val="001B6E2B"/>
    <w:rsid w:val="001C29FC"/>
    <w:rsid w:val="001C72B2"/>
    <w:rsid w:val="001D0E22"/>
    <w:rsid w:val="001D1300"/>
    <w:rsid w:val="001D1352"/>
    <w:rsid w:val="001D1857"/>
    <w:rsid w:val="001D322B"/>
    <w:rsid w:val="001D4429"/>
    <w:rsid w:val="001D4E89"/>
    <w:rsid w:val="001D63B7"/>
    <w:rsid w:val="001D7236"/>
    <w:rsid w:val="001E1136"/>
    <w:rsid w:val="001E42A8"/>
    <w:rsid w:val="001E7438"/>
    <w:rsid w:val="001F0DF3"/>
    <w:rsid w:val="001F12BC"/>
    <w:rsid w:val="001F15F9"/>
    <w:rsid w:val="001F3252"/>
    <w:rsid w:val="001F40F5"/>
    <w:rsid w:val="001F7450"/>
    <w:rsid w:val="002019A5"/>
    <w:rsid w:val="00202C2E"/>
    <w:rsid w:val="002032C4"/>
    <w:rsid w:val="00212C4F"/>
    <w:rsid w:val="00214BF1"/>
    <w:rsid w:val="002200C8"/>
    <w:rsid w:val="002236C3"/>
    <w:rsid w:val="0023178E"/>
    <w:rsid w:val="00235831"/>
    <w:rsid w:val="00235D7C"/>
    <w:rsid w:val="002410B1"/>
    <w:rsid w:val="002417C8"/>
    <w:rsid w:val="0024336E"/>
    <w:rsid w:val="00246AE9"/>
    <w:rsid w:val="00247863"/>
    <w:rsid w:val="00251896"/>
    <w:rsid w:val="00252C28"/>
    <w:rsid w:val="00253BA4"/>
    <w:rsid w:val="00254AE0"/>
    <w:rsid w:val="002551E8"/>
    <w:rsid w:val="00260130"/>
    <w:rsid w:val="002642EA"/>
    <w:rsid w:val="00264875"/>
    <w:rsid w:val="0026635B"/>
    <w:rsid w:val="00266F15"/>
    <w:rsid w:val="00270FC6"/>
    <w:rsid w:val="002725FA"/>
    <w:rsid w:val="00274EEC"/>
    <w:rsid w:val="00276E8A"/>
    <w:rsid w:val="0027786C"/>
    <w:rsid w:val="00280B43"/>
    <w:rsid w:val="0028267F"/>
    <w:rsid w:val="00285D6A"/>
    <w:rsid w:val="00290F41"/>
    <w:rsid w:val="0029176F"/>
    <w:rsid w:val="0029396D"/>
    <w:rsid w:val="00294186"/>
    <w:rsid w:val="00296694"/>
    <w:rsid w:val="00297D8F"/>
    <w:rsid w:val="00297E64"/>
    <w:rsid w:val="002A5F06"/>
    <w:rsid w:val="002A6CCC"/>
    <w:rsid w:val="002A79D1"/>
    <w:rsid w:val="002B2964"/>
    <w:rsid w:val="002C0567"/>
    <w:rsid w:val="002C0743"/>
    <w:rsid w:val="002C3CE5"/>
    <w:rsid w:val="002C5762"/>
    <w:rsid w:val="002C7DFF"/>
    <w:rsid w:val="002E02D6"/>
    <w:rsid w:val="002E0535"/>
    <w:rsid w:val="002E06E3"/>
    <w:rsid w:val="002E2BC5"/>
    <w:rsid w:val="002E37B1"/>
    <w:rsid w:val="002E5B80"/>
    <w:rsid w:val="002E7271"/>
    <w:rsid w:val="002F4928"/>
    <w:rsid w:val="002F667E"/>
    <w:rsid w:val="00304717"/>
    <w:rsid w:val="00304A32"/>
    <w:rsid w:val="00304B88"/>
    <w:rsid w:val="00305856"/>
    <w:rsid w:val="003065A1"/>
    <w:rsid w:val="003079D3"/>
    <w:rsid w:val="00307D63"/>
    <w:rsid w:val="00312574"/>
    <w:rsid w:val="003160C8"/>
    <w:rsid w:val="00316986"/>
    <w:rsid w:val="00320618"/>
    <w:rsid w:val="00321643"/>
    <w:rsid w:val="00321C4C"/>
    <w:rsid w:val="00327C64"/>
    <w:rsid w:val="003302F4"/>
    <w:rsid w:val="00333B88"/>
    <w:rsid w:val="0033457F"/>
    <w:rsid w:val="00334C24"/>
    <w:rsid w:val="00342ACF"/>
    <w:rsid w:val="003456A1"/>
    <w:rsid w:val="003478BB"/>
    <w:rsid w:val="00353066"/>
    <w:rsid w:val="00354A06"/>
    <w:rsid w:val="00355785"/>
    <w:rsid w:val="00355E11"/>
    <w:rsid w:val="00355E1E"/>
    <w:rsid w:val="00357105"/>
    <w:rsid w:val="00362A92"/>
    <w:rsid w:val="00365642"/>
    <w:rsid w:val="00366AB9"/>
    <w:rsid w:val="00371351"/>
    <w:rsid w:val="00371828"/>
    <w:rsid w:val="00371F5C"/>
    <w:rsid w:val="00374499"/>
    <w:rsid w:val="00376939"/>
    <w:rsid w:val="00381B39"/>
    <w:rsid w:val="0038521B"/>
    <w:rsid w:val="0039052E"/>
    <w:rsid w:val="00391247"/>
    <w:rsid w:val="003912A2"/>
    <w:rsid w:val="00391C57"/>
    <w:rsid w:val="00392C27"/>
    <w:rsid w:val="00395279"/>
    <w:rsid w:val="003A0195"/>
    <w:rsid w:val="003A0AEB"/>
    <w:rsid w:val="003A180F"/>
    <w:rsid w:val="003A2199"/>
    <w:rsid w:val="003A26F0"/>
    <w:rsid w:val="003A3CE4"/>
    <w:rsid w:val="003A65FB"/>
    <w:rsid w:val="003A6710"/>
    <w:rsid w:val="003A6D05"/>
    <w:rsid w:val="003B0071"/>
    <w:rsid w:val="003B09ED"/>
    <w:rsid w:val="003B79AB"/>
    <w:rsid w:val="003C1B22"/>
    <w:rsid w:val="003C4E3F"/>
    <w:rsid w:val="003C5BAD"/>
    <w:rsid w:val="003C7B73"/>
    <w:rsid w:val="003D0F5A"/>
    <w:rsid w:val="003D2C88"/>
    <w:rsid w:val="003D3FF9"/>
    <w:rsid w:val="003D4665"/>
    <w:rsid w:val="003D6D71"/>
    <w:rsid w:val="003E1B1A"/>
    <w:rsid w:val="003E459F"/>
    <w:rsid w:val="003E7A72"/>
    <w:rsid w:val="003F0069"/>
    <w:rsid w:val="003F0DE6"/>
    <w:rsid w:val="003F29F1"/>
    <w:rsid w:val="0040166D"/>
    <w:rsid w:val="004017D4"/>
    <w:rsid w:val="004022DB"/>
    <w:rsid w:val="00404B47"/>
    <w:rsid w:val="004108F1"/>
    <w:rsid w:val="00416164"/>
    <w:rsid w:val="00416BD6"/>
    <w:rsid w:val="004176BF"/>
    <w:rsid w:val="00420624"/>
    <w:rsid w:val="004230F0"/>
    <w:rsid w:val="004274A1"/>
    <w:rsid w:val="0042798F"/>
    <w:rsid w:val="00430C0C"/>
    <w:rsid w:val="004311EF"/>
    <w:rsid w:val="00434759"/>
    <w:rsid w:val="00434B6D"/>
    <w:rsid w:val="004352BD"/>
    <w:rsid w:val="00435DD0"/>
    <w:rsid w:val="00435E5C"/>
    <w:rsid w:val="00436FAC"/>
    <w:rsid w:val="004409AF"/>
    <w:rsid w:val="00441FC3"/>
    <w:rsid w:val="004438B1"/>
    <w:rsid w:val="00443963"/>
    <w:rsid w:val="00446495"/>
    <w:rsid w:val="0044757C"/>
    <w:rsid w:val="00450CA5"/>
    <w:rsid w:val="004512E7"/>
    <w:rsid w:val="00452D1D"/>
    <w:rsid w:val="0045519C"/>
    <w:rsid w:val="00456C58"/>
    <w:rsid w:val="00461849"/>
    <w:rsid w:val="00461DD1"/>
    <w:rsid w:val="00465D99"/>
    <w:rsid w:val="004709E2"/>
    <w:rsid w:val="00473304"/>
    <w:rsid w:val="00475A67"/>
    <w:rsid w:val="00475C72"/>
    <w:rsid w:val="00477ACB"/>
    <w:rsid w:val="0048113D"/>
    <w:rsid w:val="00482646"/>
    <w:rsid w:val="00482884"/>
    <w:rsid w:val="0048612A"/>
    <w:rsid w:val="004868AA"/>
    <w:rsid w:val="0048738F"/>
    <w:rsid w:val="0049161A"/>
    <w:rsid w:val="00493CAE"/>
    <w:rsid w:val="00496BB8"/>
    <w:rsid w:val="004A1332"/>
    <w:rsid w:val="004A2F1E"/>
    <w:rsid w:val="004A4B87"/>
    <w:rsid w:val="004B045A"/>
    <w:rsid w:val="004B2497"/>
    <w:rsid w:val="004B5725"/>
    <w:rsid w:val="004B6213"/>
    <w:rsid w:val="004B6666"/>
    <w:rsid w:val="004B6CBE"/>
    <w:rsid w:val="004C42B7"/>
    <w:rsid w:val="004C4605"/>
    <w:rsid w:val="004D7857"/>
    <w:rsid w:val="004D790B"/>
    <w:rsid w:val="004D7E62"/>
    <w:rsid w:val="004E01DC"/>
    <w:rsid w:val="004E1CFF"/>
    <w:rsid w:val="004E1E82"/>
    <w:rsid w:val="004E4155"/>
    <w:rsid w:val="004E5404"/>
    <w:rsid w:val="004E63CB"/>
    <w:rsid w:val="004E6F19"/>
    <w:rsid w:val="004E7FAB"/>
    <w:rsid w:val="004F2910"/>
    <w:rsid w:val="004F301D"/>
    <w:rsid w:val="004F4C74"/>
    <w:rsid w:val="004F66E6"/>
    <w:rsid w:val="004F8F08"/>
    <w:rsid w:val="00500BB1"/>
    <w:rsid w:val="0050137D"/>
    <w:rsid w:val="00510DF1"/>
    <w:rsid w:val="00511B09"/>
    <w:rsid w:val="0051202D"/>
    <w:rsid w:val="00512FC1"/>
    <w:rsid w:val="00513E92"/>
    <w:rsid w:val="00515FBF"/>
    <w:rsid w:val="00520C46"/>
    <w:rsid w:val="00524D7E"/>
    <w:rsid w:val="00525AB8"/>
    <w:rsid w:val="0053463D"/>
    <w:rsid w:val="005400F4"/>
    <w:rsid w:val="00546442"/>
    <w:rsid w:val="005474F7"/>
    <w:rsid w:val="00550A89"/>
    <w:rsid w:val="005515ED"/>
    <w:rsid w:val="00551ECF"/>
    <w:rsid w:val="005527FC"/>
    <w:rsid w:val="00553ABE"/>
    <w:rsid w:val="00554304"/>
    <w:rsid w:val="00554B44"/>
    <w:rsid w:val="00554C42"/>
    <w:rsid w:val="00564098"/>
    <w:rsid w:val="005664B0"/>
    <w:rsid w:val="00570098"/>
    <w:rsid w:val="00571846"/>
    <w:rsid w:val="00571BC2"/>
    <w:rsid w:val="00572131"/>
    <w:rsid w:val="005732CC"/>
    <w:rsid w:val="00580267"/>
    <w:rsid w:val="00580C2B"/>
    <w:rsid w:val="00581AD6"/>
    <w:rsid w:val="00582C74"/>
    <w:rsid w:val="005832D8"/>
    <w:rsid w:val="00586239"/>
    <w:rsid w:val="00587441"/>
    <w:rsid w:val="005920EE"/>
    <w:rsid w:val="00594D80"/>
    <w:rsid w:val="00595F90"/>
    <w:rsid w:val="00596635"/>
    <w:rsid w:val="005966D4"/>
    <w:rsid w:val="005A043A"/>
    <w:rsid w:val="005A2B8E"/>
    <w:rsid w:val="005A39EA"/>
    <w:rsid w:val="005A4955"/>
    <w:rsid w:val="005A54CF"/>
    <w:rsid w:val="005A64B8"/>
    <w:rsid w:val="005B4D37"/>
    <w:rsid w:val="005B755B"/>
    <w:rsid w:val="005C21BE"/>
    <w:rsid w:val="005C2798"/>
    <w:rsid w:val="005C574F"/>
    <w:rsid w:val="005C587F"/>
    <w:rsid w:val="005C74A6"/>
    <w:rsid w:val="005C759B"/>
    <w:rsid w:val="005C7977"/>
    <w:rsid w:val="005D6B95"/>
    <w:rsid w:val="005D7EDE"/>
    <w:rsid w:val="005E17CE"/>
    <w:rsid w:val="005E43BB"/>
    <w:rsid w:val="005E4F8F"/>
    <w:rsid w:val="005E58C4"/>
    <w:rsid w:val="005E7302"/>
    <w:rsid w:val="005E7FCE"/>
    <w:rsid w:val="005F6E00"/>
    <w:rsid w:val="006016AB"/>
    <w:rsid w:val="00604BC0"/>
    <w:rsid w:val="006057AC"/>
    <w:rsid w:val="00605F62"/>
    <w:rsid w:val="006072FB"/>
    <w:rsid w:val="0061003A"/>
    <w:rsid w:val="006104EE"/>
    <w:rsid w:val="00610C9D"/>
    <w:rsid w:val="0061413B"/>
    <w:rsid w:val="00614E82"/>
    <w:rsid w:val="0061649A"/>
    <w:rsid w:val="00617F6B"/>
    <w:rsid w:val="00622021"/>
    <w:rsid w:val="006323BF"/>
    <w:rsid w:val="00633932"/>
    <w:rsid w:val="00634DC0"/>
    <w:rsid w:val="006363E6"/>
    <w:rsid w:val="00640172"/>
    <w:rsid w:val="00640AC0"/>
    <w:rsid w:val="006410D2"/>
    <w:rsid w:val="00643EE3"/>
    <w:rsid w:val="00643FA5"/>
    <w:rsid w:val="00644D60"/>
    <w:rsid w:val="0065006F"/>
    <w:rsid w:val="00650844"/>
    <w:rsid w:val="00651A4E"/>
    <w:rsid w:val="0065315D"/>
    <w:rsid w:val="006542A5"/>
    <w:rsid w:val="00655E67"/>
    <w:rsid w:val="00657768"/>
    <w:rsid w:val="00657791"/>
    <w:rsid w:val="00661F9D"/>
    <w:rsid w:val="006635EB"/>
    <w:rsid w:val="00665D09"/>
    <w:rsid w:val="00670F9C"/>
    <w:rsid w:val="006710EA"/>
    <w:rsid w:val="00675C16"/>
    <w:rsid w:val="00682A7A"/>
    <w:rsid w:val="006845E3"/>
    <w:rsid w:val="00684A48"/>
    <w:rsid w:val="006858A5"/>
    <w:rsid w:val="00686218"/>
    <w:rsid w:val="006879AA"/>
    <w:rsid w:val="0069023F"/>
    <w:rsid w:val="00690710"/>
    <w:rsid w:val="006914B8"/>
    <w:rsid w:val="00692424"/>
    <w:rsid w:val="00694C46"/>
    <w:rsid w:val="006955F1"/>
    <w:rsid w:val="00695BA2"/>
    <w:rsid w:val="006A0127"/>
    <w:rsid w:val="006A1123"/>
    <w:rsid w:val="006A36DB"/>
    <w:rsid w:val="006A4913"/>
    <w:rsid w:val="006A4E44"/>
    <w:rsid w:val="006A5B38"/>
    <w:rsid w:val="006B0120"/>
    <w:rsid w:val="006B10DF"/>
    <w:rsid w:val="006B1297"/>
    <w:rsid w:val="006B2D1E"/>
    <w:rsid w:val="006B34C1"/>
    <w:rsid w:val="006B4661"/>
    <w:rsid w:val="006B4DA7"/>
    <w:rsid w:val="006B51E7"/>
    <w:rsid w:val="006B66E4"/>
    <w:rsid w:val="006B6F6F"/>
    <w:rsid w:val="006B7EC4"/>
    <w:rsid w:val="006C0CF0"/>
    <w:rsid w:val="006C1A32"/>
    <w:rsid w:val="006C1C3C"/>
    <w:rsid w:val="006C2AD9"/>
    <w:rsid w:val="006C326D"/>
    <w:rsid w:val="006C34EC"/>
    <w:rsid w:val="006C4486"/>
    <w:rsid w:val="006C4D36"/>
    <w:rsid w:val="006C6133"/>
    <w:rsid w:val="006C67B5"/>
    <w:rsid w:val="006D04DD"/>
    <w:rsid w:val="006D1B85"/>
    <w:rsid w:val="006D618A"/>
    <w:rsid w:val="006D6D9E"/>
    <w:rsid w:val="006E1782"/>
    <w:rsid w:val="006E2B84"/>
    <w:rsid w:val="006E2CF5"/>
    <w:rsid w:val="006E3822"/>
    <w:rsid w:val="006E6504"/>
    <w:rsid w:val="006E68C5"/>
    <w:rsid w:val="006E69DE"/>
    <w:rsid w:val="006E7617"/>
    <w:rsid w:val="006F057D"/>
    <w:rsid w:val="006F19D1"/>
    <w:rsid w:val="006F22F3"/>
    <w:rsid w:val="006F304A"/>
    <w:rsid w:val="006F6EDF"/>
    <w:rsid w:val="006F72C4"/>
    <w:rsid w:val="00702BB0"/>
    <w:rsid w:val="00702E49"/>
    <w:rsid w:val="007042C5"/>
    <w:rsid w:val="00705371"/>
    <w:rsid w:val="00706106"/>
    <w:rsid w:val="00706317"/>
    <w:rsid w:val="0070665C"/>
    <w:rsid w:val="007079DA"/>
    <w:rsid w:val="0071137C"/>
    <w:rsid w:val="007116A9"/>
    <w:rsid w:val="00713640"/>
    <w:rsid w:val="00714C09"/>
    <w:rsid w:val="00716B0C"/>
    <w:rsid w:val="007254C6"/>
    <w:rsid w:val="007254F0"/>
    <w:rsid w:val="00726308"/>
    <w:rsid w:val="00727138"/>
    <w:rsid w:val="007301F3"/>
    <w:rsid w:val="007304E6"/>
    <w:rsid w:val="00733A5F"/>
    <w:rsid w:val="00742ACB"/>
    <w:rsid w:val="00743E9E"/>
    <w:rsid w:val="00745423"/>
    <w:rsid w:val="00747204"/>
    <w:rsid w:val="00747BC7"/>
    <w:rsid w:val="0075055E"/>
    <w:rsid w:val="00753121"/>
    <w:rsid w:val="00757C4A"/>
    <w:rsid w:val="007608FA"/>
    <w:rsid w:val="00760EDA"/>
    <w:rsid w:val="00765C94"/>
    <w:rsid w:val="007669AE"/>
    <w:rsid w:val="007718C9"/>
    <w:rsid w:val="00774591"/>
    <w:rsid w:val="007772FF"/>
    <w:rsid w:val="00777564"/>
    <w:rsid w:val="007833DF"/>
    <w:rsid w:val="00783BFD"/>
    <w:rsid w:val="0078463B"/>
    <w:rsid w:val="00784D93"/>
    <w:rsid w:val="007868EA"/>
    <w:rsid w:val="0079403C"/>
    <w:rsid w:val="007975DA"/>
    <w:rsid w:val="007978C9"/>
    <w:rsid w:val="007A04D5"/>
    <w:rsid w:val="007A09D9"/>
    <w:rsid w:val="007A2DE2"/>
    <w:rsid w:val="007A4ECE"/>
    <w:rsid w:val="007A5873"/>
    <w:rsid w:val="007A698F"/>
    <w:rsid w:val="007A6CC8"/>
    <w:rsid w:val="007A6DC0"/>
    <w:rsid w:val="007A7C0A"/>
    <w:rsid w:val="007B0993"/>
    <w:rsid w:val="007B2C5F"/>
    <w:rsid w:val="007B419E"/>
    <w:rsid w:val="007C0117"/>
    <w:rsid w:val="007C024E"/>
    <w:rsid w:val="007C41CE"/>
    <w:rsid w:val="007C67EF"/>
    <w:rsid w:val="007C7F5D"/>
    <w:rsid w:val="007CBF5B"/>
    <w:rsid w:val="007D311A"/>
    <w:rsid w:val="007D381B"/>
    <w:rsid w:val="007D6B3F"/>
    <w:rsid w:val="007E3D3E"/>
    <w:rsid w:val="007E611A"/>
    <w:rsid w:val="007F2BC4"/>
    <w:rsid w:val="007F33E9"/>
    <w:rsid w:val="007F42D4"/>
    <w:rsid w:val="007F55AF"/>
    <w:rsid w:val="007F68A9"/>
    <w:rsid w:val="00801104"/>
    <w:rsid w:val="00801624"/>
    <w:rsid w:val="0080650C"/>
    <w:rsid w:val="008111CD"/>
    <w:rsid w:val="00812069"/>
    <w:rsid w:val="00813021"/>
    <w:rsid w:val="00820690"/>
    <w:rsid w:val="00820E3F"/>
    <w:rsid w:val="00825DBF"/>
    <w:rsid w:val="008300BD"/>
    <w:rsid w:val="008304DF"/>
    <w:rsid w:val="00833D35"/>
    <w:rsid w:val="008342A6"/>
    <w:rsid w:val="00835AB8"/>
    <w:rsid w:val="00835C7E"/>
    <w:rsid w:val="00836DF7"/>
    <w:rsid w:val="008448C3"/>
    <w:rsid w:val="0084599C"/>
    <w:rsid w:val="008521F8"/>
    <w:rsid w:val="00860872"/>
    <w:rsid w:val="0086245E"/>
    <w:rsid w:val="00862F41"/>
    <w:rsid w:val="008640B2"/>
    <w:rsid w:val="00866722"/>
    <w:rsid w:val="008727E4"/>
    <w:rsid w:val="0087562B"/>
    <w:rsid w:val="0087641A"/>
    <w:rsid w:val="00881B44"/>
    <w:rsid w:val="00886739"/>
    <w:rsid w:val="00891124"/>
    <w:rsid w:val="008924AA"/>
    <w:rsid w:val="00893449"/>
    <w:rsid w:val="00895B55"/>
    <w:rsid w:val="0089691D"/>
    <w:rsid w:val="00897088"/>
    <w:rsid w:val="008A2426"/>
    <w:rsid w:val="008A4F67"/>
    <w:rsid w:val="008A5419"/>
    <w:rsid w:val="008A730E"/>
    <w:rsid w:val="008B0592"/>
    <w:rsid w:val="008B2A14"/>
    <w:rsid w:val="008B5534"/>
    <w:rsid w:val="008B6604"/>
    <w:rsid w:val="008B6F13"/>
    <w:rsid w:val="008B7F2F"/>
    <w:rsid w:val="008C282B"/>
    <w:rsid w:val="008C33D3"/>
    <w:rsid w:val="008C7181"/>
    <w:rsid w:val="008D077E"/>
    <w:rsid w:val="008D10D2"/>
    <w:rsid w:val="008D2703"/>
    <w:rsid w:val="008D616E"/>
    <w:rsid w:val="008D70D8"/>
    <w:rsid w:val="008E2BBD"/>
    <w:rsid w:val="008E35B8"/>
    <w:rsid w:val="008E5346"/>
    <w:rsid w:val="008F133B"/>
    <w:rsid w:val="00900E2B"/>
    <w:rsid w:val="00901064"/>
    <w:rsid w:val="00905053"/>
    <w:rsid w:val="009068E4"/>
    <w:rsid w:val="0090731C"/>
    <w:rsid w:val="00907C36"/>
    <w:rsid w:val="00914107"/>
    <w:rsid w:val="00914D28"/>
    <w:rsid w:val="00914E89"/>
    <w:rsid w:val="00916E30"/>
    <w:rsid w:val="00916EAC"/>
    <w:rsid w:val="00921AB6"/>
    <w:rsid w:val="00923E19"/>
    <w:rsid w:val="00926F1B"/>
    <w:rsid w:val="00927658"/>
    <w:rsid w:val="00927FCE"/>
    <w:rsid w:val="00932DB0"/>
    <w:rsid w:val="00932E43"/>
    <w:rsid w:val="00935A62"/>
    <w:rsid w:val="00941577"/>
    <w:rsid w:val="00942C46"/>
    <w:rsid w:val="00943105"/>
    <w:rsid w:val="00943854"/>
    <w:rsid w:val="00951CC9"/>
    <w:rsid w:val="00952677"/>
    <w:rsid w:val="00954AEE"/>
    <w:rsid w:val="0095637B"/>
    <w:rsid w:val="00957F59"/>
    <w:rsid w:val="00960CA5"/>
    <w:rsid w:val="00963707"/>
    <w:rsid w:val="00965C17"/>
    <w:rsid w:val="00966526"/>
    <w:rsid w:val="009713B0"/>
    <w:rsid w:val="009748BD"/>
    <w:rsid w:val="00975A5F"/>
    <w:rsid w:val="00975DF5"/>
    <w:rsid w:val="00976B0E"/>
    <w:rsid w:val="00982751"/>
    <w:rsid w:val="00984D2D"/>
    <w:rsid w:val="00985627"/>
    <w:rsid w:val="00986797"/>
    <w:rsid w:val="009874D5"/>
    <w:rsid w:val="00987A67"/>
    <w:rsid w:val="00987B39"/>
    <w:rsid w:val="0099038A"/>
    <w:rsid w:val="00992A80"/>
    <w:rsid w:val="00997B5E"/>
    <w:rsid w:val="009A2431"/>
    <w:rsid w:val="009A247E"/>
    <w:rsid w:val="009A6D02"/>
    <w:rsid w:val="009A7C42"/>
    <w:rsid w:val="009B402F"/>
    <w:rsid w:val="009B4512"/>
    <w:rsid w:val="009B48C3"/>
    <w:rsid w:val="009B6CD1"/>
    <w:rsid w:val="009B7D23"/>
    <w:rsid w:val="009C0947"/>
    <w:rsid w:val="009C23B3"/>
    <w:rsid w:val="009C2694"/>
    <w:rsid w:val="009C513F"/>
    <w:rsid w:val="009D0090"/>
    <w:rsid w:val="009D4830"/>
    <w:rsid w:val="009D59D2"/>
    <w:rsid w:val="009E0E99"/>
    <w:rsid w:val="009E4BE2"/>
    <w:rsid w:val="009E7059"/>
    <w:rsid w:val="009E73FE"/>
    <w:rsid w:val="009E7634"/>
    <w:rsid w:val="009F0B67"/>
    <w:rsid w:val="009F1C54"/>
    <w:rsid w:val="009F5342"/>
    <w:rsid w:val="00A0078B"/>
    <w:rsid w:val="00A051F8"/>
    <w:rsid w:val="00A0627F"/>
    <w:rsid w:val="00A10AB4"/>
    <w:rsid w:val="00A1207D"/>
    <w:rsid w:val="00A126BC"/>
    <w:rsid w:val="00A17291"/>
    <w:rsid w:val="00A202F1"/>
    <w:rsid w:val="00A213D6"/>
    <w:rsid w:val="00A229BB"/>
    <w:rsid w:val="00A24CFC"/>
    <w:rsid w:val="00A25892"/>
    <w:rsid w:val="00A2615F"/>
    <w:rsid w:val="00A2659E"/>
    <w:rsid w:val="00A30150"/>
    <w:rsid w:val="00A30D21"/>
    <w:rsid w:val="00A3235E"/>
    <w:rsid w:val="00A323FD"/>
    <w:rsid w:val="00A3453D"/>
    <w:rsid w:val="00A347F7"/>
    <w:rsid w:val="00A40BBD"/>
    <w:rsid w:val="00A42FE5"/>
    <w:rsid w:val="00A4503B"/>
    <w:rsid w:val="00A46916"/>
    <w:rsid w:val="00A46980"/>
    <w:rsid w:val="00A47A5E"/>
    <w:rsid w:val="00A53BA6"/>
    <w:rsid w:val="00A544BA"/>
    <w:rsid w:val="00A54572"/>
    <w:rsid w:val="00A56D77"/>
    <w:rsid w:val="00A57899"/>
    <w:rsid w:val="00A60C60"/>
    <w:rsid w:val="00A60E2D"/>
    <w:rsid w:val="00A615F8"/>
    <w:rsid w:val="00A67841"/>
    <w:rsid w:val="00A71CEC"/>
    <w:rsid w:val="00A7758C"/>
    <w:rsid w:val="00A82C4D"/>
    <w:rsid w:val="00A84512"/>
    <w:rsid w:val="00A86101"/>
    <w:rsid w:val="00A87272"/>
    <w:rsid w:val="00A87397"/>
    <w:rsid w:val="00A911EB"/>
    <w:rsid w:val="00A917F9"/>
    <w:rsid w:val="00A93805"/>
    <w:rsid w:val="00A9639D"/>
    <w:rsid w:val="00A96589"/>
    <w:rsid w:val="00A969CC"/>
    <w:rsid w:val="00A97F5B"/>
    <w:rsid w:val="00AA136F"/>
    <w:rsid w:val="00AA18F1"/>
    <w:rsid w:val="00AA7CB4"/>
    <w:rsid w:val="00AB067C"/>
    <w:rsid w:val="00AB1C01"/>
    <w:rsid w:val="00AB539F"/>
    <w:rsid w:val="00AB579E"/>
    <w:rsid w:val="00AB6D64"/>
    <w:rsid w:val="00AC0098"/>
    <w:rsid w:val="00AC0993"/>
    <w:rsid w:val="00AC675F"/>
    <w:rsid w:val="00AC7825"/>
    <w:rsid w:val="00AD0AA5"/>
    <w:rsid w:val="00AD2AAF"/>
    <w:rsid w:val="00AD3A3C"/>
    <w:rsid w:val="00AD4EF7"/>
    <w:rsid w:val="00AD6715"/>
    <w:rsid w:val="00AD68A2"/>
    <w:rsid w:val="00AE0EEF"/>
    <w:rsid w:val="00AE1413"/>
    <w:rsid w:val="00AE16D2"/>
    <w:rsid w:val="00AE363E"/>
    <w:rsid w:val="00AE4530"/>
    <w:rsid w:val="00AE5A05"/>
    <w:rsid w:val="00AF0EA8"/>
    <w:rsid w:val="00AF4388"/>
    <w:rsid w:val="00AF4FC4"/>
    <w:rsid w:val="00AF503C"/>
    <w:rsid w:val="00AF5C66"/>
    <w:rsid w:val="00AF6732"/>
    <w:rsid w:val="00AF7367"/>
    <w:rsid w:val="00B05214"/>
    <w:rsid w:val="00B100CD"/>
    <w:rsid w:val="00B1214A"/>
    <w:rsid w:val="00B15E60"/>
    <w:rsid w:val="00B16061"/>
    <w:rsid w:val="00B23D2B"/>
    <w:rsid w:val="00B341A8"/>
    <w:rsid w:val="00B34B20"/>
    <w:rsid w:val="00B34B98"/>
    <w:rsid w:val="00B35838"/>
    <w:rsid w:val="00B402FF"/>
    <w:rsid w:val="00B40909"/>
    <w:rsid w:val="00B44B84"/>
    <w:rsid w:val="00B46FA8"/>
    <w:rsid w:val="00B50616"/>
    <w:rsid w:val="00B507E7"/>
    <w:rsid w:val="00B52BEB"/>
    <w:rsid w:val="00B52D2C"/>
    <w:rsid w:val="00B548AA"/>
    <w:rsid w:val="00B56EBE"/>
    <w:rsid w:val="00B572A5"/>
    <w:rsid w:val="00B60D98"/>
    <w:rsid w:val="00B61387"/>
    <w:rsid w:val="00B61CA2"/>
    <w:rsid w:val="00B64C96"/>
    <w:rsid w:val="00B66583"/>
    <w:rsid w:val="00B66894"/>
    <w:rsid w:val="00B67D28"/>
    <w:rsid w:val="00B67E07"/>
    <w:rsid w:val="00B7170D"/>
    <w:rsid w:val="00B72DD8"/>
    <w:rsid w:val="00B80AAF"/>
    <w:rsid w:val="00B83783"/>
    <w:rsid w:val="00B855B9"/>
    <w:rsid w:val="00B85BBB"/>
    <w:rsid w:val="00B85DD9"/>
    <w:rsid w:val="00B867B4"/>
    <w:rsid w:val="00B86A54"/>
    <w:rsid w:val="00B87C3D"/>
    <w:rsid w:val="00B90A7B"/>
    <w:rsid w:val="00B92363"/>
    <w:rsid w:val="00B93C00"/>
    <w:rsid w:val="00B95400"/>
    <w:rsid w:val="00BA4775"/>
    <w:rsid w:val="00BA7CFB"/>
    <w:rsid w:val="00BB0458"/>
    <w:rsid w:val="00BB0C29"/>
    <w:rsid w:val="00BB6B8A"/>
    <w:rsid w:val="00BC034E"/>
    <w:rsid w:val="00BC32BC"/>
    <w:rsid w:val="00BC4D53"/>
    <w:rsid w:val="00BC5E11"/>
    <w:rsid w:val="00BD456E"/>
    <w:rsid w:val="00BD5DDB"/>
    <w:rsid w:val="00BD6C58"/>
    <w:rsid w:val="00BD794E"/>
    <w:rsid w:val="00BE2DD9"/>
    <w:rsid w:val="00BE3649"/>
    <w:rsid w:val="00BE510D"/>
    <w:rsid w:val="00BE5E25"/>
    <w:rsid w:val="00BE6EA9"/>
    <w:rsid w:val="00BF487E"/>
    <w:rsid w:val="00BF5CA9"/>
    <w:rsid w:val="00BF6D19"/>
    <w:rsid w:val="00BF7083"/>
    <w:rsid w:val="00C00B1E"/>
    <w:rsid w:val="00C030BF"/>
    <w:rsid w:val="00C0422B"/>
    <w:rsid w:val="00C05100"/>
    <w:rsid w:val="00C05377"/>
    <w:rsid w:val="00C063B7"/>
    <w:rsid w:val="00C07C11"/>
    <w:rsid w:val="00C07E75"/>
    <w:rsid w:val="00C12C1A"/>
    <w:rsid w:val="00C13951"/>
    <w:rsid w:val="00C1718A"/>
    <w:rsid w:val="00C20E04"/>
    <w:rsid w:val="00C21330"/>
    <w:rsid w:val="00C264C8"/>
    <w:rsid w:val="00C27F0D"/>
    <w:rsid w:val="00C31E8D"/>
    <w:rsid w:val="00C330C8"/>
    <w:rsid w:val="00C36EDC"/>
    <w:rsid w:val="00C37491"/>
    <w:rsid w:val="00C37C7E"/>
    <w:rsid w:val="00C43867"/>
    <w:rsid w:val="00C445E4"/>
    <w:rsid w:val="00C45141"/>
    <w:rsid w:val="00C46480"/>
    <w:rsid w:val="00C47A9B"/>
    <w:rsid w:val="00C5041C"/>
    <w:rsid w:val="00C51199"/>
    <w:rsid w:val="00C54D77"/>
    <w:rsid w:val="00C5519A"/>
    <w:rsid w:val="00C551A9"/>
    <w:rsid w:val="00C56B18"/>
    <w:rsid w:val="00C65334"/>
    <w:rsid w:val="00C67137"/>
    <w:rsid w:val="00C6715E"/>
    <w:rsid w:val="00C6735F"/>
    <w:rsid w:val="00C67F83"/>
    <w:rsid w:val="00C70DEA"/>
    <w:rsid w:val="00C71C08"/>
    <w:rsid w:val="00C73A0D"/>
    <w:rsid w:val="00C74567"/>
    <w:rsid w:val="00C75130"/>
    <w:rsid w:val="00C80DD4"/>
    <w:rsid w:val="00C82AAC"/>
    <w:rsid w:val="00C840C1"/>
    <w:rsid w:val="00C844D9"/>
    <w:rsid w:val="00C848EF"/>
    <w:rsid w:val="00C8533B"/>
    <w:rsid w:val="00C85F41"/>
    <w:rsid w:val="00C867C0"/>
    <w:rsid w:val="00C86F0B"/>
    <w:rsid w:val="00C87A56"/>
    <w:rsid w:val="00C90441"/>
    <w:rsid w:val="00C90762"/>
    <w:rsid w:val="00C9248D"/>
    <w:rsid w:val="00C92711"/>
    <w:rsid w:val="00C933CF"/>
    <w:rsid w:val="00C93638"/>
    <w:rsid w:val="00C9456E"/>
    <w:rsid w:val="00CA0A44"/>
    <w:rsid w:val="00CA5107"/>
    <w:rsid w:val="00CA56D6"/>
    <w:rsid w:val="00CA6946"/>
    <w:rsid w:val="00CB27FC"/>
    <w:rsid w:val="00CC11D2"/>
    <w:rsid w:val="00CC1916"/>
    <w:rsid w:val="00CC24D5"/>
    <w:rsid w:val="00CC4061"/>
    <w:rsid w:val="00CC4124"/>
    <w:rsid w:val="00CC4BA3"/>
    <w:rsid w:val="00CD47AE"/>
    <w:rsid w:val="00CD5E30"/>
    <w:rsid w:val="00CD62B1"/>
    <w:rsid w:val="00CD6EC9"/>
    <w:rsid w:val="00CD7DC1"/>
    <w:rsid w:val="00CE0488"/>
    <w:rsid w:val="00CE0870"/>
    <w:rsid w:val="00CE0CDF"/>
    <w:rsid w:val="00CE1C39"/>
    <w:rsid w:val="00CE1F49"/>
    <w:rsid w:val="00CE1FA6"/>
    <w:rsid w:val="00CE479A"/>
    <w:rsid w:val="00CE6A47"/>
    <w:rsid w:val="00CE7679"/>
    <w:rsid w:val="00CF0EA1"/>
    <w:rsid w:val="00CF4EDA"/>
    <w:rsid w:val="00CF58DE"/>
    <w:rsid w:val="00D01F29"/>
    <w:rsid w:val="00D0546D"/>
    <w:rsid w:val="00D05D01"/>
    <w:rsid w:val="00D07B29"/>
    <w:rsid w:val="00D10604"/>
    <w:rsid w:val="00D12657"/>
    <w:rsid w:val="00D14234"/>
    <w:rsid w:val="00D14723"/>
    <w:rsid w:val="00D14C6F"/>
    <w:rsid w:val="00D17BB2"/>
    <w:rsid w:val="00D21201"/>
    <w:rsid w:val="00D22418"/>
    <w:rsid w:val="00D24CA4"/>
    <w:rsid w:val="00D27EC1"/>
    <w:rsid w:val="00D30626"/>
    <w:rsid w:val="00D3265E"/>
    <w:rsid w:val="00D3416C"/>
    <w:rsid w:val="00D4077C"/>
    <w:rsid w:val="00D44801"/>
    <w:rsid w:val="00D472E3"/>
    <w:rsid w:val="00D50880"/>
    <w:rsid w:val="00D51A56"/>
    <w:rsid w:val="00D577F6"/>
    <w:rsid w:val="00D57D11"/>
    <w:rsid w:val="00D632B0"/>
    <w:rsid w:val="00D65BCB"/>
    <w:rsid w:val="00D703C3"/>
    <w:rsid w:val="00D70F13"/>
    <w:rsid w:val="00D74AD6"/>
    <w:rsid w:val="00D76747"/>
    <w:rsid w:val="00D76D0B"/>
    <w:rsid w:val="00D7711A"/>
    <w:rsid w:val="00D819C6"/>
    <w:rsid w:val="00D82EA6"/>
    <w:rsid w:val="00D83E69"/>
    <w:rsid w:val="00D8583A"/>
    <w:rsid w:val="00D8648C"/>
    <w:rsid w:val="00D865B7"/>
    <w:rsid w:val="00D87D08"/>
    <w:rsid w:val="00D91609"/>
    <w:rsid w:val="00D91B65"/>
    <w:rsid w:val="00D9374D"/>
    <w:rsid w:val="00D94580"/>
    <w:rsid w:val="00D956D0"/>
    <w:rsid w:val="00D9691F"/>
    <w:rsid w:val="00DA4387"/>
    <w:rsid w:val="00DB03B2"/>
    <w:rsid w:val="00DB1EE3"/>
    <w:rsid w:val="00DB39EA"/>
    <w:rsid w:val="00DB5677"/>
    <w:rsid w:val="00DB692F"/>
    <w:rsid w:val="00DC0C72"/>
    <w:rsid w:val="00DC361B"/>
    <w:rsid w:val="00DC3E62"/>
    <w:rsid w:val="00DC4D72"/>
    <w:rsid w:val="00DC67F9"/>
    <w:rsid w:val="00DC7F78"/>
    <w:rsid w:val="00DD2CCA"/>
    <w:rsid w:val="00DD306E"/>
    <w:rsid w:val="00DD47A4"/>
    <w:rsid w:val="00DD6690"/>
    <w:rsid w:val="00DE16BC"/>
    <w:rsid w:val="00DE2EC7"/>
    <w:rsid w:val="00DE3CFA"/>
    <w:rsid w:val="00DE6DDB"/>
    <w:rsid w:val="00DE6F45"/>
    <w:rsid w:val="00DF2F1E"/>
    <w:rsid w:val="00DF4C77"/>
    <w:rsid w:val="00DF654E"/>
    <w:rsid w:val="00E0346B"/>
    <w:rsid w:val="00E03F68"/>
    <w:rsid w:val="00E04A4E"/>
    <w:rsid w:val="00E05751"/>
    <w:rsid w:val="00E067D9"/>
    <w:rsid w:val="00E071F4"/>
    <w:rsid w:val="00E11F10"/>
    <w:rsid w:val="00E15C2D"/>
    <w:rsid w:val="00E15D8D"/>
    <w:rsid w:val="00E164A4"/>
    <w:rsid w:val="00E1690C"/>
    <w:rsid w:val="00E16DA6"/>
    <w:rsid w:val="00E2471D"/>
    <w:rsid w:val="00E27476"/>
    <w:rsid w:val="00E275AE"/>
    <w:rsid w:val="00E300AA"/>
    <w:rsid w:val="00E32E70"/>
    <w:rsid w:val="00E34C11"/>
    <w:rsid w:val="00E3542D"/>
    <w:rsid w:val="00E3574B"/>
    <w:rsid w:val="00E36420"/>
    <w:rsid w:val="00E4013F"/>
    <w:rsid w:val="00E4469D"/>
    <w:rsid w:val="00E45570"/>
    <w:rsid w:val="00E4629D"/>
    <w:rsid w:val="00E50D58"/>
    <w:rsid w:val="00E514A3"/>
    <w:rsid w:val="00E52B32"/>
    <w:rsid w:val="00E62B21"/>
    <w:rsid w:val="00E62FA8"/>
    <w:rsid w:val="00E6368F"/>
    <w:rsid w:val="00E6371E"/>
    <w:rsid w:val="00E654BB"/>
    <w:rsid w:val="00E70E6E"/>
    <w:rsid w:val="00E7361C"/>
    <w:rsid w:val="00E7362C"/>
    <w:rsid w:val="00E753EE"/>
    <w:rsid w:val="00E76BEB"/>
    <w:rsid w:val="00E85FA6"/>
    <w:rsid w:val="00E866A2"/>
    <w:rsid w:val="00E86EF9"/>
    <w:rsid w:val="00E92A4C"/>
    <w:rsid w:val="00E94463"/>
    <w:rsid w:val="00E95161"/>
    <w:rsid w:val="00E96859"/>
    <w:rsid w:val="00E968A3"/>
    <w:rsid w:val="00E96F2C"/>
    <w:rsid w:val="00E96FB7"/>
    <w:rsid w:val="00EA2615"/>
    <w:rsid w:val="00EA31C7"/>
    <w:rsid w:val="00EA76FE"/>
    <w:rsid w:val="00EB0AC2"/>
    <w:rsid w:val="00EB13D6"/>
    <w:rsid w:val="00EB16F1"/>
    <w:rsid w:val="00EB5B3A"/>
    <w:rsid w:val="00EB61CA"/>
    <w:rsid w:val="00ED2009"/>
    <w:rsid w:val="00ED493F"/>
    <w:rsid w:val="00ED5D52"/>
    <w:rsid w:val="00ED68FC"/>
    <w:rsid w:val="00ED7D74"/>
    <w:rsid w:val="00EE47A9"/>
    <w:rsid w:val="00EF0B18"/>
    <w:rsid w:val="00EF261C"/>
    <w:rsid w:val="00EF3B56"/>
    <w:rsid w:val="00EF4668"/>
    <w:rsid w:val="00EF6E75"/>
    <w:rsid w:val="00EF7076"/>
    <w:rsid w:val="00F00756"/>
    <w:rsid w:val="00F021B9"/>
    <w:rsid w:val="00F038F6"/>
    <w:rsid w:val="00F112FE"/>
    <w:rsid w:val="00F11919"/>
    <w:rsid w:val="00F11997"/>
    <w:rsid w:val="00F12B45"/>
    <w:rsid w:val="00F1315B"/>
    <w:rsid w:val="00F17536"/>
    <w:rsid w:val="00F2066A"/>
    <w:rsid w:val="00F22381"/>
    <w:rsid w:val="00F25B60"/>
    <w:rsid w:val="00F2681E"/>
    <w:rsid w:val="00F303D6"/>
    <w:rsid w:val="00F32DBB"/>
    <w:rsid w:val="00F33D86"/>
    <w:rsid w:val="00F34BD3"/>
    <w:rsid w:val="00F35F7A"/>
    <w:rsid w:val="00F3653B"/>
    <w:rsid w:val="00F37E02"/>
    <w:rsid w:val="00F40F6E"/>
    <w:rsid w:val="00F424B0"/>
    <w:rsid w:val="00F429AE"/>
    <w:rsid w:val="00F463E2"/>
    <w:rsid w:val="00F473B4"/>
    <w:rsid w:val="00F503C2"/>
    <w:rsid w:val="00F50585"/>
    <w:rsid w:val="00F55977"/>
    <w:rsid w:val="00F57F77"/>
    <w:rsid w:val="00F606A3"/>
    <w:rsid w:val="00F606C4"/>
    <w:rsid w:val="00F64093"/>
    <w:rsid w:val="00F71B90"/>
    <w:rsid w:val="00F7296E"/>
    <w:rsid w:val="00F765AF"/>
    <w:rsid w:val="00F77629"/>
    <w:rsid w:val="00F77834"/>
    <w:rsid w:val="00F80A08"/>
    <w:rsid w:val="00F90E09"/>
    <w:rsid w:val="00F9631E"/>
    <w:rsid w:val="00FA0C9D"/>
    <w:rsid w:val="00FA1C56"/>
    <w:rsid w:val="00FA382D"/>
    <w:rsid w:val="00FA46A3"/>
    <w:rsid w:val="00FA46FE"/>
    <w:rsid w:val="00FB112D"/>
    <w:rsid w:val="00FB1CF1"/>
    <w:rsid w:val="00FB30B4"/>
    <w:rsid w:val="00FB3A52"/>
    <w:rsid w:val="00FB4C3C"/>
    <w:rsid w:val="00FB5C75"/>
    <w:rsid w:val="00FC0C15"/>
    <w:rsid w:val="00FC3503"/>
    <w:rsid w:val="00FD081C"/>
    <w:rsid w:val="00FD1507"/>
    <w:rsid w:val="00FD15B5"/>
    <w:rsid w:val="00FD3708"/>
    <w:rsid w:val="00FD3FFF"/>
    <w:rsid w:val="00FE0D1F"/>
    <w:rsid w:val="00FE3845"/>
    <w:rsid w:val="00FE41C7"/>
    <w:rsid w:val="00FE7808"/>
    <w:rsid w:val="00FE7FF3"/>
    <w:rsid w:val="00FF04F7"/>
    <w:rsid w:val="00FF0A89"/>
    <w:rsid w:val="00FF248B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2A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B2A14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styleId="Revision">
    <w:name w:val="Revision"/>
    <w:hidden/>
    <w:uiPriority w:val="99"/>
    <w:semiHidden/>
    <w:rsid w:val="00493CA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spellingerror">
    <w:name w:val="spellingerror"/>
    <w:basedOn w:val="DefaultParagraphFont"/>
    <w:rsid w:val="00F9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3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3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0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8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77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Carrie.V.Croy-Owen@usda.go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arcgis.com/home/webmap/viewer.html?webmap=2716d871f88042a2a56b8001a1f1acae&amp;extent=-100.6667%2c29.7389%2c-48.8551%2c50.967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B9E4386F4A54597E5F4B68B76258C" ma:contentTypeVersion="6" ma:contentTypeDescription="Create a new document." ma:contentTypeScope="" ma:versionID="620edab23b8c7f6bbf1c02fcc55a2ad6">
  <xsd:schema xmlns:xsd="http://www.w3.org/2001/XMLSchema" xmlns:xs="http://www.w3.org/2001/XMLSchema" xmlns:p="http://schemas.microsoft.com/office/2006/metadata/properties" xmlns:ns2="946b1f3c-ad30-4bca-9395-c2c4ea552107" xmlns:ns3="85c4527d-b7cc-4f9f-9bd6-b25407b997b7" targetNamespace="http://schemas.microsoft.com/office/2006/metadata/properties" ma:root="true" ma:fieldsID="ed342d19ff6959f382f2973cae36766d" ns2:_="" ns3:_="">
    <xsd:import namespace="946b1f3c-ad30-4bca-9395-c2c4ea552107"/>
    <xsd:import namespace="85c4527d-b7cc-4f9f-9bd6-b25407b997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527d-b7cc-4f9f-9bd6-b25407b99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46b1f3c-ad30-4bca-9395-c2c4ea552107" xsi:nil="true"/>
    <_dlc_BarcodeValue xmlns="946b1f3c-ad30-4bca-9395-c2c4ea552107" xsi:nil="true"/>
    <_dlc_BarcodePreview xmlns="946b1f3c-ad30-4bca-9395-c2c4ea552107">
      <Url xsi:nil="true"/>
      <Description xsi:nil="true"/>
    </_dlc_BarcodePreview>
    <_dlc_DocId xmlns="946b1f3c-ad30-4bca-9395-c2c4ea552107">TZW7DVY6KAAX-965251705-630</_dlc_DocId>
    <_dlc_DocIdUrl xmlns="946b1f3c-ad30-4bca-9395-c2c4ea552107">
      <Url>https://usdagcc.sharepoint.com/sites/aphis-ppq/EDP/CAPS/_layouts/15/DocIdRedir.aspx?ID=TZW7DVY6KAAX-965251705-630</Url>
      <Description>TZW7DVY6KAAX-965251705-630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D6DDCD-AB9F-4AF5-97C2-89E542E2A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5c4527d-b7cc-4f9f-9bd6-b25407b9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F61F3-CEC2-428B-8986-A14EE9C1562D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946b1f3c-ad30-4bca-9395-c2c4ea552107"/>
    <ds:schemaRef ds:uri="http://schemas.microsoft.com/office/2006/documentManagement/types"/>
    <ds:schemaRef ds:uri="http://schemas.microsoft.com/office/infopath/2007/PartnerControls"/>
    <ds:schemaRef ds:uri="85c4527d-b7cc-4f9f-9bd6-b25407b997b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855BB-0087-4AF4-A6B9-BC548C490B0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Tina.Gresham@aphis.usda.gov</dc:creator>
  <cp:keywords/>
  <cp:lastModifiedBy>Gresham, Tina - MRP-APHIS</cp:lastModifiedBy>
  <cp:revision>71</cp:revision>
  <dcterms:created xsi:type="dcterms:W3CDTF">2025-05-01T21:32:00Z</dcterms:created>
  <dcterms:modified xsi:type="dcterms:W3CDTF">2025-06-06T12:58:00Z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0x010100139B9E4386F4A54597E5F4B68B76258C</vt:lpwstr>
  </property>
  <property fmtid="{D5CDD505-2E9C-101B-9397-08002B2CF9AE}" pid="6" name="_dlc_DocIdItemGuid">
    <vt:lpwstr>f32d522a-e208-4591-812b-cbaf9ce6b967</vt:lpwstr>
  </property>
</Properties>
</file>