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44B1" w14:textId="7F9BF9B3" w:rsidR="004512E7" w:rsidRPr="007A7C0A" w:rsidRDefault="000D1F54">
      <w:pPr>
        <w:pStyle w:val="BodyText"/>
        <w:ind w:left="0"/>
        <w:rPr>
          <w:sz w:val="26"/>
        </w:rPr>
      </w:pPr>
      <w:r>
        <w:rPr>
          <w:noProof/>
        </w:rPr>
        <w:drawing>
          <wp:inline distT="0" distB="0" distL="0" distR="0" wp14:anchorId="1DC746F5" wp14:editId="0BF0EAA1">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21C4D914"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7975DA">
      <w:pPr>
        <w:pStyle w:val="Heading2"/>
        <w:rPr>
          <w:rStyle w:val="Heading2Char"/>
        </w:rPr>
      </w:pPr>
      <w:r w:rsidRPr="00760EDA">
        <w:rPr>
          <w:rStyle w:val="Heading2Char"/>
        </w:rPr>
        <w:t>Participants</w:t>
      </w:r>
    </w:p>
    <w:p w14:paraId="73E54BB2" w14:textId="0F51481C" w:rsidR="00916EAC" w:rsidRPr="00155929" w:rsidRDefault="00C933CF" w:rsidP="000509D1">
      <w:pPr>
        <w:pStyle w:val="Heading1"/>
        <w:rPr>
          <w:rStyle w:val="Strong"/>
          <w:rFonts w:asciiTheme="majorHAnsi" w:hAnsiTheme="majorHAnsi"/>
          <w:sz w:val="40"/>
          <w:szCs w:val="40"/>
        </w:rPr>
      </w:pPr>
      <w:r w:rsidRPr="007A7C0A">
        <w:br w:type="column"/>
      </w:r>
      <w:r w:rsidRPr="00155929">
        <w:rPr>
          <w:rStyle w:val="Strong"/>
          <w:rFonts w:asciiTheme="majorHAnsi" w:hAnsiTheme="majorHAnsi"/>
          <w:color w:val="365F91" w:themeColor="accent1" w:themeShade="BF"/>
          <w:sz w:val="40"/>
          <w:szCs w:val="40"/>
        </w:rPr>
        <w:t xml:space="preserve">National CAPS Committee (NCC) </w:t>
      </w:r>
      <w:r w:rsidR="00757C4A" w:rsidRPr="00155929">
        <w:rPr>
          <w:rStyle w:val="Strong"/>
          <w:rFonts w:asciiTheme="majorHAnsi" w:hAnsiTheme="majorHAnsi"/>
          <w:color w:val="365F91" w:themeColor="accent1" w:themeShade="BF"/>
          <w:sz w:val="40"/>
          <w:szCs w:val="40"/>
        </w:rPr>
        <w:t xml:space="preserve">Monthly </w:t>
      </w:r>
      <w:r w:rsidRPr="00155929">
        <w:rPr>
          <w:rStyle w:val="Strong"/>
          <w:rFonts w:asciiTheme="majorHAnsi" w:hAnsiTheme="majorHAnsi"/>
          <w:color w:val="365F91" w:themeColor="accent1" w:themeShade="BF"/>
          <w:sz w:val="40"/>
          <w:szCs w:val="40"/>
        </w:rPr>
        <w:t>Conference Call</w:t>
      </w:r>
    </w:p>
    <w:p w14:paraId="4A4FC22E" w14:textId="765A9649" w:rsidR="004512E7" w:rsidRPr="00E1690C" w:rsidRDefault="00AC686A" w:rsidP="000509D1">
      <w:pPr>
        <w:pStyle w:val="BodyText"/>
        <w:spacing w:after="0"/>
        <w:ind w:left="90"/>
        <w:rPr>
          <w:rFonts w:ascii="Aptos" w:hAnsi="Aptos"/>
          <w:b/>
          <w:bCs/>
          <w:sz w:val="40"/>
          <w:szCs w:val="40"/>
        </w:rPr>
      </w:pPr>
      <w:r>
        <w:rPr>
          <w:rFonts w:ascii="Aptos" w:hAnsi="Aptos"/>
        </w:rPr>
        <w:t xml:space="preserve">June </w:t>
      </w:r>
      <w:r w:rsidR="00F45E5B">
        <w:rPr>
          <w:rFonts w:ascii="Aptos" w:hAnsi="Aptos"/>
        </w:rPr>
        <w:t>5,</w:t>
      </w:r>
      <w:r w:rsidR="00C063B7" w:rsidRPr="00E1690C">
        <w:rPr>
          <w:rFonts w:ascii="Aptos" w:hAnsi="Aptos"/>
        </w:rPr>
        <w:t xml:space="preserve"> 2025</w:t>
      </w:r>
    </w:p>
    <w:p w14:paraId="1F6D2791" w14:textId="6B0C1A09" w:rsidR="000D094F" w:rsidRPr="00E1690C" w:rsidRDefault="000D094F" w:rsidP="00371828">
      <w:pPr>
        <w:pStyle w:val="BodyText"/>
        <w:ind w:left="0" w:right="17"/>
        <w:jc w:val="center"/>
        <w:rPr>
          <w:rFonts w:ascii="Aptos" w:hAnsi="Aptos"/>
        </w:rPr>
        <w:sectPr w:rsidR="000D094F" w:rsidRPr="00E1690C" w:rsidSect="00C36ED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87562B" w:rsidRPr="00E1690C" w14:paraId="48E8D9FC" w14:textId="77777777" w:rsidTr="004176BF">
        <w:trPr>
          <w:trHeight w:val="301"/>
        </w:trPr>
        <w:sdt>
          <w:sdtPr>
            <w:rPr>
              <w:rFonts w:ascii="Aptos" w:hAnsi="Aptos"/>
              <w:color w:val="000000" w:themeColor="text1"/>
            </w:rPr>
            <w:id w:val="-2009204958"/>
            <w14:checkbox>
              <w14:checked w14:val="1"/>
              <w14:checkedState w14:val="2612" w14:font="MS Gothic"/>
              <w14:uncheckedState w14:val="2610" w14:font="MS Gothic"/>
            </w14:checkbox>
          </w:sdtPr>
          <w:sdtContent>
            <w:tc>
              <w:tcPr>
                <w:tcW w:w="475" w:type="dxa"/>
                <w:vAlign w:val="center"/>
              </w:tcPr>
              <w:p w14:paraId="3AD34E50" w14:textId="0305DDE9" w:rsidR="0087562B" w:rsidRPr="00E1690C" w:rsidRDefault="00916EAC" w:rsidP="0087562B">
                <w:pPr>
                  <w:pStyle w:val="TableParagraph"/>
                  <w:spacing w:before="0" w:line="257" w:lineRule="exact"/>
                  <w:ind w:left="0"/>
                  <w:rPr>
                    <w:rFonts w:ascii="Aptos" w:hAnsi="Aptos"/>
                    <w:color w:val="000000" w:themeColor="text1"/>
                  </w:rPr>
                </w:pPr>
                <w:r w:rsidRPr="00E1690C">
                  <w:rPr>
                    <w:rFonts w:ascii="Segoe UI Symbol" w:eastAsia="MS Gothic" w:hAnsi="Segoe UI Symbol" w:cs="Segoe UI Symbol"/>
                    <w:color w:val="000000" w:themeColor="text1"/>
                  </w:rPr>
                  <w:t>☒</w:t>
                </w:r>
              </w:p>
            </w:tc>
          </w:sdtContent>
        </w:sdt>
        <w:tc>
          <w:tcPr>
            <w:tcW w:w="1800" w:type="dxa"/>
            <w:vAlign w:val="center"/>
          </w:tcPr>
          <w:p w14:paraId="577034EB" w14:textId="12530198" w:rsidR="0087562B" w:rsidRPr="00E1690C" w:rsidRDefault="0087562B" w:rsidP="0087562B">
            <w:pPr>
              <w:rPr>
                <w:rFonts w:ascii="Aptos" w:hAnsi="Aptos"/>
                <w:color w:val="000000"/>
                <w:lang w:bidi="ar-SA"/>
              </w:rPr>
            </w:pPr>
            <w:r w:rsidRPr="00E1690C">
              <w:rPr>
                <w:rFonts w:ascii="Aptos" w:hAnsi="Aptos"/>
                <w:color w:val="000000"/>
              </w:rPr>
              <w:t>Darrell Bays</w:t>
            </w:r>
          </w:p>
        </w:tc>
        <w:sdt>
          <w:sdtPr>
            <w:rPr>
              <w:rFonts w:ascii="Aptos" w:hAnsi="Aptos"/>
              <w:color w:val="000000" w:themeColor="text1"/>
            </w:rPr>
            <w:id w:val="-893500487"/>
            <w14:checkbox>
              <w14:checked w14:val="0"/>
              <w14:checkedState w14:val="2612" w14:font="MS Gothic"/>
              <w14:uncheckedState w14:val="2610" w14:font="MS Gothic"/>
            </w14:checkbox>
          </w:sdtPr>
          <w:sdtContent>
            <w:tc>
              <w:tcPr>
                <w:tcW w:w="475" w:type="dxa"/>
                <w:vAlign w:val="center"/>
              </w:tcPr>
              <w:p w14:paraId="06AB0C24" w14:textId="68ED087C" w:rsidR="0087562B" w:rsidRPr="00E1690C" w:rsidRDefault="00947F2E"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EE04634" w:rsidR="0087562B" w:rsidRPr="00E1690C" w:rsidRDefault="0087562B" w:rsidP="0087562B">
            <w:pPr>
              <w:rPr>
                <w:rFonts w:ascii="Aptos" w:hAnsi="Aptos"/>
                <w:color w:val="000000"/>
                <w:lang w:bidi="ar-SA"/>
              </w:rPr>
            </w:pPr>
            <w:r w:rsidRPr="00E1690C">
              <w:rPr>
                <w:rFonts w:ascii="Aptos" w:hAnsi="Aptos"/>
                <w:color w:val="000000"/>
                <w:lang w:bidi="ar-SA"/>
              </w:rPr>
              <w:t>Leah Granke</w:t>
            </w:r>
          </w:p>
        </w:tc>
        <w:sdt>
          <w:sdtPr>
            <w:rPr>
              <w:rFonts w:ascii="Aptos" w:hAnsi="Aptos"/>
              <w:color w:val="000000" w:themeColor="text1"/>
            </w:rPr>
            <w:id w:val="-2081825406"/>
            <w14:checkbox>
              <w14:checked w14:val="1"/>
              <w14:checkedState w14:val="2612" w14:font="MS Gothic"/>
              <w14:uncheckedState w14:val="2610" w14:font="MS Gothic"/>
            </w14:checkbox>
          </w:sdtPr>
          <w:sdtContent>
            <w:tc>
              <w:tcPr>
                <w:tcW w:w="475" w:type="dxa"/>
                <w:vAlign w:val="center"/>
              </w:tcPr>
              <w:p w14:paraId="1A8C84D1" w14:textId="7EF8EF88" w:rsidR="0087562B" w:rsidRPr="00E1690C" w:rsidRDefault="004311EF" w:rsidP="0087562B">
                <w:pPr>
                  <w:pStyle w:val="TableParagraph"/>
                  <w:spacing w:before="0" w:line="257" w:lineRule="exact"/>
                  <w:ind w:left="0"/>
                  <w:rPr>
                    <w:rFonts w:ascii="Aptos" w:hAnsi="Aptos"/>
                    <w:color w:val="000000" w:themeColor="text1"/>
                  </w:rPr>
                </w:pPr>
                <w:r w:rsidRPr="00E1690C">
                  <w:rPr>
                    <w:rFonts w:ascii="Segoe UI Symbol" w:eastAsia="MS Gothic" w:hAnsi="Segoe UI Symbol" w:cs="Segoe UI Symbol"/>
                    <w:color w:val="000000" w:themeColor="text1"/>
                  </w:rPr>
                  <w:t>☒</w:t>
                </w:r>
              </w:p>
            </w:tc>
          </w:sdtContent>
        </w:sdt>
        <w:tc>
          <w:tcPr>
            <w:tcW w:w="1800" w:type="dxa"/>
            <w:vAlign w:val="center"/>
          </w:tcPr>
          <w:p w14:paraId="1BD013C7" w14:textId="6BDCD692" w:rsidR="0087562B" w:rsidRPr="00E1690C" w:rsidRDefault="0087562B" w:rsidP="0087562B">
            <w:pPr>
              <w:rPr>
                <w:rFonts w:ascii="Aptos" w:hAnsi="Aptos"/>
                <w:color w:val="000000"/>
                <w:lang w:bidi="ar-SA"/>
              </w:rPr>
            </w:pPr>
            <w:r w:rsidRPr="00E1690C">
              <w:rPr>
                <w:rFonts w:ascii="Aptos" w:hAnsi="Aptos"/>
                <w:color w:val="000000"/>
              </w:rPr>
              <w:t>Cynthia Kwolek</w:t>
            </w:r>
          </w:p>
        </w:tc>
        <w:sdt>
          <w:sdtPr>
            <w:rPr>
              <w:rFonts w:ascii="Aptos" w:hAnsi="Aptos"/>
              <w:color w:val="000000" w:themeColor="text1"/>
            </w:rPr>
            <w:id w:val="-264609772"/>
            <w14:checkbox>
              <w14:checked w14:val="1"/>
              <w14:checkedState w14:val="2612" w14:font="MS Gothic"/>
              <w14:uncheckedState w14:val="2610" w14:font="MS Gothic"/>
            </w14:checkbox>
          </w:sdtPr>
          <w:sdtContent>
            <w:tc>
              <w:tcPr>
                <w:tcW w:w="475" w:type="dxa"/>
                <w:vAlign w:val="center"/>
              </w:tcPr>
              <w:p w14:paraId="18938892" w14:textId="04BF1FE5" w:rsidR="0087562B" w:rsidRPr="00E1690C" w:rsidRDefault="00AB3290" w:rsidP="0087562B">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187C7297" w:rsidR="0087562B" w:rsidRPr="00E1690C" w:rsidRDefault="0087562B" w:rsidP="0087562B">
            <w:pPr>
              <w:rPr>
                <w:rFonts w:ascii="Aptos" w:hAnsi="Aptos"/>
                <w:color w:val="000000"/>
                <w:lang w:bidi="ar-SA"/>
              </w:rPr>
            </w:pPr>
            <w:r w:rsidRPr="00E1690C">
              <w:rPr>
                <w:rFonts w:ascii="Aptos" w:hAnsi="Aptos"/>
                <w:color w:val="000000"/>
              </w:rPr>
              <w:t>Isaac Powell</w:t>
            </w:r>
          </w:p>
        </w:tc>
      </w:tr>
      <w:tr w:rsidR="0087562B" w:rsidRPr="00E1690C" w14:paraId="7B237387" w14:textId="77777777" w:rsidTr="004176BF">
        <w:trPr>
          <w:trHeight w:val="313"/>
        </w:trPr>
        <w:sdt>
          <w:sdtPr>
            <w:rPr>
              <w:rFonts w:ascii="Aptos" w:hAnsi="Aptos"/>
              <w:color w:val="000000" w:themeColor="text1"/>
            </w:rPr>
            <w:id w:val="1311670437"/>
            <w14:checkbox>
              <w14:checked w14:val="1"/>
              <w14:checkedState w14:val="2612" w14:font="MS Gothic"/>
              <w14:uncheckedState w14:val="2610" w14:font="MS Gothic"/>
            </w14:checkbox>
          </w:sdtPr>
          <w:sdtContent>
            <w:tc>
              <w:tcPr>
                <w:tcW w:w="475" w:type="dxa"/>
                <w:vAlign w:val="center"/>
              </w:tcPr>
              <w:p w14:paraId="27FF7EAD" w14:textId="04B0D6D8" w:rsidR="0087562B" w:rsidRPr="00E1690C" w:rsidRDefault="00AB3290"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065A9284" w:rsidR="0087562B" w:rsidRPr="00E1690C" w:rsidRDefault="0087562B" w:rsidP="0087562B">
            <w:pPr>
              <w:rPr>
                <w:rFonts w:ascii="Aptos" w:hAnsi="Aptos"/>
                <w:color w:val="000000"/>
                <w:lang w:bidi="ar-SA"/>
              </w:rPr>
            </w:pPr>
            <w:r w:rsidRPr="00E1690C">
              <w:rPr>
                <w:rFonts w:ascii="Aptos" w:hAnsi="Aptos"/>
                <w:color w:val="000000"/>
              </w:rPr>
              <w:t>Jake Bodart</w:t>
            </w:r>
          </w:p>
        </w:tc>
        <w:sdt>
          <w:sdtPr>
            <w:rPr>
              <w:rFonts w:ascii="Aptos" w:hAnsi="Aptos"/>
              <w:color w:val="000000" w:themeColor="text1"/>
            </w:rPr>
            <w:id w:val="-1345009476"/>
            <w14:checkbox>
              <w14:checked w14:val="1"/>
              <w14:checkedState w14:val="2612" w14:font="MS Gothic"/>
              <w14:uncheckedState w14:val="2610" w14:font="MS Gothic"/>
            </w14:checkbox>
          </w:sdtPr>
          <w:sdtContent>
            <w:tc>
              <w:tcPr>
                <w:tcW w:w="475" w:type="dxa"/>
                <w:vAlign w:val="center"/>
              </w:tcPr>
              <w:p w14:paraId="40D149AC" w14:textId="732AA714" w:rsidR="0087562B" w:rsidRPr="00E1690C" w:rsidRDefault="009C2694" w:rsidP="0087562B">
                <w:pPr>
                  <w:pStyle w:val="TableParagraph"/>
                  <w:ind w:left="0"/>
                  <w:rPr>
                    <w:rFonts w:ascii="Aptos" w:hAnsi="Aptos"/>
                    <w:color w:val="000000" w:themeColor="text1"/>
                  </w:rPr>
                </w:pPr>
                <w:r w:rsidRPr="00E1690C">
                  <w:rPr>
                    <w:rFonts w:ascii="Segoe UI Symbol" w:eastAsia="MS Gothic" w:hAnsi="Segoe UI Symbol" w:cs="Segoe UI Symbol"/>
                    <w:color w:val="000000" w:themeColor="text1"/>
                  </w:rPr>
                  <w:t>☒</w:t>
                </w:r>
              </w:p>
            </w:tc>
          </w:sdtContent>
        </w:sdt>
        <w:tc>
          <w:tcPr>
            <w:tcW w:w="1800" w:type="dxa"/>
            <w:vAlign w:val="center"/>
          </w:tcPr>
          <w:p w14:paraId="380430CA" w14:textId="7286B22A" w:rsidR="0087562B" w:rsidRPr="00E1690C" w:rsidRDefault="0087562B" w:rsidP="0087562B">
            <w:pPr>
              <w:rPr>
                <w:rFonts w:ascii="Aptos" w:hAnsi="Aptos"/>
                <w:color w:val="000000"/>
                <w:lang w:bidi="ar-SA"/>
              </w:rPr>
            </w:pPr>
            <w:r w:rsidRPr="00E1690C">
              <w:rPr>
                <w:rFonts w:ascii="Aptos" w:hAnsi="Aptos"/>
                <w:color w:val="000000"/>
                <w:lang w:bidi="ar-SA"/>
              </w:rPr>
              <w:t>Tina Gresham</w:t>
            </w:r>
          </w:p>
        </w:tc>
        <w:sdt>
          <w:sdtPr>
            <w:rPr>
              <w:rFonts w:ascii="Aptos" w:hAnsi="Aptos"/>
              <w:color w:val="000000" w:themeColor="text1"/>
            </w:rPr>
            <w:id w:val="2119641266"/>
            <w14:checkbox>
              <w14:checked w14:val="1"/>
              <w14:checkedState w14:val="2612" w14:font="MS Gothic"/>
              <w14:uncheckedState w14:val="2610" w14:font="MS Gothic"/>
            </w14:checkbox>
          </w:sdtPr>
          <w:sdtContent>
            <w:tc>
              <w:tcPr>
                <w:tcW w:w="475" w:type="dxa"/>
                <w:vAlign w:val="center"/>
              </w:tcPr>
              <w:p w14:paraId="13D07F0A" w14:textId="45317E1C" w:rsidR="0087562B" w:rsidRPr="00E1690C" w:rsidRDefault="00AB3290"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0B03161E" w:rsidR="0087562B" w:rsidRPr="00E1690C" w:rsidRDefault="005C574F" w:rsidP="0087562B">
            <w:pPr>
              <w:rPr>
                <w:rFonts w:ascii="Aptos" w:hAnsi="Aptos"/>
                <w:color w:val="000000"/>
                <w:lang w:bidi="ar-SA"/>
              </w:rPr>
            </w:pPr>
            <w:r w:rsidRPr="00E1690C">
              <w:rPr>
                <w:rFonts w:ascii="Aptos" w:hAnsi="Aptos"/>
                <w:color w:val="000000" w:themeColor="text1"/>
              </w:rPr>
              <w:t>Kim Dean</w:t>
            </w:r>
          </w:p>
        </w:tc>
        <w:sdt>
          <w:sdtPr>
            <w:rPr>
              <w:rFonts w:ascii="Aptos" w:hAnsi="Aptos"/>
              <w:color w:val="000000" w:themeColor="text1"/>
            </w:rPr>
            <w:id w:val="-27718277"/>
            <w14:checkbox>
              <w14:checked w14:val="1"/>
              <w14:checkedState w14:val="2612" w14:font="MS Gothic"/>
              <w14:uncheckedState w14:val="2610" w14:font="MS Gothic"/>
            </w14:checkbox>
          </w:sdtPr>
          <w:sdtContent>
            <w:tc>
              <w:tcPr>
                <w:tcW w:w="475" w:type="dxa"/>
                <w:vAlign w:val="center"/>
              </w:tcPr>
              <w:p w14:paraId="4B6FBD3E" w14:textId="689A75C0" w:rsidR="0087562B" w:rsidRPr="00E1690C" w:rsidRDefault="00AB3290"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132207E1" w:rsidR="0087562B" w:rsidRPr="00E1690C" w:rsidRDefault="0087562B" w:rsidP="0087562B">
            <w:pPr>
              <w:rPr>
                <w:rFonts w:ascii="Aptos" w:hAnsi="Aptos"/>
                <w:color w:val="000000"/>
                <w:lang w:bidi="ar-SA"/>
              </w:rPr>
            </w:pPr>
            <w:r w:rsidRPr="00E1690C">
              <w:rPr>
                <w:rFonts w:ascii="Aptos" w:hAnsi="Aptos"/>
                <w:color w:val="000000" w:themeColor="text1"/>
              </w:rPr>
              <w:t>Judy Rosovsky</w:t>
            </w:r>
          </w:p>
        </w:tc>
      </w:tr>
      <w:tr w:rsidR="0087562B" w:rsidRPr="00E1690C" w14:paraId="5D50CDAD" w14:textId="77777777" w:rsidTr="004176BF">
        <w:trPr>
          <w:trHeight w:val="314"/>
        </w:trPr>
        <w:sdt>
          <w:sdtPr>
            <w:rPr>
              <w:rFonts w:ascii="Aptos" w:hAnsi="Aptos"/>
              <w:color w:val="000000" w:themeColor="text1"/>
            </w:rPr>
            <w:id w:val="1320002615"/>
            <w14:checkbox>
              <w14:checked w14:val="0"/>
              <w14:checkedState w14:val="2612" w14:font="MS Gothic"/>
              <w14:uncheckedState w14:val="2610" w14:font="MS Gothic"/>
            </w14:checkbox>
          </w:sdtPr>
          <w:sdtContent>
            <w:tc>
              <w:tcPr>
                <w:tcW w:w="475" w:type="dxa"/>
                <w:vAlign w:val="center"/>
              </w:tcPr>
              <w:p w14:paraId="1A13F4FC" w14:textId="2FC5FF5B" w:rsidR="0087562B" w:rsidRPr="00E1690C" w:rsidRDefault="00FB50C4"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AAA339A" w14:textId="0351BDC4" w:rsidR="0087562B" w:rsidRPr="00E1690C" w:rsidRDefault="0087562B" w:rsidP="0087562B">
            <w:pPr>
              <w:rPr>
                <w:rFonts w:ascii="Aptos" w:hAnsi="Aptos"/>
                <w:color w:val="000000"/>
                <w:lang w:bidi="ar-SA"/>
              </w:rPr>
            </w:pPr>
            <w:r w:rsidRPr="00E1690C">
              <w:rPr>
                <w:rFonts w:ascii="Aptos" w:hAnsi="Aptos"/>
                <w:color w:val="000000"/>
              </w:rPr>
              <w:t>Charles Elhard</w:t>
            </w:r>
          </w:p>
        </w:tc>
        <w:sdt>
          <w:sdtPr>
            <w:rPr>
              <w:rFonts w:ascii="Aptos" w:hAnsi="Aptos"/>
              <w:color w:val="000000" w:themeColor="text1"/>
            </w:rPr>
            <w:id w:val="139006822"/>
            <w14:checkbox>
              <w14:checked w14:val="0"/>
              <w14:checkedState w14:val="2612" w14:font="MS Gothic"/>
              <w14:uncheckedState w14:val="2610" w14:font="MS Gothic"/>
            </w14:checkbox>
          </w:sdtPr>
          <w:sdtContent>
            <w:tc>
              <w:tcPr>
                <w:tcW w:w="475" w:type="dxa"/>
                <w:vAlign w:val="center"/>
              </w:tcPr>
              <w:p w14:paraId="3E8A5C6F" w14:textId="2C67F520" w:rsidR="0087562B" w:rsidRPr="00E1690C" w:rsidRDefault="009C2694" w:rsidP="0087562B">
                <w:pPr>
                  <w:pStyle w:val="TableParagraph"/>
                  <w:ind w:left="0"/>
                  <w:rPr>
                    <w:rFonts w:ascii="Aptos" w:hAnsi="Aptos"/>
                    <w:color w:val="000000" w:themeColor="text1"/>
                  </w:rPr>
                </w:pPr>
                <w:r w:rsidRPr="00E1690C">
                  <w:rPr>
                    <w:rFonts w:ascii="Aptos" w:eastAsia="MS Gothic" w:hAnsi="Aptos"/>
                    <w:color w:val="000000" w:themeColor="text1"/>
                  </w:rPr>
                  <w:t>☐</w:t>
                </w:r>
              </w:p>
            </w:tc>
          </w:sdtContent>
        </w:sdt>
        <w:tc>
          <w:tcPr>
            <w:tcW w:w="1800" w:type="dxa"/>
            <w:vAlign w:val="center"/>
          </w:tcPr>
          <w:p w14:paraId="5D08DEB9" w14:textId="366AFEEB" w:rsidR="0087562B" w:rsidRPr="00E1690C" w:rsidRDefault="0087562B" w:rsidP="0087562B">
            <w:pPr>
              <w:rPr>
                <w:rFonts w:ascii="Aptos" w:hAnsi="Aptos"/>
                <w:color w:val="000000"/>
                <w:lang w:bidi="ar-SA"/>
              </w:rPr>
            </w:pPr>
            <w:r w:rsidRPr="00E1690C">
              <w:rPr>
                <w:rFonts w:ascii="Aptos" w:hAnsi="Aptos"/>
                <w:color w:val="000000"/>
              </w:rPr>
              <w:t>Emily Hagan</w:t>
            </w:r>
          </w:p>
        </w:tc>
        <w:sdt>
          <w:sdtPr>
            <w:rPr>
              <w:rFonts w:ascii="Aptos" w:hAnsi="Aptos"/>
              <w:color w:val="000000" w:themeColor="text1"/>
            </w:rPr>
            <w:id w:val="-112053488"/>
            <w14:checkbox>
              <w14:checked w14:val="1"/>
              <w14:checkedState w14:val="2612" w14:font="MS Gothic"/>
              <w14:uncheckedState w14:val="2610" w14:font="MS Gothic"/>
            </w14:checkbox>
          </w:sdtPr>
          <w:sdtContent>
            <w:tc>
              <w:tcPr>
                <w:tcW w:w="475" w:type="dxa"/>
                <w:vAlign w:val="center"/>
              </w:tcPr>
              <w:p w14:paraId="3855353A" w14:textId="58082D57" w:rsidR="0087562B" w:rsidRPr="00E1690C" w:rsidRDefault="00AB3290"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6B028498" w:rsidR="0087562B" w:rsidRPr="00E1690C" w:rsidRDefault="0087562B" w:rsidP="0087562B">
            <w:pPr>
              <w:rPr>
                <w:rFonts w:ascii="Aptos" w:hAnsi="Aptos"/>
                <w:color w:val="000000"/>
                <w:lang w:bidi="ar-SA"/>
              </w:rPr>
            </w:pPr>
            <w:r w:rsidRPr="00E1690C">
              <w:rPr>
                <w:rFonts w:ascii="Aptos" w:hAnsi="Aptos"/>
                <w:color w:val="000000"/>
              </w:rPr>
              <w:t>Tina Peltier</w:t>
            </w:r>
          </w:p>
        </w:tc>
        <w:sdt>
          <w:sdtPr>
            <w:rPr>
              <w:rFonts w:ascii="Aptos" w:hAnsi="Aptos"/>
              <w:color w:val="000000" w:themeColor="text1"/>
            </w:rPr>
            <w:id w:val="1377202613"/>
            <w14:checkbox>
              <w14:checked w14:val="1"/>
              <w14:checkedState w14:val="2612" w14:font="MS Gothic"/>
              <w14:uncheckedState w14:val="2610" w14:font="MS Gothic"/>
            </w14:checkbox>
          </w:sdtPr>
          <w:sdtContent>
            <w:tc>
              <w:tcPr>
                <w:tcW w:w="475" w:type="dxa"/>
                <w:vAlign w:val="center"/>
              </w:tcPr>
              <w:p w14:paraId="4FC91ADF" w14:textId="7C97A90F" w:rsidR="0087562B" w:rsidRPr="00E1690C" w:rsidRDefault="0065006F" w:rsidP="0087562B">
                <w:pPr>
                  <w:pStyle w:val="TableParagraph"/>
                  <w:spacing w:before="0" w:line="240" w:lineRule="auto"/>
                  <w:ind w:left="0"/>
                  <w:rPr>
                    <w:rFonts w:ascii="Aptos" w:hAnsi="Aptos"/>
                    <w:color w:val="000000" w:themeColor="text1"/>
                  </w:rPr>
                </w:pPr>
                <w:r w:rsidRPr="00E1690C">
                  <w:rPr>
                    <w:rFonts w:ascii="Segoe UI Symbol" w:eastAsia="MS Gothic" w:hAnsi="Segoe UI Symbol" w:cs="Segoe UI Symbol"/>
                    <w:color w:val="000000" w:themeColor="text1"/>
                  </w:rPr>
                  <w:t>☒</w:t>
                </w:r>
              </w:p>
            </w:tc>
          </w:sdtContent>
        </w:sdt>
        <w:tc>
          <w:tcPr>
            <w:tcW w:w="1800" w:type="dxa"/>
            <w:vAlign w:val="center"/>
          </w:tcPr>
          <w:p w14:paraId="7118BE7E" w14:textId="6600FDEF" w:rsidR="0087562B" w:rsidRPr="00E1690C" w:rsidRDefault="0087562B" w:rsidP="0087562B">
            <w:pPr>
              <w:rPr>
                <w:rFonts w:ascii="Aptos" w:hAnsi="Aptos"/>
                <w:color w:val="000000"/>
                <w:lang w:bidi="ar-SA"/>
              </w:rPr>
            </w:pPr>
            <w:r w:rsidRPr="00E1690C">
              <w:rPr>
                <w:rFonts w:ascii="Aptos" w:hAnsi="Aptos"/>
                <w:color w:val="000000" w:themeColor="text1"/>
              </w:rPr>
              <w:t>Sven Spichiger</w:t>
            </w:r>
          </w:p>
        </w:tc>
      </w:tr>
      <w:tr w:rsidR="0087562B" w:rsidRPr="00E1690C" w14:paraId="31662F30" w14:textId="77777777" w:rsidTr="004176BF">
        <w:trPr>
          <w:trHeight w:val="314"/>
        </w:trPr>
        <w:sdt>
          <w:sdtPr>
            <w:rPr>
              <w:rFonts w:ascii="Aptos" w:hAnsi="Aptos"/>
              <w:color w:val="000000" w:themeColor="text1"/>
            </w:rPr>
            <w:id w:val="-32418993"/>
            <w14:checkbox>
              <w14:checked w14:val="1"/>
              <w14:checkedState w14:val="2612" w14:font="MS Gothic"/>
              <w14:uncheckedState w14:val="2610" w14:font="MS Gothic"/>
            </w14:checkbox>
          </w:sdtPr>
          <w:sdtContent>
            <w:tc>
              <w:tcPr>
                <w:tcW w:w="475" w:type="dxa"/>
                <w:vAlign w:val="center"/>
              </w:tcPr>
              <w:p w14:paraId="7FEF40E2" w14:textId="0B89A2FC" w:rsidR="0087562B" w:rsidRPr="00E1690C" w:rsidRDefault="004311EF" w:rsidP="0087562B">
                <w:pPr>
                  <w:pStyle w:val="TableParagraph"/>
                  <w:ind w:left="0"/>
                  <w:rPr>
                    <w:rFonts w:ascii="Aptos" w:hAnsi="Aptos"/>
                    <w:color w:val="000000" w:themeColor="text1"/>
                  </w:rPr>
                </w:pPr>
                <w:r w:rsidRPr="00E1690C">
                  <w:rPr>
                    <w:rFonts w:ascii="Segoe UI Symbol" w:eastAsia="MS Gothic" w:hAnsi="Segoe UI Symbol" w:cs="Segoe UI Symbol"/>
                    <w:color w:val="000000" w:themeColor="text1"/>
                  </w:rPr>
                  <w:t>☒</w:t>
                </w:r>
              </w:p>
            </w:tc>
          </w:sdtContent>
        </w:sdt>
        <w:tc>
          <w:tcPr>
            <w:tcW w:w="1800" w:type="dxa"/>
            <w:vAlign w:val="center"/>
          </w:tcPr>
          <w:p w14:paraId="1899128B" w14:textId="3EB02D96" w:rsidR="0087562B" w:rsidRPr="00E1690C" w:rsidRDefault="0087562B" w:rsidP="0087562B">
            <w:pPr>
              <w:rPr>
                <w:rFonts w:ascii="Aptos" w:hAnsi="Aptos"/>
                <w:color w:val="000000"/>
                <w:lang w:bidi="ar-SA"/>
              </w:rPr>
            </w:pPr>
            <w:r w:rsidRPr="00E1690C">
              <w:rPr>
                <w:rFonts w:ascii="Aptos" w:hAnsi="Aptos"/>
                <w:color w:val="000000" w:themeColor="text1"/>
              </w:rPr>
              <w:t>Joanna Fisher</w:t>
            </w:r>
          </w:p>
        </w:tc>
        <w:sdt>
          <w:sdtPr>
            <w:rPr>
              <w:rFonts w:ascii="Aptos" w:hAnsi="Aptos"/>
              <w:color w:val="000000" w:themeColor="text1"/>
            </w:rPr>
            <w:id w:val="1476727020"/>
            <w14:checkbox>
              <w14:checked w14:val="1"/>
              <w14:checkedState w14:val="2612" w14:font="MS Gothic"/>
              <w14:uncheckedState w14:val="2610" w14:font="MS Gothic"/>
            </w14:checkbox>
          </w:sdtPr>
          <w:sdtContent>
            <w:tc>
              <w:tcPr>
                <w:tcW w:w="475" w:type="dxa"/>
                <w:vAlign w:val="center"/>
              </w:tcPr>
              <w:p w14:paraId="43691C76" w14:textId="213D959A" w:rsidR="0087562B" w:rsidRPr="00E1690C" w:rsidRDefault="004311EF" w:rsidP="0087562B">
                <w:pPr>
                  <w:pStyle w:val="TableParagraph"/>
                  <w:ind w:left="0"/>
                  <w:rPr>
                    <w:rFonts w:ascii="Aptos" w:hAnsi="Aptos"/>
                    <w:color w:val="000000" w:themeColor="text1"/>
                  </w:rPr>
                </w:pPr>
                <w:r w:rsidRPr="00E1690C">
                  <w:rPr>
                    <w:rFonts w:ascii="Segoe UI Symbol" w:eastAsia="MS Gothic" w:hAnsi="Segoe UI Symbol" w:cs="Segoe UI Symbol"/>
                    <w:color w:val="000000" w:themeColor="text1"/>
                  </w:rPr>
                  <w:t>☒</w:t>
                </w:r>
              </w:p>
            </w:tc>
          </w:sdtContent>
        </w:sdt>
        <w:tc>
          <w:tcPr>
            <w:tcW w:w="1800" w:type="dxa"/>
            <w:vAlign w:val="center"/>
          </w:tcPr>
          <w:p w14:paraId="3275BD06" w14:textId="246C84FA" w:rsidR="0087562B" w:rsidRPr="00E1690C" w:rsidRDefault="0087562B" w:rsidP="0087562B">
            <w:pPr>
              <w:rPr>
                <w:rFonts w:ascii="Aptos" w:hAnsi="Aptos"/>
                <w:color w:val="000000"/>
                <w:lang w:bidi="ar-SA"/>
              </w:rPr>
            </w:pPr>
            <w:r w:rsidRPr="00E1690C">
              <w:rPr>
                <w:rFonts w:ascii="Aptos" w:hAnsi="Aptos"/>
                <w:color w:val="000000"/>
                <w:lang w:bidi="ar-SA"/>
              </w:rPr>
              <w:t>Matthew Howle</w:t>
            </w:r>
          </w:p>
        </w:tc>
        <w:sdt>
          <w:sdtPr>
            <w:rPr>
              <w:rFonts w:ascii="Aptos" w:hAnsi="Aptos"/>
              <w:color w:val="000000" w:themeColor="text1"/>
            </w:rPr>
            <w:id w:val="1145014425"/>
            <w14:checkbox>
              <w14:checked w14:val="1"/>
              <w14:checkedState w14:val="2612" w14:font="MS Gothic"/>
              <w14:uncheckedState w14:val="2610" w14:font="MS Gothic"/>
            </w14:checkbox>
          </w:sdtPr>
          <w:sdtContent>
            <w:tc>
              <w:tcPr>
                <w:tcW w:w="475" w:type="dxa"/>
                <w:vAlign w:val="center"/>
              </w:tcPr>
              <w:p w14:paraId="69E16711" w14:textId="5A0B6A77" w:rsidR="0087562B" w:rsidRPr="00E1690C" w:rsidRDefault="0065006F" w:rsidP="0087562B">
                <w:pPr>
                  <w:pStyle w:val="TableParagraph"/>
                  <w:ind w:left="0"/>
                  <w:rPr>
                    <w:rFonts w:ascii="Aptos" w:hAnsi="Aptos"/>
                    <w:color w:val="000000" w:themeColor="text1"/>
                  </w:rPr>
                </w:pPr>
                <w:r w:rsidRPr="00E1690C">
                  <w:rPr>
                    <w:rFonts w:ascii="Segoe UI Symbol" w:eastAsia="MS Gothic" w:hAnsi="Segoe UI Symbol" w:cs="Segoe UI Symbol"/>
                    <w:color w:val="000000" w:themeColor="text1"/>
                  </w:rPr>
                  <w:t>☒</w:t>
                </w:r>
              </w:p>
            </w:tc>
          </w:sdtContent>
        </w:sdt>
        <w:tc>
          <w:tcPr>
            <w:tcW w:w="1800" w:type="dxa"/>
            <w:vAlign w:val="center"/>
          </w:tcPr>
          <w:p w14:paraId="073BF9DB" w14:textId="6F0CAD4D" w:rsidR="0087562B" w:rsidRPr="00E1690C" w:rsidRDefault="0087562B" w:rsidP="0087562B">
            <w:pPr>
              <w:rPr>
                <w:rFonts w:ascii="Aptos" w:hAnsi="Aptos"/>
                <w:color w:val="000000"/>
                <w:lang w:bidi="ar-SA"/>
              </w:rPr>
            </w:pPr>
            <w:r w:rsidRPr="00E1690C">
              <w:rPr>
                <w:rFonts w:ascii="Aptos" w:hAnsi="Aptos"/>
                <w:color w:val="000000"/>
              </w:rPr>
              <w:t>Chelsey Penuel</w:t>
            </w:r>
          </w:p>
        </w:tc>
        <w:tc>
          <w:tcPr>
            <w:tcW w:w="475" w:type="dxa"/>
            <w:vAlign w:val="center"/>
          </w:tcPr>
          <w:p w14:paraId="22ECF1A5" w14:textId="67B19A32"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76FF0B6C" w14:textId="57A501AD" w:rsidR="0087562B" w:rsidRPr="00E1690C" w:rsidRDefault="0087562B" w:rsidP="0087562B">
            <w:pPr>
              <w:rPr>
                <w:rFonts w:ascii="Aptos" w:hAnsi="Aptos"/>
                <w:color w:val="000000"/>
                <w:lang w:bidi="ar-SA"/>
              </w:rPr>
            </w:pPr>
          </w:p>
        </w:tc>
      </w:tr>
      <w:tr w:rsidR="0087562B" w:rsidRPr="00E1690C" w14:paraId="3A5B43CA" w14:textId="77777777" w:rsidTr="00F77834">
        <w:trPr>
          <w:trHeight w:val="125"/>
        </w:trPr>
        <w:tc>
          <w:tcPr>
            <w:tcW w:w="475" w:type="dxa"/>
            <w:vAlign w:val="center"/>
          </w:tcPr>
          <w:p w14:paraId="382D0F24" w14:textId="370218BD" w:rsidR="0087562B" w:rsidRPr="00E1690C" w:rsidRDefault="0087562B" w:rsidP="0087562B">
            <w:pPr>
              <w:pStyle w:val="TableParagraph"/>
              <w:ind w:left="0"/>
              <w:rPr>
                <w:rFonts w:ascii="Aptos" w:hAnsi="Aptos"/>
                <w:color w:val="000000" w:themeColor="text1"/>
              </w:rPr>
            </w:pPr>
          </w:p>
        </w:tc>
        <w:tc>
          <w:tcPr>
            <w:tcW w:w="1800" w:type="dxa"/>
            <w:vAlign w:val="center"/>
          </w:tcPr>
          <w:p w14:paraId="33AAB597" w14:textId="5BC220ED" w:rsidR="0087562B" w:rsidRPr="00E1690C" w:rsidRDefault="0087562B" w:rsidP="0087562B">
            <w:pPr>
              <w:pStyle w:val="TableParagraph"/>
              <w:ind w:left="0"/>
              <w:rPr>
                <w:rFonts w:ascii="Aptos" w:hAnsi="Aptos"/>
                <w:color w:val="000000" w:themeColor="text1"/>
              </w:rPr>
            </w:pPr>
          </w:p>
        </w:tc>
        <w:tc>
          <w:tcPr>
            <w:tcW w:w="475" w:type="dxa"/>
            <w:vAlign w:val="center"/>
          </w:tcPr>
          <w:p w14:paraId="37052FB5" w14:textId="4950387B" w:rsidR="0087562B" w:rsidRPr="00E1690C" w:rsidRDefault="0087562B" w:rsidP="0087562B">
            <w:pPr>
              <w:pStyle w:val="TableParagraph"/>
              <w:ind w:left="0"/>
              <w:rPr>
                <w:rFonts w:ascii="Aptos" w:hAnsi="Aptos"/>
                <w:color w:val="000000" w:themeColor="text1"/>
              </w:rPr>
            </w:pPr>
          </w:p>
        </w:tc>
        <w:tc>
          <w:tcPr>
            <w:tcW w:w="1800" w:type="dxa"/>
            <w:vAlign w:val="center"/>
          </w:tcPr>
          <w:p w14:paraId="5D040207" w14:textId="2F403BF5" w:rsidR="0087562B" w:rsidRPr="00E1690C" w:rsidRDefault="0087562B" w:rsidP="0087562B">
            <w:pPr>
              <w:pStyle w:val="TableParagraph"/>
              <w:ind w:left="0"/>
              <w:rPr>
                <w:rFonts w:ascii="Aptos" w:hAnsi="Aptos"/>
                <w:color w:val="000000" w:themeColor="text1"/>
              </w:rPr>
            </w:pPr>
          </w:p>
        </w:tc>
        <w:tc>
          <w:tcPr>
            <w:tcW w:w="475" w:type="dxa"/>
            <w:vAlign w:val="center"/>
          </w:tcPr>
          <w:p w14:paraId="7DCEA71F" w14:textId="2BF84AF4" w:rsidR="0087562B" w:rsidRPr="00E1690C" w:rsidRDefault="0087562B" w:rsidP="0087562B">
            <w:pPr>
              <w:pStyle w:val="TableParagraph"/>
              <w:ind w:left="0"/>
              <w:rPr>
                <w:rFonts w:ascii="Aptos" w:hAnsi="Aptos"/>
                <w:color w:val="000000" w:themeColor="text1"/>
              </w:rPr>
            </w:pPr>
          </w:p>
        </w:tc>
        <w:tc>
          <w:tcPr>
            <w:tcW w:w="1800" w:type="dxa"/>
            <w:vAlign w:val="center"/>
          </w:tcPr>
          <w:p w14:paraId="7BEE55A1" w14:textId="143DF7EB" w:rsidR="0087562B" w:rsidRPr="00E1690C" w:rsidRDefault="0087562B" w:rsidP="0087562B">
            <w:pPr>
              <w:pStyle w:val="TableParagraph"/>
              <w:ind w:left="0"/>
              <w:rPr>
                <w:rFonts w:ascii="Aptos" w:hAnsi="Aptos"/>
                <w:color w:val="000000" w:themeColor="text1"/>
              </w:rPr>
            </w:pPr>
          </w:p>
        </w:tc>
        <w:tc>
          <w:tcPr>
            <w:tcW w:w="475" w:type="dxa"/>
            <w:vAlign w:val="center"/>
          </w:tcPr>
          <w:p w14:paraId="01580DFC" w14:textId="0B7CAEF2"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2A1D1FD7" w14:textId="3B96E9EB" w:rsidR="0087562B" w:rsidRPr="00E1690C" w:rsidRDefault="0087562B" w:rsidP="0087562B">
            <w:pPr>
              <w:pStyle w:val="TableParagraph"/>
              <w:spacing w:before="0" w:line="240" w:lineRule="auto"/>
              <w:ind w:left="0"/>
              <w:rPr>
                <w:rFonts w:ascii="Aptos" w:hAnsi="Aptos"/>
                <w:color w:val="000000" w:themeColor="text1"/>
              </w:rPr>
            </w:pPr>
          </w:p>
        </w:tc>
      </w:tr>
      <w:tr w:rsidR="0087562B" w:rsidRPr="00E1690C" w14:paraId="12AA3667" w14:textId="77777777" w:rsidTr="004176BF">
        <w:trPr>
          <w:trHeight w:val="314"/>
        </w:trPr>
        <w:sdt>
          <w:sdtPr>
            <w:rPr>
              <w:rFonts w:ascii="Aptos" w:hAnsi="Aptos"/>
              <w:color w:val="000000" w:themeColor="text1"/>
            </w:rPr>
            <w:id w:val="-822284503"/>
            <w14:checkbox>
              <w14:checked w14:val="1"/>
              <w14:checkedState w14:val="2612" w14:font="MS Gothic"/>
              <w14:uncheckedState w14:val="2610" w14:font="MS Gothic"/>
            </w14:checkbox>
          </w:sdtPr>
          <w:sdtContent>
            <w:tc>
              <w:tcPr>
                <w:tcW w:w="475" w:type="dxa"/>
                <w:vAlign w:val="center"/>
              </w:tcPr>
              <w:p w14:paraId="5A4462B4" w14:textId="13F4912E" w:rsidR="0087562B" w:rsidRPr="00E1690C" w:rsidRDefault="00AB3290"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6AF7BC7C"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Bonnie Dietrich</w:t>
            </w:r>
          </w:p>
        </w:tc>
        <w:sdt>
          <w:sdtPr>
            <w:rPr>
              <w:rFonts w:ascii="Aptos" w:hAnsi="Aptos"/>
              <w:color w:val="000000" w:themeColor="text1"/>
            </w:rPr>
            <w:id w:val="150420351"/>
            <w14:checkbox>
              <w14:checked w14:val="1"/>
              <w14:checkedState w14:val="2612" w14:font="MS Gothic"/>
              <w14:uncheckedState w14:val="2610" w14:font="MS Gothic"/>
            </w14:checkbox>
          </w:sdtPr>
          <w:sdtContent>
            <w:tc>
              <w:tcPr>
                <w:tcW w:w="475" w:type="dxa"/>
                <w:vAlign w:val="center"/>
              </w:tcPr>
              <w:p w14:paraId="5BBF240B" w14:textId="45F71007" w:rsidR="0087562B" w:rsidRPr="00E1690C" w:rsidRDefault="00AB3290" w:rsidP="0087562B">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4A6BC850"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Mike Hill</w:t>
            </w:r>
          </w:p>
        </w:tc>
        <w:sdt>
          <w:sdtPr>
            <w:rPr>
              <w:rFonts w:ascii="Aptos" w:hAnsi="Aptos"/>
              <w:color w:val="000000" w:themeColor="text1"/>
            </w:rPr>
            <w:id w:val="468871090"/>
            <w14:checkbox>
              <w14:checked w14:val="1"/>
              <w14:checkedState w14:val="2612" w14:font="MS Gothic"/>
              <w14:uncheckedState w14:val="2610" w14:font="MS Gothic"/>
            </w14:checkbox>
          </w:sdtPr>
          <w:sdtContent>
            <w:tc>
              <w:tcPr>
                <w:tcW w:w="475" w:type="dxa"/>
                <w:vAlign w:val="center"/>
              </w:tcPr>
              <w:p w14:paraId="1C64C2B7" w14:textId="3D434063" w:rsidR="0087562B" w:rsidRPr="00E1690C" w:rsidRDefault="004311EF" w:rsidP="0087562B">
                <w:pPr>
                  <w:pStyle w:val="TableParagraph"/>
                  <w:ind w:left="0"/>
                  <w:rPr>
                    <w:rFonts w:ascii="Aptos" w:hAnsi="Aptos"/>
                    <w:color w:val="000000" w:themeColor="text1"/>
                  </w:rPr>
                </w:pPr>
                <w:r w:rsidRPr="00E1690C">
                  <w:rPr>
                    <w:rFonts w:ascii="Segoe UI Symbol" w:eastAsia="MS Gothic" w:hAnsi="Segoe UI Symbol" w:cs="Segoe UI Symbol"/>
                    <w:color w:val="000000" w:themeColor="text1"/>
                  </w:rPr>
                  <w:t>☒</w:t>
                </w:r>
              </w:p>
            </w:tc>
          </w:sdtContent>
        </w:sdt>
        <w:tc>
          <w:tcPr>
            <w:tcW w:w="1800" w:type="dxa"/>
            <w:vAlign w:val="center"/>
          </w:tcPr>
          <w:p w14:paraId="608E9A54" w14:textId="086641EC" w:rsidR="0087562B" w:rsidRPr="00E1690C" w:rsidRDefault="0087562B" w:rsidP="0087562B">
            <w:pPr>
              <w:pStyle w:val="TableParagraph"/>
              <w:ind w:left="0"/>
              <w:rPr>
                <w:rFonts w:ascii="Aptos" w:hAnsi="Aptos"/>
                <w:color w:val="000000" w:themeColor="text1"/>
              </w:rPr>
            </w:pPr>
            <w:r w:rsidRPr="00E1690C">
              <w:rPr>
                <w:rFonts w:ascii="Aptos" w:hAnsi="Aptos"/>
                <w:color w:val="000000" w:themeColor="text1"/>
              </w:rPr>
              <w:t>Colin Funaro</w:t>
            </w:r>
          </w:p>
        </w:tc>
        <w:tc>
          <w:tcPr>
            <w:tcW w:w="475" w:type="dxa"/>
            <w:vAlign w:val="center"/>
          </w:tcPr>
          <w:p w14:paraId="59C37D07" w14:textId="13F84214" w:rsidR="0087562B" w:rsidRPr="00E1690C" w:rsidRDefault="0087562B" w:rsidP="0087562B">
            <w:pPr>
              <w:pStyle w:val="TableParagraph"/>
              <w:spacing w:before="0" w:line="240" w:lineRule="auto"/>
              <w:ind w:left="0"/>
              <w:rPr>
                <w:rFonts w:ascii="Aptos" w:hAnsi="Aptos"/>
                <w:color w:val="000000" w:themeColor="text1"/>
              </w:rPr>
            </w:pPr>
          </w:p>
        </w:tc>
        <w:tc>
          <w:tcPr>
            <w:tcW w:w="1800" w:type="dxa"/>
            <w:vAlign w:val="center"/>
          </w:tcPr>
          <w:p w14:paraId="3BA060B1" w14:textId="48DDC46C" w:rsidR="0087562B" w:rsidRPr="00E1690C" w:rsidRDefault="0087562B" w:rsidP="0087562B">
            <w:pPr>
              <w:pStyle w:val="TableParagraph"/>
              <w:spacing w:before="0" w:line="240" w:lineRule="auto"/>
              <w:ind w:left="0"/>
              <w:rPr>
                <w:rFonts w:ascii="Aptos" w:hAnsi="Aptos"/>
                <w:color w:val="000000" w:themeColor="text1"/>
              </w:rPr>
            </w:pPr>
          </w:p>
        </w:tc>
      </w:tr>
    </w:tbl>
    <w:p w14:paraId="35A50EDC" w14:textId="22CC148A" w:rsidR="00881B44" w:rsidRPr="00E1690C" w:rsidRDefault="00881B44" w:rsidP="00E6371E">
      <w:pPr>
        <w:pStyle w:val="NormalWeb"/>
        <w:spacing w:before="0" w:beforeAutospacing="0" w:after="0" w:afterAutospacing="0"/>
        <w:rPr>
          <w:rFonts w:ascii="Aptos" w:hAnsi="Aptos"/>
          <w:color w:val="000000"/>
          <w:sz w:val="22"/>
          <w:szCs w:val="22"/>
        </w:rPr>
      </w:pPr>
    </w:p>
    <w:p w14:paraId="71C10A09" w14:textId="77777777" w:rsidR="00AD415D" w:rsidRDefault="00AD415D" w:rsidP="00AD415D">
      <w:pPr>
        <w:pStyle w:val="Heading2"/>
        <w:spacing w:before="200" w:after="120"/>
      </w:pPr>
      <w:r w:rsidRPr="00E76BEB">
        <w:t>S</w:t>
      </w:r>
      <w:r>
        <w:t xml:space="preserve">cience </w:t>
      </w:r>
      <w:r w:rsidRPr="00E76BEB">
        <w:t>&amp;</w:t>
      </w:r>
      <w:r>
        <w:t xml:space="preserve"> </w:t>
      </w:r>
      <w:r w:rsidRPr="00E76BEB">
        <w:t>T</w:t>
      </w:r>
      <w:r>
        <w:t>echnology Guest Speaker</w:t>
      </w:r>
      <w:r w:rsidRPr="00E76BEB">
        <w:t xml:space="preserve"> </w:t>
      </w:r>
    </w:p>
    <w:p w14:paraId="15AAFC86" w14:textId="7F7054AC" w:rsidR="00AD415D" w:rsidRPr="00AD415D" w:rsidRDefault="00AD415D" w:rsidP="00AD415D">
      <w:pPr>
        <w:rPr>
          <w:rFonts w:ascii="Aptos" w:hAnsi="Aptos"/>
        </w:rPr>
      </w:pPr>
      <w:r w:rsidRPr="00AD415D">
        <w:rPr>
          <w:rFonts w:ascii="Aptos" w:hAnsi="Aptos"/>
        </w:rPr>
        <w:t xml:space="preserve">We were treated to an informal talk led by Joe Francese from the PPQ Forest Pest Methods Laboratory (FPML). We appreciated learning more about the great work Joe’s team is doing to develop </w:t>
      </w:r>
      <w:r w:rsidR="00876B2A">
        <w:rPr>
          <w:rFonts w:ascii="Aptos" w:hAnsi="Aptos"/>
        </w:rPr>
        <w:t xml:space="preserve">new, </w:t>
      </w:r>
      <w:r w:rsidRPr="00AD415D">
        <w:rPr>
          <w:rFonts w:ascii="Aptos" w:hAnsi="Aptos"/>
        </w:rPr>
        <w:t xml:space="preserve">and improve </w:t>
      </w:r>
      <w:r w:rsidR="00876B2A">
        <w:rPr>
          <w:rFonts w:ascii="Aptos" w:hAnsi="Aptos"/>
        </w:rPr>
        <w:t xml:space="preserve">existing, </w:t>
      </w:r>
      <w:r w:rsidRPr="00AD415D">
        <w:rPr>
          <w:rFonts w:ascii="Aptos" w:hAnsi="Aptos"/>
        </w:rPr>
        <w:t>insect traps and lures</w:t>
      </w:r>
      <w:r w:rsidR="00876B2A">
        <w:rPr>
          <w:rFonts w:ascii="Aptos" w:hAnsi="Aptos"/>
        </w:rPr>
        <w:t xml:space="preserve"> to support PPQ’s pest surveillance efforts.</w:t>
      </w:r>
    </w:p>
    <w:p w14:paraId="36F49CB9" w14:textId="6E94ECF0" w:rsidR="003E3784" w:rsidRDefault="003E3784" w:rsidP="00430C0C">
      <w:pPr>
        <w:pStyle w:val="Heading2"/>
        <w:spacing w:before="200" w:after="120"/>
      </w:pPr>
      <w:r w:rsidRPr="00E76BEB">
        <w:t>S</w:t>
      </w:r>
      <w:r>
        <w:t xml:space="preserve">cience </w:t>
      </w:r>
      <w:r w:rsidRPr="00E76BEB">
        <w:t>&amp;</w:t>
      </w:r>
      <w:r>
        <w:t xml:space="preserve"> </w:t>
      </w:r>
      <w:r w:rsidRPr="00E76BEB">
        <w:t>T</w:t>
      </w:r>
      <w:r>
        <w:t>echnology</w:t>
      </w:r>
      <w:r>
        <w:t xml:space="preserve"> </w:t>
      </w:r>
      <w:r w:rsidR="00876B2A">
        <w:t>(</w:t>
      </w:r>
      <w:r w:rsidR="005076AC">
        <w:t xml:space="preserve">S&amp;T) </w:t>
      </w:r>
      <w:r>
        <w:t>Updates</w:t>
      </w:r>
    </w:p>
    <w:p w14:paraId="20E7DAD1" w14:textId="69268484" w:rsidR="00395522" w:rsidRDefault="00563B00" w:rsidP="00563B00">
      <w:pPr>
        <w:pStyle w:val="ListParagraph"/>
        <w:numPr>
          <w:ilvl w:val="0"/>
          <w:numId w:val="36"/>
        </w:numPr>
        <w:rPr>
          <w:rFonts w:ascii="Aptos" w:hAnsi="Aptos"/>
        </w:rPr>
      </w:pPr>
      <w:r w:rsidRPr="00395522">
        <w:rPr>
          <w:rFonts w:ascii="Aptos" w:hAnsi="Aptos"/>
        </w:rPr>
        <w:t>S&amp;</w:t>
      </w:r>
      <w:r w:rsidR="00A338D0" w:rsidRPr="00395522">
        <w:rPr>
          <w:rFonts w:ascii="Aptos" w:hAnsi="Aptos"/>
        </w:rPr>
        <w:t>T is r</w:t>
      </w:r>
      <w:r w:rsidRPr="00395522">
        <w:rPr>
          <w:rFonts w:ascii="Aptos" w:hAnsi="Aptos"/>
        </w:rPr>
        <w:t>e</w:t>
      </w:r>
      <w:r w:rsidR="004171BB" w:rsidRPr="00395522">
        <w:rPr>
          <w:rFonts w:ascii="Aptos" w:hAnsi="Aptos"/>
        </w:rPr>
        <w:t>arranging the order of t</w:t>
      </w:r>
      <w:r w:rsidR="00017A94" w:rsidRPr="00395522">
        <w:rPr>
          <w:rFonts w:ascii="Aptos" w:hAnsi="Aptos"/>
        </w:rPr>
        <w:t xml:space="preserve">opics </w:t>
      </w:r>
      <w:r w:rsidR="005076AC">
        <w:rPr>
          <w:rFonts w:ascii="Aptos" w:hAnsi="Aptos"/>
        </w:rPr>
        <w:t>p</w:t>
      </w:r>
      <w:r w:rsidR="00BC5EA4" w:rsidRPr="00395522">
        <w:rPr>
          <w:rFonts w:ascii="Aptos" w:hAnsi="Aptos"/>
        </w:rPr>
        <w:t xml:space="preserve">resented </w:t>
      </w:r>
      <w:r w:rsidR="00017A94" w:rsidRPr="00395522">
        <w:rPr>
          <w:rFonts w:ascii="Aptos" w:hAnsi="Aptos"/>
        </w:rPr>
        <w:t xml:space="preserve">in </w:t>
      </w:r>
      <w:r w:rsidRPr="00395522">
        <w:rPr>
          <w:rFonts w:ascii="Aptos" w:hAnsi="Aptos"/>
        </w:rPr>
        <w:t>pest datasheets</w:t>
      </w:r>
      <w:r w:rsidR="00BC5EA4" w:rsidRPr="00395522">
        <w:rPr>
          <w:rFonts w:ascii="Aptos" w:hAnsi="Aptos"/>
        </w:rPr>
        <w:t xml:space="preserve">. The new arrangement should provide a more </w:t>
      </w:r>
      <w:r w:rsidRPr="00395522">
        <w:rPr>
          <w:rFonts w:ascii="Aptos" w:hAnsi="Aptos"/>
        </w:rPr>
        <w:t>logical flow</w:t>
      </w:r>
      <w:r w:rsidR="00BC5EA4" w:rsidRPr="00395522">
        <w:rPr>
          <w:rFonts w:ascii="Aptos" w:hAnsi="Aptos"/>
        </w:rPr>
        <w:t xml:space="preserve"> of information and make it </w:t>
      </w:r>
      <w:r w:rsidRPr="00395522">
        <w:rPr>
          <w:rFonts w:ascii="Aptos" w:hAnsi="Aptos"/>
        </w:rPr>
        <w:t>easier to find topics of interest</w:t>
      </w:r>
      <w:r w:rsidR="00BC5EA4" w:rsidRPr="00395522">
        <w:rPr>
          <w:rFonts w:ascii="Aptos" w:hAnsi="Aptos"/>
        </w:rPr>
        <w:t>.</w:t>
      </w:r>
    </w:p>
    <w:p w14:paraId="173BC109" w14:textId="313F0ED0" w:rsidR="00447267" w:rsidRDefault="00395522" w:rsidP="00330463">
      <w:pPr>
        <w:pStyle w:val="ListParagraph"/>
        <w:numPr>
          <w:ilvl w:val="0"/>
          <w:numId w:val="36"/>
        </w:numPr>
        <w:rPr>
          <w:rFonts w:ascii="Aptos" w:hAnsi="Aptos"/>
        </w:rPr>
      </w:pPr>
      <w:r w:rsidRPr="002F4EA6">
        <w:rPr>
          <w:rFonts w:ascii="Aptos" w:hAnsi="Aptos"/>
        </w:rPr>
        <w:t xml:space="preserve">We have three new </w:t>
      </w:r>
      <w:r w:rsidR="00447267">
        <w:rPr>
          <w:rFonts w:ascii="Aptos" w:hAnsi="Aptos"/>
        </w:rPr>
        <w:t xml:space="preserve">Likelihood of Establishment maps </w:t>
      </w:r>
      <w:r w:rsidRPr="002F4EA6">
        <w:rPr>
          <w:rFonts w:ascii="Aptos" w:hAnsi="Aptos"/>
        </w:rPr>
        <w:t xml:space="preserve">available </w:t>
      </w:r>
      <w:r w:rsidR="006F3CB0" w:rsidRPr="002F4EA6">
        <w:rPr>
          <w:rFonts w:ascii="Aptos" w:hAnsi="Aptos"/>
        </w:rPr>
        <w:t xml:space="preserve">- </w:t>
      </w:r>
      <w:r w:rsidR="005076AC">
        <w:rPr>
          <w:rFonts w:ascii="Aptos" w:hAnsi="Aptos"/>
        </w:rPr>
        <w:t>a</w:t>
      </w:r>
      <w:r w:rsidR="00D65E4D" w:rsidRPr="002F4EA6">
        <w:rPr>
          <w:rFonts w:ascii="Aptos" w:hAnsi="Aptos"/>
        </w:rPr>
        <w:t>sh dieback</w:t>
      </w:r>
      <w:r w:rsidR="002F4EA6" w:rsidRPr="002F4EA6">
        <w:rPr>
          <w:rFonts w:ascii="Aptos" w:hAnsi="Aptos"/>
        </w:rPr>
        <w:t xml:space="preserve"> (</w:t>
      </w:r>
      <w:r w:rsidR="00D65E4D" w:rsidRPr="002F4EA6">
        <w:rPr>
          <w:rFonts w:ascii="Aptos" w:hAnsi="Aptos"/>
          <w:i/>
          <w:iCs/>
        </w:rPr>
        <w:t>Hymenoscyphus fraxineus</w:t>
      </w:r>
      <w:r w:rsidR="002F4EA6" w:rsidRPr="002F4EA6">
        <w:rPr>
          <w:rFonts w:ascii="Aptos" w:hAnsi="Aptos"/>
          <w:i/>
          <w:iCs/>
        </w:rPr>
        <w:t>)</w:t>
      </w:r>
      <w:r w:rsidR="002F4EA6" w:rsidRPr="002F4EA6">
        <w:rPr>
          <w:rFonts w:ascii="Aptos" w:hAnsi="Aptos"/>
        </w:rPr>
        <w:t>, Guatemalan</w:t>
      </w:r>
      <w:r w:rsidR="00EA10F1" w:rsidRPr="002F4EA6">
        <w:rPr>
          <w:rFonts w:ascii="Aptos" w:hAnsi="Aptos"/>
        </w:rPr>
        <w:t xml:space="preserve"> potato moth</w:t>
      </w:r>
      <w:r w:rsidR="002F4EA6" w:rsidRPr="002F4EA6">
        <w:rPr>
          <w:rFonts w:ascii="Aptos" w:hAnsi="Aptos"/>
        </w:rPr>
        <w:t xml:space="preserve"> (</w:t>
      </w:r>
      <w:r w:rsidR="00EA10F1" w:rsidRPr="002F4EA6">
        <w:rPr>
          <w:rFonts w:ascii="Aptos" w:hAnsi="Aptos"/>
          <w:i/>
          <w:iCs/>
        </w:rPr>
        <w:t>Tecia solanivora</w:t>
      </w:r>
      <w:r w:rsidR="002F4EA6" w:rsidRPr="002F4EA6">
        <w:rPr>
          <w:rFonts w:ascii="Aptos" w:hAnsi="Aptos"/>
          <w:i/>
          <w:iCs/>
        </w:rPr>
        <w:t>)</w:t>
      </w:r>
      <w:r w:rsidR="00EA10F1" w:rsidRPr="002F4EA6">
        <w:rPr>
          <w:rFonts w:ascii="Aptos" w:hAnsi="Aptos"/>
        </w:rPr>
        <w:t xml:space="preserve">, and </w:t>
      </w:r>
      <w:r w:rsidR="005076AC">
        <w:rPr>
          <w:rFonts w:ascii="Aptos" w:hAnsi="Aptos"/>
        </w:rPr>
        <w:t>r</w:t>
      </w:r>
      <w:r w:rsidR="002F4EA6" w:rsidRPr="002F4EA6">
        <w:rPr>
          <w:rFonts w:ascii="Aptos" w:hAnsi="Aptos"/>
        </w:rPr>
        <w:t>ed ring nematode</w:t>
      </w:r>
      <w:r w:rsidR="002F4EA6" w:rsidRPr="002F4EA6">
        <w:rPr>
          <w:rFonts w:ascii="Aptos" w:hAnsi="Aptos"/>
        </w:rPr>
        <w:t xml:space="preserve"> (</w:t>
      </w:r>
      <w:r w:rsidR="002F4EA6" w:rsidRPr="002F4EA6">
        <w:rPr>
          <w:rFonts w:ascii="Aptos" w:hAnsi="Aptos"/>
          <w:i/>
          <w:iCs/>
        </w:rPr>
        <w:t>Bursaphelenchus cocophilus</w:t>
      </w:r>
      <w:r w:rsidR="002F4EA6" w:rsidRPr="002F4EA6">
        <w:rPr>
          <w:rFonts w:ascii="Aptos" w:hAnsi="Aptos"/>
        </w:rPr>
        <w:t xml:space="preserve">). </w:t>
      </w:r>
      <w:r w:rsidR="002F4EA6">
        <w:rPr>
          <w:rFonts w:ascii="Aptos" w:hAnsi="Aptos"/>
        </w:rPr>
        <w:t xml:space="preserve">Reach out to </w:t>
      </w:r>
      <w:hyperlink r:id="rId20" w:history="1">
        <w:r w:rsidR="001E25E6" w:rsidRPr="004F3F61">
          <w:rPr>
            <w:rStyle w:val="Hyperlink"/>
            <w:rFonts w:ascii="Aptos" w:hAnsi="Aptos"/>
          </w:rPr>
          <w:t>Colin.F.Funaro@usda.gov</w:t>
        </w:r>
      </w:hyperlink>
      <w:r w:rsidR="00EE3F5B">
        <w:rPr>
          <w:rFonts w:ascii="Aptos" w:hAnsi="Aptos"/>
        </w:rPr>
        <w:t xml:space="preserve"> or </w:t>
      </w:r>
      <w:hyperlink r:id="rId21" w:history="1">
        <w:r w:rsidR="00EE3F5B" w:rsidRPr="004F3F61">
          <w:rPr>
            <w:rStyle w:val="Hyperlink"/>
            <w:rFonts w:ascii="Aptos" w:hAnsi="Aptos"/>
          </w:rPr>
          <w:t>Amber.Tripodi@usda.gov</w:t>
        </w:r>
      </w:hyperlink>
      <w:r w:rsidR="00EE3F5B">
        <w:rPr>
          <w:rFonts w:ascii="Aptos" w:hAnsi="Aptos"/>
        </w:rPr>
        <w:t xml:space="preserve"> </w:t>
      </w:r>
      <w:r w:rsidR="00563B00" w:rsidRPr="002F4EA6">
        <w:rPr>
          <w:rFonts w:ascii="Aptos" w:hAnsi="Aptos"/>
        </w:rPr>
        <w:t>if you have questions about how to use the map</w:t>
      </w:r>
      <w:r w:rsidR="005076AC">
        <w:rPr>
          <w:rFonts w:ascii="Aptos" w:hAnsi="Aptos"/>
        </w:rPr>
        <w:t>s in your survey planning.</w:t>
      </w:r>
    </w:p>
    <w:p w14:paraId="4298F23A" w14:textId="18198AB9" w:rsidR="001B5985" w:rsidRDefault="002E5DE9" w:rsidP="00157850">
      <w:pPr>
        <w:pStyle w:val="ListParagraph"/>
        <w:numPr>
          <w:ilvl w:val="0"/>
          <w:numId w:val="36"/>
        </w:numPr>
        <w:rPr>
          <w:rFonts w:ascii="Aptos" w:hAnsi="Aptos"/>
        </w:rPr>
      </w:pPr>
      <w:r w:rsidRPr="001B5985">
        <w:rPr>
          <w:rFonts w:ascii="Aptos" w:hAnsi="Aptos"/>
        </w:rPr>
        <w:t xml:space="preserve">We have a </w:t>
      </w:r>
      <w:r w:rsidR="00563B00" w:rsidRPr="001B5985">
        <w:rPr>
          <w:rFonts w:ascii="Aptos" w:hAnsi="Aptos"/>
        </w:rPr>
        <w:t xml:space="preserve">new </w:t>
      </w:r>
      <w:r w:rsidRPr="001B5985">
        <w:rPr>
          <w:rFonts w:ascii="Aptos" w:hAnsi="Aptos"/>
        </w:rPr>
        <w:t xml:space="preserve">survey/diagnostic review </w:t>
      </w:r>
      <w:r w:rsidR="00563B00" w:rsidRPr="001B5985">
        <w:rPr>
          <w:rFonts w:ascii="Aptos" w:hAnsi="Aptos"/>
        </w:rPr>
        <w:t xml:space="preserve">in progress for </w:t>
      </w:r>
      <w:r w:rsidR="00242A9B">
        <w:rPr>
          <w:rFonts w:ascii="Aptos" w:hAnsi="Aptos"/>
        </w:rPr>
        <w:t xml:space="preserve">the </w:t>
      </w:r>
      <w:r w:rsidR="00563B00" w:rsidRPr="001B5985">
        <w:rPr>
          <w:rFonts w:ascii="Aptos" w:hAnsi="Aptos"/>
        </w:rPr>
        <w:t>black fig weevil (</w:t>
      </w:r>
      <w:r w:rsidR="003D159A" w:rsidRPr="001B5985">
        <w:rPr>
          <w:rFonts w:ascii="Aptos" w:hAnsi="Aptos"/>
          <w:i/>
          <w:iCs/>
        </w:rPr>
        <w:t xml:space="preserve">Aclees </w:t>
      </w:r>
      <w:r w:rsidR="001B5985" w:rsidRPr="001B5985">
        <w:rPr>
          <w:rFonts w:ascii="Aptos" w:hAnsi="Aptos"/>
          <w:i/>
          <w:iCs/>
        </w:rPr>
        <w:t>taiwanensis</w:t>
      </w:r>
      <w:r w:rsidR="001B5985" w:rsidRPr="001B5985">
        <w:rPr>
          <w:rFonts w:ascii="Aptos" w:hAnsi="Aptos"/>
        </w:rPr>
        <w:t xml:space="preserve">), which is a </w:t>
      </w:r>
      <w:r w:rsidR="00563B00" w:rsidRPr="001B5985">
        <w:rPr>
          <w:rFonts w:ascii="Aptos" w:hAnsi="Aptos"/>
        </w:rPr>
        <w:t xml:space="preserve">possible addition for </w:t>
      </w:r>
      <w:r w:rsidR="001B5985">
        <w:rPr>
          <w:rFonts w:ascii="Aptos" w:hAnsi="Aptos"/>
        </w:rPr>
        <w:t>the 2027 national priority pest list</w:t>
      </w:r>
      <w:r w:rsidR="00242A9B">
        <w:rPr>
          <w:rFonts w:ascii="Aptos" w:hAnsi="Aptos"/>
        </w:rPr>
        <w:t xml:space="preserve"> (NPPL)</w:t>
      </w:r>
      <w:r w:rsidR="001B5985">
        <w:rPr>
          <w:rFonts w:ascii="Aptos" w:hAnsi="Aptos"/>
        </w:rPr>
        <w:t xml:space="preserve">. </w:t>
      </w:r>
      <w:r w:rsidR="00242A9B">
        <w:rPr>
          <w:rFonts w:ascii="Aptos" w:hAnsi="Aptos"/>
        </w:rPr>
        <w:t xml:space="preserve">Black fig weevil is </w:t>
      </w:r>
      <w:r w:rsidR="001B5985">
        <w:rPr>
          <w:rFonts w:ascii="Aptos" w:hAnsi="Aptos"/>
        </w:rPr>
        <w:t xml:space="preserve">primarily a pest of common fig but </w:t>
      </w:r>
      <w:r w:rsidR="00242A9B">
        <w:rPr>
          <w:rFonts w:ascii="Aptos" w:hAnsi="Aptos"/>
        </w:rPr>
        <w:t xml:space="preserve">has </w:t>
      </w:r>
      <w:r w:rsidR="001B5985">
        <w:rPr>
          <w:rFonts w:ascii="Aptos" w:hAnsi="Aptos"/>
        </w:rPr>
        <w:t xml:space="preserve">also </w:t>
      </w:r>
      <w:r w:rsidR="00242A9B">
        <w:rPr>
          <w:rFonts w:ascii="Aptos" w:hAnsi="Aptos"/>
        </w:rPr>
        <w:t xml:space="preserve">been </w:t>
      </w:r>
      <w:r w:rsidR="001B5985">
        <w:rPr>
          <w:rFonts w:ascii="Aptos" w:hAnsi="Aptos"/>
        </w:rPr>
        <w:t xml:space="preserve">seen infesting ornamental </w:t>
      </w:r>
      <w:r w:rsidR="0077666B">
        <w:rPr>
          <w:rFonts w:ascii="Aptos" w:hAnsi="Aptos"/>
        </w:rPr>
        <w:t>Ficus</w:t>
      </w:r>
      <w:r w:rsidR="001B5985">
        <w:rPr>
          <w:rFonts w:ascii="Aptos" w:hAnsi="Aptos"/>
        </w:rPr>
        <w:t xml:space="preserve">. </w:t>
      </w:r>
      <w:r w:rsidR="0077666B">
        <w:rPr>
          <w:rFonts w:ascii="Aptos" w:hAnsi="Aptos"/>
        </w:rPr>
        <w:t>Most of the damage reported has been on figs in Italy.</w:t>
      </w:r>
    </w:p>
    <w:p w14:paraId="1D58C50A" w14:textId="03A9C4B4" w:rsidR="0049767D" w:rsidRDefault="0049767D" w:rsidP="00157850">
      <w:pPr>
        <w:pStyle w:val="ListParagraph"/>
        <w:numPr>
          <w:ilvl w:val="0"/>
          <w:numId w:val="36"/>
        </w:numPr>
        <w:rPr>
          <w:rFonts w:ascii="Aptos" w:hAnsi="Aptos"/>
        </w:rPr>
      </w:pPr>
      <w:r>
        <w:rPr>
          <w:rFonts w:ascii="Aptos" w:hAnsi="Aptos"/>
        </w:rPr>
        <w:t xml:space="preserve">S&amp;T also recently closed </w:t>
      </w:r>
      <w:r w:rsidR="00C375C4">
        <w:rPr>
          <w:rFonts w:ascii="Aptos" w:hAnsi="Aptos"/>
        </w:rPr>
        <w:t xml:space="preserve">an </w:t>
      </w:r>
      <w:r>
        <w:rPr>
          <w:rFonts w:ascii="Aptos" w:hAnsi="Aptos"/>
        </w:rPr>
        <w:t>O</w:t>
      </w:r>
      <w:r w:rsidR="00242A9B">
        <w:rPr>
          <w:rFonts w:ascii="Aptos" w:hAnsi="Aptos"/>
        </w:rPr>
        <w:t xml:space="preserve">bjective </w:t>
      </w:r>
      <w:r>
        <w:rPr>
          <w:rFonts w:ascii="Aptos" w:hAnsi="Aptos"/>
        </w:rPr>
        <w:t>P</w:t>
      </w:r>
      <w:r w:rsidR="00242A9B">
        <w:rPr>
          <w:rFonts w:ascii="Aptos" w:hAnsi="Aptos"/>
        </w:rPr>
        <w:t xml:space="preserve">rioritization of </w:t>
      </w:r>
      <w:r>
        <w:rPr>
          <w:rFonts w:ascii="Aptos" w:hAnsi="Aptos"/>
        </w:rPr>
        <w:t>E</w:t>
      </w:r>
      <w:r w:rsidR="00242A9B">
        <w:rPr>
          <w:rFonts w:ascii="Aptos" w:hAnsi="Aptos"/>
        </w:rPr>
        <w:t xml:space="preserve">xotic </w:t>
      </w:r>
      <w:r>
        <w:rPr>
          <w:rFonts w:ascii="Aptos" w:hAnsi="Aptos"/>
        </w:rPr>
        <w:t>P</w:t>
      </w:r>
      <w:r w:rsidR="00242A9B">
        <w:rPr>
          <w:rFonts w:ascii="Aptos" w:hAnsi="Aptos"/>
        </w:rPr>
        <w:t>ests (OPEP)</w:t>
      </w:r>
      <w:r>
        <w:rPr>
          <w:rFonts w:ascii="Aptos" w:hAnsi="Aptos"/>
        </w:rPr>
        <w:t xml:space="preserve"> assessment that </w:t>
      </w:r>
      <w:r w:rsidR="00C375C4">
        <w:rPr>
          <w:rFonts w:ascii="Aptos" w:hAnsi="Aptos"/>
        </w:rPr>
        <w:t xml:space="preserve">is </w:t>
      </w:r>
      <w:r>
        <w:rPr>
          <w:rFonts w:ascii="Aptos" w:hAnsi="Aptos"/>
        </w:rPr>
        <w:t>available in PestLens.</w:t>
      </w:r>
    </w:p>
    <w:p w14:paraId="7F5D64A9" w14:textId="702AD9DB" w:rsidR="0024336E" w:rsidRDefault="0024336E" w:rsidP="002D5D97">
      <w:pPr>
        <w:pStyle w:val="Heading2"/>
        <w:spacing w:before="200" w:after="120"/>
      </w:pPr>
      <w:r w:rsidRPr="007975DA">
        <w:t xml:space="preserve">Pest Detection </w:t>
      </w:r>
      <w:r w:rsidR="0005128F" w:rsidRPr="007975DA">
        <w:t>C</w:t>
      </w:r>
      <w:r w:rsidRPr="007975DA">
        <w:t>ross-</w:t>
      </w:r>
      <w:r w:rsidR="0005128F" w:rsidRPr="007975DA">
        <w:t>F</w:t>
      </w:r>
      <w:r w:rsidRPr="007975DA">
        <w:t xml:space="preserve">unctional </w:t>
      </w:r>
      <w:r w:rsidR="0005128F" w:rsidRPr="007975DA">
        <w:t>W</w:t>
      </w:r>
      <w:r w:rsidRPr="007975DA">
        <w:t xml:space="preserve">orking </w:t>
      </w:r>
      <w:r w:rsidR="0005128F" w:rsidRPr="007975DA">
        <w:t>G</w:t>
      </w:r>
      <w:r w:rsidRPr="007975DA">
        <w:t xml:space="preserve">roup </w:t>
      </w:r>
      <w:r w:rsidR="0005128F" w:rsidRPr="007975DA">
        <w:t>U</w:t>
      </w:r>
      <w:r w:rsidRPr="007975DA">
        <w:t>pdates</w:t>
      </w:r>
    </w:p>
    <w:p w14:paraId="4EF16C11" w14:textId="6DB494E1" w:rsidR="003D7018" w:rsidRDefault="003D7018" w:rsidP="003D7018">
      <w:pPr>
        <w:pStyle w:val="ListParagraph"/>
        <w:numPr>
          <w:ilvl w:val="0"/>
          <w:numId w:val="37"/>
        </w:numPr>
        <w:rPr>
          <w:rFonts w:ascii="Aptos" w:hAnsi="Aptos"/>
        </w:rPr>
      </w:pPr>
      <w:r w:rsidRPr="003D7018">
        <w:rPr>
          <w:rFonts w:ascii="Aptos" w:hAnsi="Aptos"/>
        </w:rPr>
        <w:t>Reminder</w:t>
      </w:r>
      <w:r w:rsidR="00242A9B">
        <w:rPr>
          <w:rFonts w:ascii="Aptos" w:hAnsi="Aptos"/>
        </w:rPr>
        <w:t xml:space="preserve"> – please </w:t>
      </w:r>
      <w:r w:rsidRPr="003D7018">
        <w:rPr>
          <w:rFonts w:ascii="Aptos" w:hAnsi="Aptos"/>
        </w:rPr>
        <w:t xml:space="preserve">check the 2024 CAPS data accountability report at  </w:t>
      </w:r>
      <w:hyperlink r:id="rId22" w:history="1">
        <w:r w:rsidRPr="003D7018">
          <w:rPr>
            <w:rStyle w:val="Hyperlink"/>
            <w:rFonts w:ascii="Aptos" w:hAnsi="Aptos"/>
          </w:rPr>
          <w:t>https://caps.ceris.purdue.edu/accountability-report/</w:t>
        </w:r>
      </w:hyperlink>
      <w:r w:rsidRPr="003D7018">
        <w:rPr>
          <w:rFonts w:ascii="Aptos" w:hAnsi="Aptos"/>
        </w:rPr>
        <w:t xml:space="preserve">. Bonnie will </w:t>
      </w:r>
      <w:r w:rsidR="00242A9B">
        <w:rPr>
          <w:rFonts w:ascii="Aptos" w:hAnsi="Aptos"/>
        </w:rPr>
        <w:t>b</w:t>
      </w:r>
      <w:r w:rsidRPr="003D7018">
        <w:rPr>
          <w:rFonts w:ascii="Aptos" w:hAnsi="Aptos"/>
        </w:rPr>
        <w:t>e sending reminder emails</w:t>
      </w:r>
      <w:r w:rsidR="00242A9B">
        <w:rPr>
          <w:rFonts w:ascii="Aptos" w:hAnsi="Aptos"/>
        </w:rPr>
        <w:t xml:space="preserve"> soon</w:t>
      </w:r>
      <w:r w:rsidRPr="003D7018">
        <w:rPr>
          <w:rFonts w:ascii="Aptos" w:hAnsi="Aptos"/>
        </w:rPr>
        <w:t xml:space="preserve">, but you can get ahead </w:t>
      </w:r>
      <w:r w:rsidR="00242A9B">
        <w:rPr>
          <w:rFonts w:ascii="Aptos" w:hAnsi="Aptos"/>
        </w:rPr>
        <w:t xml:space="preserve">the reminder </w:t>
      </w:r>
      <w:r w:rsidR="0017620C">
        <w:rPr>
          <w:rFonts w:ascii="Aptos" w:hAnsi="Aptos"/>
        </w:rPr>
        <w:t>by checking for your state</w:t>
      </w:r>
      <w:r w:rsidR="00242A9B">
        <w:rPr>
          <w:rFonts w:ascii="Aptos" w:hAnsi="Aptos"/>
        </w:rPr>
        <w:t xml:space="preserve"> and updating your data now.</w:t>
      </w:r>
    </w:p>
    <w:p w14:paraId="2996E296" w14:textId="49D54D46" w:rsidR="0017620C" w:rsidRDefault="00242A9B" w:rsidP="003D7018">
      <w:pPr>
        <w:pStyle w:val="ListParagraph"/>
        <w:numPr>
          <w:ilvl w:val="0"/>
          <w:numId w:val="37"/>
        </w:numPr>
        <w:rPr>
          <w:rFonts w:ascii="Aptos" w:hAnsi="Aptos"/>
        </w:rPr>
      </w:pPr>
      <w:r>
        <w:rPr>
          <w:rFonts w:ascii="Aptos" w:hAnsi="Aptos"/>
        </w:rPr>
        <w:t xml:space="preserve">The </w:t>
      </w:r>
      <w:r w:rsidR="0017620C">
        <w:rPr>
          <w:rFonts w:ascii="Aptos" w:hAnsi="Aptos"/>
        </w:rPr>
        <w:t xml:space="preserve">2026 CAPS Guidelines </w:t>
      </w:r>
      <w:r>
        <w:rPr>
          <w:rFonts w:ascii="Aptos" w:hAnsi="Aptos"/>
        </w:rPr>
        <w:t xml:space="preserve">document is </w:t>
      </w:r>
      <w:r w:rsidR="0017620C">
        <w:rPr>
          <w:rFonts w:ascii="Aptos" w:hAnsi="Aptos"/>
        </w:rPr>
        <w:t xml:space="preserve">in the clearance process and will be posted to the CAPS website as soon as possible. </w:t>
      </w:r>
    </w:p>
    <w:p w14:paraId="36BBA093" w14:textId="7B5D8C21" w:rsidR="00D1528F" w:rsidRDefault="00D1528F" w:rsidP="00D1528F">
      <w:pPr>
        <w:pStyle w:val="ListParagraph"/>
        <w:numPr>
          <w:ilvl w:val="0"/>
          <w:numId w:val="37"/>
        </w:numPr>
        <w:rPr>
          <w:rFonts w:ascii="Aptos" w:hAnsi="Aptos"/>
        </w:rPr>
      </w:pPr>
      <w:r>
        <w:rPr>
          <w:rFonts w:ascii="Aptos" w:hAnsi="Aptos"/>
        </w:rPr>
        <w:t xml:space="preserve">Question for the NCC, as a follow up to our NCC in-person meeting in February: Would </w:t>
      </w:r>
      <w:r>
        <w:rPr>
          <w:rFonts w:ascii="Aptos" w:hAnsi="Aptos"/>
        </w:rPr>
        <w:lastRenderedPageBreak/>
        <w:t xml:space="preserve">‘Cooperator Cost Share Pest’ be a suitable replacement for the term ‘No Cost Pest’? </w:t>
      </w:r>
      <w:r w:rsidR="002472B8">
        <w:rPr>
          <w:rFonts w:ascii="Aptos" w:hAnsi="Aptos"/>
        </w:rPr>
        <w:t xml:space="preserve">We previously discussed finding </w:t>
      </w:r>
      <w:r w:rsidR="00A633BF">
        <w:rPr>
          <w:rFonts w:ascii="Aptos" w:hAnsi="Aptos"/>
        </w:rPr>
        <w:t>a more descriptive</w:t>
      </w:r>
      <w:r w:rsidR="002472B8">
        <w:rPr>
          <w:rFonts w:ascii="Aptos" w:hAnsi="Aptos"/>
        </w:rPr>
        <w:t xml:space="preserve"> term to describe survey targets</w:t>
      </w:r>
      <w:r w:rsidR="00A633BF">
        <w:rPr>
          <w:rFonts w:ascii="Aptos" w:hAnsi="Aptos"/>
        </w:rPr>
        <w:t xml:space="preserve"> that can be ad</w:t>
      </w:r>
      <w:r w:rsidR="00F47B5E">
        <w:rPr>
          <w:rFonts w:ascii="Aptos" w:hAnsi="Aptos"/>
        </w:rPr>
        <w:t xml:space="preserve">ded onto a survey plan without </w:t>
      </w:r>
      <w:r w:rsidR="002D5D97">
        <w:rPr>
          <w:rFonts w:ascii="Aptos" w:hAnsi="Aptos"/>
        </w:rPr>
        <w:t xml:space="preserve">a </w:t>
      </w:r>
      <w:r w:rsidR="00F47B5E">
        <w:rPr>
          <w:rFonts w:ascii="Aptos" w:hAnsi="Aptos"/>
        </w:rPr>
        <w:t>cost to the CAPS program</w:t>
      </w:r>
      <w:r w:rsidR="002472B8">
        <w:rPr>
          <w:rFonts w:ascii="Aptos" w:hAnsi="Aptos"/>
        </w:rPr>
        <w:t xml:space="preserve">. Several NCC members commented that </w:t>
      </w:r>
      <w:r w:rsidR="00F47B5E">
        <w:rPr>
          <w:rFonts w:ascii="Aptos" w:hAnsi="Aptos"/>
        </w:rPr>
        <w:t xml:space="preserve">‘Cooperator Cost Share Pest’ </w:t>
      </w:r>
      <w:r w:rsidR="002472B8">
        <w:rPr>
          <w:rFonts w:ascii="Aptos" w:hAnsi="Aptos"/>
        </w:rPr>
        <w:t>would be confusing for their local agreements staff</w:t>
      </w:r>
      <w:r w:rsidR="00E2782C">
        <w:rPr>
          <w:rFonts w:ascii="Aptos" w:hAnsi="Aptos"/>
        </w:rPr>
        <w:t xml:space="preserve"> and could cause delays with workplan approvals</w:t>
      </w:r>
      <w:r w:rsidR="00210AC7">
        <w:rPr>
          <w:rFonts w:ascii="Aptos" w:hAnsi="Aptos"/>
        </w:rPr>
        <w:t xml:space="preserve">. Oregon suggested </w:t>
      </w:r>
      <w:r w:rsidR="00E2782C">
        <w:rPr>
          <w:rFonts w:ascii="Aptos" w:hAnsi="Aptos"/>
        </w:rPr>
        <w:t xml:space="preserve">the term </w:t>
      </w:r>
      <w:r w:rsidR="009F7647">
        <w:rPr>
          <w:rFonts w:ascii="Aptos" w:hAnsi="Aptos"/>
        </w:rPr>
        <w:t>‘Cooperator Bundle Pest’ and Washington suggested ‘Bonus Data Pest’. Thank you for the feedback</w:t>
      </w:r>
      <w:r w:rsidR="00A075B1">
        <w:rPr>
          <w:rFonts w:ascii="Aptos" w:hAnsi="Aptos"/>
        </w:rPr>
        <w:t>. We</w:t>
      </w:r>
      <w:r w:rsidR="00096BF4">
        <w:rPr>
          <w:rFonts w:ascii="Aptos" w:hAnsi="Aptos"/>
        </w:rPr>
        <w:t xml:space="preserve"> will</w:t>
      </w:r>
      <w:r w:rsidR="00A075B1">
        <w:rPr>
          <w:rFonts w:ascii="Aptos" w:hAnsi="Aptos"/>
        </w:rPr>
        <w:t xml:space="preserve"> consider these options.</w:t>
      </w:r>
    </w:p>
    <w:p w14:paraId="6D4E77AA" w14:textId="71F53A28" w:rsidR="00A075B1" w:rsidRPr="003D7018" w:rsidRDefault="00A075B1" w:rsidP="00D1528F">
      <w:pPr>
        <w:pStyle w:val="ListParagraph"/>
        <w:numPr>
          <w:ilvl w:val="0"/>
          <w:numId w:val="37"/>
        </w:numPr>
        <w:rPr>
          <w:rFonts w:ascii="Aptos" w:hAnsi="Aptos"/>
        </w:rPr>
      </w:pPr>
      <w:r>
        <w:rPr>
          <w:rFonts w:ascii="Aptos" w:hAnsi="Aptos"/>
        </w:rPr>
        <w:t>2025 CAPS agreements are still working their way through the</w:t>
      </w:r>
      <w:r w:rsidR="002D5D97">
        <w:rPr>
          <w:rFonts w:ascii="Aptos" w:hAnsi="Aptos"/>
        </w:rPr>
        <w:t xml:space="preserve"> PPQ</w:t>
      </w:r>
      <w:r>
        <w:rPr>
          <w:rFonts w:ascii="Aptos" w:hAnsi="Aptos"/>
        </w:rPr>
        <w:t xml:space="preserve"> approval process. </w:t>
      </w:r>
      <w:r w:rsidR="00000B86">
        <w:rPr>
          <w:rFonts w:ascii="Aptos" w:hAnsi="Aptos"/>
        </w:rPr>
        <w:t xml:space="preserve">PPQ agreements staff is shorthanded and working through a backlog. We will share any </w:t>
      </w:r>
      <w:r w:rsidR="00DE409D">
        <w:rPr>
          <w:rFonts w:ascii="Aptos" w:hAnsi="Aptos"/>
        </w:rPr>
        <w:t>new</w:t>
      </w:r>
      <w:r w:rsidR="00000B86">
        <w:rPr>
          <w:rFonts w:ascii="Aptos" w:hAnsi="Aptos"/>
        </w:rPr>
        <w:t xml:space="preserve"> information </w:t>
      </w:r>
      <w:r w:rsidR="00DE409D">
        <w:rPr>
          <w:rFonts w:ascii="Aptos" w:hAnsi="Aptos"/>
        </w:rPr>
        <w:t>we can as it becomes available.</w:t>
      </w:r>
      <w:r w:rsidR="002D5D97">
        <w:rPr>
          <w:rFonts w:ascii="Aptos" w:hAnsi="Aptos"/>
        </w:rPr>
        <w:t xml:space="preserve"> We appreciate your patience.</w:t>
      </w:r>
    </w:p>
    <w:p w14:paraId="212E8563" w14:textId="77777777" w:rsidR="00AF0623" w:rsidRPr="00E76BEB" w:rsidRDefault="00AF0623" w:rsidP="00AF0623">
      <w:pPr>
        <w:pStyle w:val="Heading2"/>
        <w:spacing w:before="200" w:after="120"/>
      </w:pPr>
      <w:r w:rsidRPr="00E76BEB">
        <w:t>Cooperative Agricultural Pest Survey Information Services (CAPSIS) updates</w:t>
      </w:r>
    </w:p>
    <w:p w14:paraId="10BFDECA" w14:textId="77777777" w:rsidR="00AF0623" w:rsidRPr="00E1690C" w:rsidRDefault="00AF0623" w:rsidP="00AF0623">
      <w:pPr>
        <w:pStyle w:val="ListParagraph"/>
        <w:numPr>
          <w:ilvl w:val="0"/>
          <w:numId w:val="25"/>
        </w:numPr>
        <w:rPr>
          <w:rFonts w:ascii="Aptos" w:hAnsi="Aptos"/>
        </w:rPr>
      </w:pPr>
      <w:r>
        <w:rPr>
          <w:rFonts w:ascii="Aptos" w:hAnsi="Aptos"/>
        </w:rPr>
        <w:t xml:space="preserve">Bonnie asked the NCC to watch for an email coming soon with updated SPHD, SPRO, SSC, and PSS information. Please respond with any corrections that are necessary. </w:t>
      </w:r>
    </w:p>
    <w:p w14:paraId="319F0D0C" w14:textId="77777777" w:rsidR="00AF0623" w:rsidRPr="00E76BEB" w:rsidRDefault="00AF0623" w:rsidP="00AF0623">
      <w:pPr>
        <w:pStyle w:val="Heading2"/>
        <w:spacing w:before="200" w:after="120"/>
      </w:pPr>
      <w:r w:rsidRPr="00E76BEB">
        <w:t>Regional plant board meeting updates</w:t>
      </w:r>
    </w:p>
    <w:p w14:paraId="3DC453CF" w14:textId="77777777" w:rsidR="00AF0623" w:rsidRPr="00E1690C" w:rsidRDefault="00AF0623" w:rsidP="00AF0623">
      <w:pPr>
        <w:pStyle w:val="ListParagraph"/>
        <w:numPr>
          <w:ilvl w:val="0"/>
          <w:numId w:val="34"/>
        </w:numPr>
        <w:spacing w:after="120"/>
        <w:rPr>
          <w:rFonts w:ascii="Aptos" w:hAnsi="Aptos"/>
        </w:rPr>
      </w:pPr>
      <w:r>
        <w:rPr>
          <w:rFonts w:ascii="Aptos" w:hAnsi="Aptos"/>
        </w:rPr>
        <w:t xml:space="preserve">Southern Plant Board (May 12-15, 2025): We had a </w:t>
      </w:r>
      <w:r w:rsidRPr="00096BF4">
        <w:rPr>
          <w:rFonts w:ascii="Aptos" w:hAnsi="Aptos"/>
        </w:rPr>
        <w:t xml:space="preserve">good </w:t>
      </w:r>
      <w:r>
        <w:rPr>
          <w:rFonts w:ascii="Aptos" w:hAnsi="Aptos"/>
        </w:rPr>
        <w:t xml:space="preserve">CAPS </w:t>
      </w:r>
      <w:r w:rsidRPr="00096BF4">
        <w:rPr>
          <w:rFonts w:ascii="Aptos" w:hAnsi="Aptos"/>
        </w:rPr>
        <w:t>breakout session</w:t>
      </w:r>
      <w:r>
        <w:rPr>
          <w:rFonts w:ascii="Aptos" w:hAnsi="Aptos"/>
        </w:rPr>
        <w:t xml:space="preserve"> and </w:t>
      </w:r>
      <w:r w:rsidRPr="00096BF4">
        <w:rPr>
          <w:rFonts w:ascii="Aptos" w:hAnsi="Aptos"/>
        </w:rPr>
        <w:t>productive</w:t>
      </w:r>
      <w:r>
        <w:rPr>
          <w:rFonts w:ascii="Aptos" w:hAnsi="Aptos"/>
        </w:rPr>
        <w:t xml:space="preserve"> </w:t>
      </w:r>
      <w:r w:rsidRPr="00096BF4">
        <w:rPr>
          <w:rFonts w:ascii="Aptos" w:hAnsi="Aptos"/>
        </w:rPr>
        <w:t>icebreaker</w:t>
      </w:r>
      <w:r>
        <w:rPr>
          <w:rFonts w:ascii="Aptos" w:hAnsi="Aptos"/>
        </w:rPr>
        <w:t xml:space="preserve">s for getting to know the </w:t>
      </w:r>
      <w:r w:rsidRPr="00096BF4">
        <w:rPr>
          <w:rFonts w:ascii="Aptos" w:hAnsi="Aptos"/>
        </w:rPr>
        <w:t>new S</w:t>
      </w:r>
      <w:r>
        <w:rPr>
          <w:rFonts w:ascii="Aptos" w:hAnsi="Aptos"/>
        </w:rPr>
        <w:t xml:space="preserve">tate Survey Coordinators in the region. Matt reported giving a </w:t>
      </w:r>
      <w:r w:rsidRPr="00096BF4">
        <w:rPr>
          <w:rFonts w:ascii="Aptos" w:hAnsi="Aptos"/>
        </w:rPr>
        <w:t xml:space="preserve">report out from </w:t>
      </w:r>
      <w:r>
        <w:rPr>
          <w:rFonts w:ascii="Aptos" w:hAnsi="Aptos"/>
        </w:rPr>
        <w:t xml:space="preserve">the </w:t>
      </w:r>
      <w:r w:rsidRPr="00096BF4">
        <w:rPr>
          <w:rFonts w:ascii="Aptos" w:hAnsi="Aptos"/>
        </w:rPr>
        <w:t xml:space="preserve">NCC </w:t>
      </w:r>
      <w:r>
        <w:rPr>
          <w:rFonts w:ascii="Aptos" w:hAnsi="Aptos"/>
        </w:rPr>
        <w:t xml:space="preserve">annual meeting </w:t>
      </w:r>
      <w:r w:rsidRPr="00096BF4">
        <w:rPr>
          <w:rFonts w:ascii="Aptos" w:hAnsi="Aptos"/>
        </w:rPr>
        <w:t xml:space="preserve">and recap of </w:t>
      </w:r>
      <w:r>
        <w:rPr>
          <w:rFonts w:ascii="Aptos" w:hAnsi="Aptos"/>
        </w:rPr>
        <w:t>the national priority pest list (</w:t>
      </w:r>
      <w:r w:rsidRPr="00096BF4">
        <w:rPr>
          <w:rFonts w:ascii="Aptos" w:hAnsi="Aptos"/>
        </w:rPr>
        <w:t>NPPL</w:t>
      </w:r>
      <w:r>
        <w:rPr>
          <w:rFonts w:ascii="Aptos" w:hAnsi="Aptos"/>
        </w:rPr>
        <w:t>)</w:t>
      </w:r>
      <w:r w:rsidRPr="00096BF4">
        <w:rPr>
          <w:rFonts w:ascii="Aptos" w:hAnsi="Aptos"/>
        </w:rPr>
        <w:t xml:space="preserve"> management process. </w:t>
      </w:r>
      <w:r>
        <w:rPr>
          <w:rFonts w:ascii="Aptos" w:hAnsi="Aptos"/>
        </w:rPr>
        <w:t>The r</w:t>
      </w:r>
      <w:r w:rsidRPr="00096BF4">
        <w:rPr>
          <w:rFonts w:ascii="Aptos" w:hAnsi="Aptos"/>
        </w:rPr>
        <w:t>ound table discussion was</w:t>
      </w:r>
      <w:r>
        <w:rPr>
          <w:rFonts w:ascii="Aptos" w:hAnsi="Aptos"/>
        </w:rPr>
        <w:t xml:space="preserve"> focused primarily on imported fire ant. There was a really good </w:t>
      </w:r>
      <w:r w:rsidRPr="00096BF4">
        <w:rPr>
          <w:rFonts w:ascii="Aptos" w:hAnsi="Aptos"/>
        </w:rPr>
        <w:t>presentation about how different states do nursery and citrus inspections.</w:t>
      </w:r>
    </w:p>
    <w:p w14:paraId="2FD00CDC" w14:textId="77777777" w:rsidR="00AF0623" w:rsidRPr="00430C0C" w:rsidRDefault="00AF0623" w:rsidP="00AF0623">
      <w:pPr>
        <w:pStyle w:val="ListParagraph"/>
        <w:numPr>
          <w:ilvl w:val="0"/>
          <w:numId w:val="34"/>
        </w:numPr>
        <w:rPr>
          <w:rFonts w:ascii="Aptos" w:hAnsi="Aptos"/>
        </w:rPr>
      </w:pPr>
      <w:r>
        <w:rPr>
          <w:rFonts w:ascii="Aptos" w:hAnsi="Aptos"/>
        </w:rPr>
        <w:t>Western Plant Board (2025): This year’s meeting had a s</w:t>
      </w:r>
      <w:r w:rsidRPr="00F00961">
        <w:rPr>
          <w:rFonts w:ascii="Aptos" w:hAnsi="Aptos"/>
        </w:rPr>
        <w:t xml:space="preserve">maller turnout </w:t>
      </w:r>
      <w:r>
        <w:rPr>
          <w:rFonts w:ascii="Aptos" w:hAnsi="Aptos"/>
        </w:rPr>
        <w:t xml:space="preserve">than usual </w:t>
      </w:r>
      <w:r w:rsidRPr="00F00961">
        <w:rPr>
          <w:rFonts w:ascii="Aptos" w:hAnsi="Aptos"/>
        </w:rPr>
        <w:t xml:space="preserve">but </w:t>
      </w:r>
      <w:r>
        <w:rPr>
          <w:rFonts w:ascii="Aptos" w:hAnsi="Aptos"/>
        </w:rPr>
        <w:t xml:space="preserve">had </w:t>
      </w:r>
      <w:r w:rsidRPr="00F00961">
        <w:rPr>
          <w:rFonts w:ascii="Aptos" w:hAnsi="Aptos"/>
        </w:rPr>
        <w:t>great virtual presentations</w:t>
      </w:r>
      <w:r>
        <w:rPr>
          <w:rFonts w:ascii="Aptos" w:hAnsi="Aptos"/>
        </w:rPr>
        <w:t xml:space="preserve"> from PPQ in the CAPS breakout session</w:t>
      </w:r>
      <w:r w:rsidRPr="00F00961">
        <w:rPr>
          <w:rFonts w:ascii="Aptos" w:hAnsi="Aptos"/>
        </w:rPr>
        <w:t xml:space="preserve">. A lot of </w:t>
      </w:r>
      <w:r>
        <w:rPr>
          <w:rFonts w:ascii="Aptos" w:hAnsi="Aptos"/>
        </w:rPr>
        <w:t xml:space="preserve">the meeting was </w:t>
      </w:r>
      <w:r w:rsidRPr="00F00961">
        <w:rPr>
          <w:rFonts w:ascii="Aptos" w:hAnsi="Aptos"/>
        </w:rPr>
        <w:t>focus</w:t>
      </w:r>
      <w:r>
        <w:rPr>
          <w:rFonts w:ascii="Aptos" w:hAnsi="Aptos"/>
        </w:rPr>
        <w:t>ed</w:t>
      </w:r>
      <w:r w:rsidRPr="00F00961">
        <w:rPr>
          <w:rFonts w:ascii="Aptos" w:hAnsi="Aptos"/>
        </w:rPr>
        <w:t xml:space="preserve"> on grasshoppers</w:t>
      </w:r>
      <w:r>
        <w:rPr>
          <w:rFonts w:ascii="Aptos" w:hAnsi="Aptos"/>
        </w:rPr>
        <w:t>, as this is a concern for Wyoming. The tone of discussions was different due to the recent loss of many APHIS colleagues.</w:t>
      </w:r>
    </w:p>
    <w:p w14:paraId="79F588BD" w14:textId="254C9180" w:rsidR="00B65C4D" w:rsidRDefault="00B65C4D" w:rsidP="002D5D97">
      <w:pPr>
        <w:pStyle w:val="Heading2"/>
        <w:spacing w:before="200" w:after="120"/>
      </w:pPr>
      <w:r>
        <w:t xml:space="preserve">Survey Supply Program </w:t>
      </w:r>
      <w:r w:rsidR="00EF52FA">
        <w:t>Update</w:t>
      </w:r>
    </w:p>
    <w:p w14:paraId="5CBA9EF1" w14:textId="17A139B0" w:rsidR="005979BA" w:rsidRPr="002D5D97" w:rsidRDefault="005979BA" w:rsidP="00120863">
      <w:pPr>
        <w:spacing w:after="120"/>
        <w:rPr>
          <w:rFonts w:ascii="Aptos" w:hAnsi="Aptos"/>
        </w:rPr>
      </w:pPr>
      <w:r w:rsidRPr="002D5D97">
        <w:rPr>
          <w:rFonts w:ascii="Aptos" w:hAnsi="Aptos"/>
        </w:rPr>
        <w:t>Please take note of the following lures that come packed in multiples from the manufacturer</w:t>
      </w:r>
      <w:r w:rsidR="00CD6709" w:rsidRPr="002D5D97">
        <w:rPr>
          <w:rFonts w:ascii="Aptos" w:hAnsi="Aptos"/>
        </w:rPr>
        <w:t xml:space="preserve">, and </w:t>
      </w:r>
      <w:r w:rsidR="002D5D97">
        <w:rPr>
          <w:rFonts w:ascii="Aptos" w:hAnsi="Aptos"/>
        </w:rPr>
        <w:t xml:space="preserve">round up </w:t>
      </w:r>
      <w:r w:rsidR="00CD6709" w:rsidRPr="002D5D97">
        <w:rPr>
          <w:rFonts w:ascii="Aptos" w:hAnsi="Aptos"/>
        </w:rPr>
        <w:t>your orders accordingly. This will help the survey supply program maintain better inventory records and ensu</w:t>
      </w:r>
      <w:r w:rsidR="0041517F" w:rsidRPr="002D5D97">
        <w:rPr>
          <w:rFonts w:ascii="Aptos" w:hAnsi="Aptos"/>
        </w:rPr>
        <w:t xml:space="preserve">re </w:t>
      </w:r>
      <w:r w:rsidR="00AF0623">
        <w:rPr>
          <w:rFonts w:ascii="Aptos" w:hAnsi="Aptos"/>
        </w:rPr>
        <w:t xml:space="preserve">enough </w:t>
      </w:r>
      <w:r w:rsidR="0041517F" w:rsidRPr="002D5D97">
        <w:rPr>
          <w:rFonts w:ascii="Aptos" w:hAnsi="Aptos"/>
        </w:rPr>
        <w:t>product is available to fill all orders.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2074"/>
        <w:gridCol w:w="6381"/>
      </w:tblGrid>
      <w:tr w:rsidR="00A9398C" w:rsidRPr="00A9398C" w14:paraId="22A941F7" w14:textId="77777777" w:rsidTr="00120863">
        <w:trPr>
          <w:tblCellSpacing w:w="15" w:type="dxa"/>
        </w:trPr>
        <w:tc>
          <w:tcPr>
            <w:tcW w:w="850" w:type="dxa"/>
            <w:vAlign w:val="center"/>
            <w:hideMark/>
          </w:tcPr>
          <w:p w14:paraId="5ACCB6BE" w14:textId="1D1945B4" w:rsidR="00A9398C" w:rsidRPr="00A9398C" w:rsidRDefault="00A9398C" w:rsidP="00A9398C">
            <w:pPr>
              <w:rPr>
                <w:rFonts w:ascii="Aptos" w:hAnsi="Aptos"/>
              </w:rPr>
            </w:pPr>
            <w:r w:rsidRPr="002D5D97">
              <w:rPr>
                <w:rFonts w:ascii="Aptos" w:hAnsi="Aptos"/>
                <w:b/>
                <w:bCs/>
              </w:rPr>
              <w:t>I</w:t>
            </w:r>
            <w:r w:rsidRPr="00A9398C">
              <w:rPr>
                <w:rFonts w:ascii="Aptos" w:hAnsi="Aptos"/>
                <w:b/>
                <w:bCs/>
              </w:rPr>
              <w:t>PHIS ID NO.</w:t>
            </w:r>
          </w:p>
        </w:tc>
        <w:tc>
          <w:tcPr>
            <w:tcW w:w="2044" w:type="dxa"/>
            <w:vAlign w:val="center"/>
            <w:hideMark/>
          </w:tcPr>
          <w:p w14:paraId="7A8B80F8" w14:textId="77777777" w:rsidR="00A9398C" w:rsidRPr="00A9398C" w:rsidRDefault="00A9398C" w:rsidP="00A9398C">
            <w:pPr>
              <w:rPr>
                <w:rFonts w:ascii="Aptos" w:hAnsi="Aptos"/>
              </w:rPr>
            </w:pPr>
            <w:r w:rsidRPr="00A9398C">
              <w:rPr>
                <w:rFonts w:ascii="Aptos" w:hAnsi="Aptos"/>
                <w:b/>
                <w:bCs/>
              </w:rPr>
              <w:t>Product Name</w:t>
            </w:r>
          </w:p>
        </w:tc>
        <w:tc>
          <w:tcPr>
            <w:tcW w:w="0" w:type="auto"/>
            <w:vAlign w:val="center"/>
            <w:hideMark/>
          </w:tcPr>
          <w:p w14:paraId="54DFA427" w14:textId="77777777" w:rsidR="00A9398C" w:rsidRPr="00A9398C" w:rsidRDefault="00A9398C" w:rsidP="00A9398C">
            <w:pPr>
              <w:rPr>
                <w:rFonts w:ascii="Aptos" w:hAnsi="Aptos"/>
              </w:rPr>
            </w:pPr>
            <w:r w:rsidRPr="00A9398C">
              <w:rPr>
                <w:rFonts w:ascii="Aptos" w:hAnsi="Aptos"/>
                <w:b/>
                <w:bCs/>
              </w:rPr>
              <w:t>Notes</w:t>
            </w:r>
          </w:p>
        </w:tc>
      </w:tr>
      <w:tr w:rsidR="00A9398C" w:rsidRPr="00A9398C" w14:paraId="1303D668" w14:textId="77777777" w:rsidTr="00120863">
        <w:trPr>
          <w:tblCellSpacing w:w="15" w:type="dxa"/>
        </w:trPr>
        <w:tc>
          <w:tcPr>
            <w:tcW w:w="850" w:type="dxa"/>
            <w:vAlign w:val="center"/>
            <w:hideMark/>
          </w:tcPr>
          <w:p w14:paraId="52545362" w14:textId="77777777" w:rsidR="00A9398C" w:rsidRPr="00A9398C" w:rsidRDefault="00A9398C" w:rsidP="00A9398C">
            <w:pPr>
              <w:rPr>
                <w:rFonts w:ascii="Aptos" w:hAnsi="Aptos"/>
              </w:rPr>
            </w:pPr>
            <w:r w:rsidRPr="00A9398C">
              <w:rPr>
                <w:rFonts w:ascii="Aptos" w:hAnsi="Aptos"/>
              </w:rPr>
              <w:t>74</w:t>
            </w:r>
          </w:p>
        </w:tc>
        <w:tc>
          <w:tcPr>
            <w:tcW w:w="2044" w:type="dxa"/>
            <w:vAlign w:val="center"/>
            <w:hideMark/>
          </w:tcPr>
          <w:p w14:paraId="080FA85A" w14:textId="77777777" w:rsidR="00A9398C" w:rsidRPr="00A9398C" w:rsidRDefault="00A9398C" w:rsidP="00A9398C">
            <w:pPr>
              <w:rPr>
                <w:rFonts w:ascii="Aptos" w:hAnsi="Aptos"/>
              </w:rPr>
            </w:pPr>
            <w:r w:rsidRPr="00A9398C">
              <w:rPr>
                <w:rFonts w:ascii="Aptos" w:hAnsi="Aptos"/>
              </w:rPr>
              <w:t>Alpha pinene UHR lure</w:t>
            </w:r>
          </w:p>
        </w:tc>
        <w:tc>
          <w:tcPr>
            <w:tcW w:w="0" w:type="auto"/>
            <w:vAlign w:val="center"/>
            <w:hideMark/>
          </w:tcPr>
          <w:p w14:paraId="5BBA3EB0" w14:textId="77777777" w:rsidR="00A9398C" w:rsidRPr="00A9398C" w:rsidRDefault="00A9398C" w:rsidP="00A9398C">
            <w:pPr>
              <w:rPr>
                <w:rFonts w:ascii="Aptos" w:hAnsi="Aptos"/>
              </w:rPr>
            </w:pPr>
            <w:r w:rsidRPr="00A9398C">
              <w:rPr>
                <w:rFonts w:ascii="Aptos" w:hAnsi="Aptos"/>
              </w:rPr>
              <w:t>NOTE: This product is packed in multiples of 20.</w:t>
            </w:r>
            <w:r w:rsidRPr="00A9398C">
              <w:rPr>
                <w:rFonts w:ascii="Aptos" w:hAnsi="Aptos"/>
                <w:b/>
                <w:bCs/>
              </w:rPr>
              <w:t xml:space="preserve"> Please order in multiples of 20, round up your desired quantity to the nearest multiple of 20</w:t>
            </w:r>
            <w:r w:rsidRPr="00A9398C">
              <w:rPr>
                <w:rFonts w:ascii="Aptos" w:hAnsi="Aptos"/>
              </w:rPr>
              <w:t xml:space="preserve"> i.e. if you need 45 units, you should order 60 units.</w:t>
            </w:r>
          </w:p>
        </w:tc>
      </w:tr>
      <w:tr w:rsidR="00A9398C" w:rsidRPr="00A9398C" w14:paraId="7EAB0299" w14:textId="77777777" w:rsidTr="00120863">
        <w:trPr>
          <w:tblCellSpacing w:w="15" w:type="dxa"/>
        </w:trPr>
        <w:tc>
          <w:tcPr>
            <w:tcW w:w="850" w:type="dxa"/>
            <w:vAlign w:val="center"/>
            <w:hideMark/>
          </w:tcPr>
          <w:p w14:paraId="15451FE9" w14:textId="77777777" w:rsidR="00A9398C" w:rsidRPr="00A9398C" w:rsidRDefault="00A9398C" w:rsidP="00A9398C">
            <w:pPr>
              <w:rPr>
                <w:rFonts w:ascii="Aptos" w:hAnsi="Aptos"/>
              </w:rPr>
            </w:pPr>
            <w:r w:rsidRPr="00A9398C">
              <w:rPr>
                <w:rFonts w:ascii="Aptos" w:hAnsi="Aptos"/>
              </w:rPr>
              <w:t>1261</w:t>
            </w:r>
          </w:p>
        </w:tc>
        <w:tc>
          <w:tcPr>
            <w:tcW w:w="2044" w:type="dxa"/>
            <w:vAlign w:val="center"/>
            <w:hideMark/>
          </w:tcPr>
          <w:p w14:paraId="17E5F61A" w14:textId="77777777" w:rsidR="00A9398C" w:rsidRPr="00A9398C" w:rsidRDefault="00A9398C" w:rsidP="00A9398C">
            <w:pPr>
              <w:rPr>
                <w:rFonts w:ascii="Aptos" w:hAnsi="Aptos"/>
              </w:rPr>
            </w:pPr>
            <w:r w:rsidRPr="00A9398C">
              <w:rPr>
                <w:rFonts w:ascii="Aptos" w:hAnsi="Aptos"/>
              </w:rPr>
              <w:t>Ammonium Acetate Lure, Bait Enhancer</w:t>
            </w:r>
          </w:p>
        </w:tc>
        <w:tc>
          <w:tcPr>
            <w:tcW w:w="0" w:type="auto"/>
            <w:vAlign w:val="center"/>
            <w:hideMark/>
          </w:tcPr>
          <w:p w14:paraId="6C1F0FB8" w14:textId="77777777" w:rsidR="00A9398C" w:rsidRPr="00A9398C" w:rsidRDefault="00A9398C" w:rsidP="00A9398C">
            <w:pPr>
              <w:rPr>
                <w:rFonts w:ascii="Aptos" w:hAnsi="Aptos"/>
              </w:rPr>
            </w:pPr>
            <w:r w:rsidRPr="00A9398C">
              <w:rPr>
                <w:rFonts w:ascii="Aptos" w:hAnsi="Aptos"/>
              </w:rPr>
              <w:t xml:space="preserve">NOTE: This product is packed in multiples of 10. </w:t>
            </w:r>
            <w:r w:rsidRPr="00A9398C">
              <w:rPr>
                <w:rFonts w:ascii="Aptos" w:hAnsi="Aptos"/>
                <w:b/>
                <w:bCs/>
              </w:rPr>
              <w:t>Please order in multiples of 10, round up your desired quantity to the nearest multiple of 10</w:t>
            </w:r>
            <w:r w:rsidRPr="00A9398C">
              <w:rPr>
                <w:rFonts w:ascii="Aptos" w:hAnsi="Aptos"/>
              </w:rPr>
              <w:t xml:space="preserve"> i.e. if you need 45 units, you should order 50 units.</w:t>
            </w:r>
          </w:p>
        </w:tc>
      </w:tr>
      <w:tr w:rsidR="00A9398C" w:rsidRPr="00A9398C" w14:paraId="018F2528" w14:textId="77777777" w:rsidTr="00120863">
        <w:trPr>
          <w:tblCellSpacing w:w="15" w:type="dxa"/>
        </w:trPr>
        <w:tc>
          <w:tcPr>
            <w:tcW w:w="850" w:type="dxa"/>
            <w:vAlign w:val="center"/>
            <w:hideMark/>
          </w:tcPr>
          <w:p w14:paraId="018F920F" w14:textId="77777777" w:rsidR="00A9398C" w:rsidRPr="00A9398C" w:rsidRDefault="00A9398C" w:rsidP="00A9398C">
            <w:pPr>
              <w:rPr>
                <w:rFonts w:ascii="Aptos" w:hAnsi="Aptos"/>
              </w:rPr>
            </w:pPr>
            <w:r w:rsidRPr="00A9398C">
              <w:rPr>
                <w:rFonts w:ascii="Aptos" w:hAnsi="Aptos"/>
              </w:rPr>
              <w:t>59</w:t>
            </w:r>
          </w:p>
        </w:tc>
        <w:tc>
          <w:tcPr>
            <w:tcW w:w="2044" w:type="dxa"/>
            <w:vAlign w:val="center"/>
            <w:hideMark/>
          </w:tcPr>
          <w:p w14:paraId="7BE30144" w14:textId="77777777" w:rsidR="00A9398C" w:rsidRPr="00A9398C" w:rsidRDefault="00A9398C" w:rsidP="00A9398C">
            <w:pPr>
              <w:rPr>
                <w:rFonts w:ascii="Aptos" w:hAnsi="Aptos"/>
              </w:rPr>
            </w:pPr>
            <w:r w:rsidRPr="00A9398C">
              <w:rPr>
                <w:rFonts w:ascii="Aptos" w:hAnsi="Aptos"/>
              </w:rPr>
              <w:t>Ethanol lure</w:t>
            </w:r>
          </w:p>
        </w:tc>
        <w:tc>
          <w:tcPr>
            <w:tcW w:w="0" w:type="auto"/>
            <w:vAlign w:val="center"/>
            <w:hideMark/>
          </w:tcPr>
          <w:p w14:paraId="4EB49A45" w14:textId="77777777" w:rsidR="00A9398C" w:rsidRPr="00A9398C" w:rsidRDefault="00A9398C" w:rsidP="00A9398C">
            <w:pPr>
              <w:rPr>
                <w:rFonts w:ascii="Aptos" w:hAnsi="Aptos"/>
              </w:rPr>
            </w:pPr>
            <w:r w:rsidRPr="00A9398C">
              <w:rPr>
                <w:rFonts w:ascii="Aptos" w:hAnsi="Aptos"/>
              </w:rPr>
              <w:t xml:space="preserve">NOTE: This product is packed in multiples of 20. </w:t>
            </w:r>
            <w:r w:rsidRPr="00A9398C">
              <w:rPr>
                <w:rFonts w:ascii="Aptos" w:hAnsi="Aptos"/>
                <w:b/>
                <w:bCs/>
              </w:rPr>
              <w:t>Please order in multiples of 20, round up your desired quantity to the nearest multiple of 20</w:t>
            </w:r>
            <w:r w:rsidRPr="00A9398C">
              <w:rPr>
                <w:rFonts w:ascii="Aptos" w:hAnsi="Aptos"/>
              </w:rPr>
              <w:t xml:space="preserve"> i.e. if you need 45 units, you should order 60 units.</w:t>
            </w:r>
          </w:p>
        </w:tc>
      </w:tr>
      <w:tr w:rsidR="00A9398C" w:rsidRPr="00A9398C" w14:paraId="56D1EF21" w14:textId="77777777" w:rsidTr="00120863">
        <w:trPr>
          <w:tblCellSpacing w:w="15" w:type="dxa"/>
        </w:trPr>
        <w:tc>
          <w:tcPr>
            <w:tcW w:w="850" w:type="dxa"/>
            <w:vAlign w:val="center"/>
            <w:hideMark/>
          </w:tcPr>
          <w:p w14:paraId="6B912C12" w14:textId="77777777" w:rsidR="00A9398C" w:rsidRPr="00A9398C" w:rsidRDefault="00A9398C" w:rsidP="00A9398C">
            <w:pPr>
              <w:rPr>
                <w:rFonts w:ascii="Aptos" w:hAnsi="Aptos"/>
              </w:rPr>
            </w:pPr>
            <w:r w:rsidRPr="00A9398C">
              <w:rPr>
                <w:rFonts w:ascii="Aptos" w:hAnsi="Aptos"/>
              </w:rPr>
              <w:lastRenderedPageBreak/>
              <w:t>105</w:t>
            </w:r>
          </w:p>
        </w:tc>
        <w:tc>
          <w:tcPr>
            <w:tcW w:w="2044" w:type="dxa"/>
            <w:vAlign w:val="center"/>
            <w:hideMark/>
          </w:tcPr>
          <w:p w14:paraId="3B54A5C0" w14:textId="77777777" w:rsidR="00A9398C" w:rsidRPr="00A9398C" w:rsidRDefault="00A9398C" w:rsidP="00A9398C">
            <w:pPr>
              <w:rPr>
                <w:rFonts w:ascii="Aptos" w:hAnsi="Aptos"/>
              </w:rPr>
            </w:pPr>
            <w:r w:rsidRPr="00A9398C">
              <w:rPr>
                <w:rFonts w:ascii="Aptos" w:hAnsi="Aptos"/>
              </w:rPr>
              <w:t>Ips sp. lure</w:t>
            </w:r>
          </w:p>
        </w:tc>
        <w:tc>
          <w:tcPr>
            <w:tcW w:w="0" w:type="auto"/>
            <w:vAlign w:val="center"/>
            <w:hideMark/>
          </w:tcPr>
          <w:p w14:paraId="39679BD4" w14:textId="77777777" w:rsidR="00A9398C" w:rsidRPr="00A9398C" w:rsidRDefault="00A9398C" w:rsidP="00A9398C">
            <w:pPr>
              <w:rPr>
                <w:rFonts w:ascii="Aptos" w:hAnsi="Aptos"/>
              </w:rPr>
            </w:pPr>
            <w:r w:rsidRPr="00A9398C">
              <w:rPr>
                <w:rFonts w:ascii="Aptos" w:hAnsi="Aptos"/>
              </w:rPr>
              <w:t xml:space="preserve">NOTE: This product is packed in multiples of 10. </w:t>
            </w:r>
            <w:r w:rsidRPr="00A9398C">
              <w:rPr>
                <w:rFonts w:ascii="Aptos" w:hAnsi="Aptos"/>
                <w:b/>
                <w:bCs/>
              </w:rPr>
              <w:t>Please order in multiples of 10, round up your desired quantity to the nearest multiple of 10</w:t>
            </w:r>
            <w:r w:rsidRPr="00A9398C">
              <w:rPr>
                <w:rFonts w:ascii="Aptos" w:hAnsi="Aptos"/>
              </w:rPr>
              <w:t xml:space="preserve"> i.e. if you need 45 units, you should order 50 units.</w:t>
            </w:r>
          </w:p>
        </w:tc>
      </w:tr>
      <w:tr w:rsidR="00A9398C" w:rsidRPr="00A9398C" w14:paraId="19F8E8C4" w14:textId="77777777" w:rsidTr="00120863">
        <w:trPr>
          <w:tblCellSpacing w:w="15" w:type="dxa"/>
        </w:trPr>
        <w:tc>
          <w:tcPr>
            <w:tcW w:w="850" w:type="dxa"/>
            <w:vAlign w:val="center"/>
            <w:hideMark/>
          </w:tcPr>
          <w:p w14:paraId="4ECF9A08" w14:textId="77777777" w:rsidR="00A9398C" w:rsidRPr="00A9398C" w:rsidRDefault="00A9398C" w:rsidP="00A9398C">
            <w:pPr>
              <w:rPr>
                <w:rFonts w:ascii="Aptos" w:hAnsi="Aptos"/>
              </w:rPr>
            </w:pPr>
            <w:r w:rsidRPr="00A9398C">
              <w:rPr>
                <w:rFonts w:ascii="Aptos" w:hAnsi="Aptos"/>
              </w:rPr>
              <w:t>703</w:t>
            </w:r>
          </w:p>
        </w:tc>
        <w:tc>
          <w:tcPr>
            <w:tcW w:w="2044" w:type="dxa"/>
            <w:vAlign w:val="center"/>
            <w:hideMark/>
          </w:tcPr>
          <w:p w14:paraId="0D5504F8" w14:textId="77777777" w:rsidR="00A9398C" w:rsidRPr="00A9398C" w:rsidRDefault="00A9398C" w:rsidP="00A9398C">
            <w:pPr>
              <w:rPr>
                <w:rFonts w:ascii="Aptos" w:hAnsi="Aptos"/>
              </w:rPr>
            </w:pPr>
            <w:r w:rsidRPr="00A9398C">
              <w:rPr>
                <w:rFonts w:ascii="Aptos" w:hAnsi="Aptos"/>
              </w:rPr>
              <w:t>Palm weevil lure, ethyl acetate</w:t>
            </w:r>
          </w:p>
        </w:tc>
        <w:tc>
          <w:tcPr>
            <w:tcW w:w="0" w:type="auto"/>
            <w:vAlign w:val="center"/>
            <w:hideMark/>
          </w:tcPr>
          <w:p w14:paraId="11AC4C54" w14:textId="77777777" w:rsidR="00A9398C" w:rsidRPr="00A9398C" w:rsidRDefault="00A9398C" w:rsidP="00A9398C">
            <w:pPr>
              <w:rPr>
                <w:rFonts w:ascii="Aptos" w:hAnsi="Aptos"/>
              </w:rPr>
            </w:pPr>
            <w:r w:rsidRPr="00A9398C">
              <w:rPr>
                <w:rFonts w:ascii="Aptos" w:hAnsi="Aptos"/>
              </w:rPr>
              <w:t xml:space="preserve">NOTE: This product is packed in multiples of 25. </w:t>
            </w:r>
            <w:r w:rsidRPr="00A9398C">
              <w:rPr>
                <w:rFonts w:ascii="Aptos" w:hAnsi="Aptos"/>
                <w:b/>
                <w:bCs/>
              </w:rPr>
              <w:t>Please order in multiples of 25, round up your desired quantity to the nearest multiple of 25</w:t>
            </w:r>
            <w:r w:rsidRPr="00A9398C">
              <w:rPr>
                <w:rFonts w:ascii="Aptos" w:hAnsi="Aptos"/>
              </w:rPr>
              <w:t xml:space="preserve"> i.e. if you need 45 units, you should order 50 units.</w:t>
            </w:r>
          </w:p>
        </w:tc>
      </w:tr>
      <w:tr w:rsidR="00A9398C" w:rsidRPr="00A9398C" w14:paraId="7D162588" w14:textId="77777777" w:rsidTr="00120863">
        <w:trPr>
          <w:tblCellSpacing w:w="15" w:type="dxa"/>
        </w:trPr>
        <w:tc>
          <w:tcPr>
            <w:tcW w:w="850" w:type="dxa"/>
            <w:vAlign w:val="center"/>
            <w:hideMark/>
          </w:tcPr>
          <w:p w14:paraId="7D066E28" w14:textId="77777777" w:rsidR="00A9398C" w:rsidRPr="00A9398C" w:rsidRDefault="00A9398C" w:rsidP="00A9398C">
            <w:pPr>
              <w:rPr>
                <w:rFonts w:ascii="Aptos" w:hAnsi="Aptos"/>
              </w:rPr>
            </w:pPr>
            <w:r w:rsidRPr="00A9398C">
              <w:rPr>
                <w:rFonts w:ascii="Aptos" w:hAnsi="Aptos"/>
              </w:rPr>
              <w:t>138</w:t>
            </w:r>
          </w:p>
        </w:tc>
        <w:tc>
          <w:tcPr>
            <w:tcW w:w="2044" w:type="dxa"/>
            <w:vAlign w:val="center"/>
            <w:hideMark/>
          </w:tcPr>
          <w:p w14:paraId="7ABCF541" w14:textId="77777777" w:rsidR="00A9398C" w:rsidRPr="00A9398C" w:rsidRDefault="00A9398C" w:rsidP="00A9398C">
            <w:pPr>
              <w:rPr>
                <w:rFonts w:ascii="Aptos" w:hAnsi="Aptos"/>
              </w:rPr>
            </w:pPr>
            <w:r w:rsidRPr="00A9398C">
              <w:rPr>
                <w:rFonts w:ascii="Aptos" w:hAnsi="Aptos"/>
              </w:rPr>
              <w:t>Pesticide Strip - DDVP, Large</w:t>
            </w:r>
          </w:p>
        </w:tc>
        <w:tc>
          <w:tcPr>
            <w:tcW w:w="0" w:type="auto"/>
            <w:vAlign w:val="center"/>
            <w:hideMark/>
          </w:tcPr>
          <w:p w14:paraId="3E19C137" w14:textId="77777777" w:rsidR="00A9398C" w:rsidRPr="00A9398C" w:rsidRDefault="00A9398C" w:rsidP="00A9398C">
            <w:pPr>
              <w:rPr>
                <w:rFonts w:ascii="Aptos" w:hAnsi="Aptos"/>
              </w:rPr>
            </w:pPr>
            <w:r w:rsidRPr="00A9398C">
              <w:rPr>
                <w:rFonts w:ascii="Aptos" w:hAnsi="Aptos"/>
              </w:rPr>
              <w:t xml:space="preserve">NOTE: This product is packed in multiples of 50. </w:t>
            </w:r>
            <w:r w:rsidRPr="00A9398C">
              <w:rPr>
                <w:rFonts w:ascii="Aptos" w:hAnsi="Aptos"/>
                <w:b/>
                <w:bCs/>
              </w:rPr>
              <w:t>Please order in multiples of 50, round up your desired quantity to the nearest multiple of 50</w:t>
            </w:r>
            <w:r w:rsidRPr="00A9398C">
              <w:rPr>
                <w:rFonts w:ascii="Aptos" w:hAnsi="Aptos"/>
              </w:rPr>
              <w:t xml:space="preserve"> i.e. if you need 175 units, you should order 200 units.</w:t>
            </w:r>
          </w:p>
        </w:tc>
      </w:tr>
      <w:tr w:rsidR="00A9398C" w:rsidRPr="00A9398C" w14:paraId="765720A5" w14:textId="77777777" w:rsidTr="00120863">
        <w:trPr>
          <w:tblCellSpacing w:w="15" w:type="dxa"/>
        </w:trPr>
        <w:tc>
          <w:tcPr>
            <w:tcW w:w="850" w:type="dxa"/>
            <w:vAlign w:val="center"/>
            <w:hideMark/>
          </w:tcPr>
          <w:p w14:paraId="55AAC858" w14:textId="77777777" w:rsidR="00A9398C" w:rsidRPr="00A9398C" w:rsidRDefault="00A9398C" w:rsidP="00A9398C">
            <w:pPr>
              <w:rPr>
                <w:rFonts w:ascii="Aptos" w:hAnsi="Aptos"/>
              </w:rPr>
            </w:pPr>
            <w:r w:rsidRPr="00A9398C">
              <w:rPr>
                <w:rFonts w:ascii="Aptos" w:hAnsi="Aptos"/>
              </w:rPr>
              <w:t>144</w:t>
            </w:r>
          </w:p>
        </w:tc>
        <w:tc>
          <w:tcPr>
            <w:tcW w:w="2044" w:type="dxa"/>
            <w:vAlign w:val="center"/>
            <w:hideMark/>
          </w:tcPr>
          <w:p w14:paraId="13D4AE37" w14:textId="77777777" w:rsidR="00A9398C" w:rsidRPr="00A9398C" w:rsidRDefault="00A9398C" w:rsidP="00A9398C">
            <w:pPr>
              <w:rPr>
                <w:rFonts w:ascii="Aptos" w:hAnsi="Aptos"/>
              </w:rPr>
            </w:pPr>
            <w:r w:rsidRPr="00A9398C">
              <w:rPr>
                <w:rFonts w:ascii="Aptos" w:hAnsi="Aptos"/>
              </w:rPr>
              <w:t>Pesticide Strip - DDVP, Small</w:t>
            </w:r>
          </w:p>
        </w:tc>
        <w:tc>
          <w:tcPr>
            <w:tcW w:w="0" w:type="auto"/>
            <w:vAlign w:val="center"/>
            <w:hideMark/>
          </w:tcPr>
          <w:p w14:paraId="612C2A14" w14:textId="77777777" w:rsidR="00A9398C" w:rsidRPr="00A9398C" w:rsidRDefault="00A9398C" w:rsidP="00A9398C">
            <w:pPr>
              <w:rPr>
                <w:rFonts w:ascii="Aptos" w:hAnsi="Aptos"/>
              </w:rPr>
            </w:pPr>
            <w:r w:rsidRPr="00A9398C">
              <w:rPr>
                <w:rFonts w:ascii="Aptos" w:hAnsi="Aptos"/>
              </w:rPr>
              <w:t xml:space="preserve">NOTE: This product is packed in multiples of 25. </w:t>
            </w:r>
            <w:r w:rsidRPr="00A9398C">
              <w:rPr>
                <w:rFonts w:ascii="Aptos" w:hAnsi="Aptos"/>
                <w:b/>
                <w:bCs/>
              </w:rPr>
              <w:t>Please order in multiples of 25, round up your desired quantity to the nearest multiple of 25</w:t>
            </w:r>
            <w:r w:rsidRPr="00A9398C">
              <w:rPr>
                <w:rFonts w:ascii="Aptos" w:hAnsi="Aptos"/>
              </w:rPr>
              <w:t xml:space="preserve"> i.e. if you need 45 units, you should order 50 units.</w:t>
            </w:r>
          </w:p>
        </w:tc>
      </w:tr>
      <w:tr w:rsidR="00A9398C" w:rsidRPr="00A9398C" w14:paraId="2CB78E0C" w14:textId="77777777" w:rsidTr="00120863">
        <w:trPr>
          <w:tblCellSpacing w:w="15" w:type="dxa"/>
        </w:trPr>
        <w:tc>
          <w:tcPr>
            <w:tcW w:w="850" w:type="dxa"/>
            <w:vAlign w:val="center"/>
            <w:hideMark/>
          </w:tcPr>
          <w:p w14:paraId="078C62EA" w14:textId="77777777" w:rsidR="00A9398C" w:rsidRPr="00A9398C" w:rsidRDefault="00A9398C" w:rsidP="00A9398C">
            <w:pPr>
              <w:rPr>
                <w:rFonts w:ascii="Aptos" w:hAnsi="Aptos"/>
              </w:rPr>
            </w:pPr>
            <w:r w:rsidRPr="00A9398C">
              <w:rPr>
                <w:rFonts w:ascii="Aptos" w:hAnsi="Aptos"/>
              </w:rPr>
              <w:t>77</w:t>
            </w:r>
          </w:p>
        </w:tc>
        <w:tc>
          <w:tcPr>
            <w:tcW w:w="2044" w:type="dxa"/>
            <w:vAlign w:val="center"/>
            <w:hideMark/>
          </w:tcPr>
          <w:p w14:paraId="2FBB5FFC" w14:textId="77777777" w:rsidR="00A9398C" w:rsidRPr="00A9398C" w:rsidRDefault="00A9398C" w:rsidP="00A9398C">
            <w:pPr>
              <w:rPr>
                <w:rFonts w:ascii="Aptos" w:hAnsi="Aptos"/>
              </w:rPr>
            </w:pPr>
            <w:r w:rsidRPr="00A9398C">
              <w:rPr>
                <w:rFonts w:ascii="Aptos" w:hAnsi="Aptos"/>
              </w:rPr>
              <w:t>Spruce blend lure</w:t>
            </w:r>
          </w:p>
        </w:tc>
        <w:tc>
          <w:tcPr>
            <w:tcW w:w="0" w:type="auto"/>
            <w:vAlign w:val="center"/>
            <w:hideMark/>
          </w:tcPr>
          <w:p w14:paraId="425E0A22" w14:textId="77777777" w:rsidR="00A9398C" w:rsidRPr="00A9398C" w:rsidRDefault="00A9398C" w:rsidP="00A9398C">
            <w:pPr>
              <w:rPr>
                <w:rFonts w:ascii="Aptos" w:hAnsi="Aptos"/>
              </w:rPr>
            </w:pPr>
            <w:r w:rsidRPr="00A9398C">
              <w:rPr>
                <w:rFonts w:ascii="Aptos" w:hAnsi="Aptos"/>
              </w:rPr>
              <w:t xml:space="preserve">NOTE: This product is packed in multiples of 20. </w:t>
            </w:r>
            <w:r w:rsidRPr="00A9398C">
              <w:rPr>
                <w:rFonts w:ascii="Aptos" w:hAnsi="Aptos"/>
                <w:b/>
                <w:bCs/>
              </w:rPr>
              <w:t>Please order in multiples of 20, round up your desired quantity to the nearest multiple of 20</w:t>
            </w:r>
            <w:r w:rsidRPr="00A9398C">
              <w:rPr>
                <w:rFonts w:ascii="Aptos" w:hAnsi="Aptos"/>
              </w:rPr>
              <w:t xml:space="preserve"> i.e. if you need 45 units, you should order 60 units.</w:t>
            </w:r>
          </w:p>
        </w:tc>
      </w:tr>
      <w:tr w:rsidR="00A9398C" w:rsidRPr="00A9398C" w14:paraId="15EF0572" w14:textId="77777777" w:rsidTr="00120863">
        <w:trPr>
          <w:tblCellSpacing w:w="15" w:type="dxa"/>
        </w:trPr>
        <w:tc>
          <w:tcPr>
            <w:tcW w:w="850" w:type="dxa"/>
            <w:vAlign w:val="center"/>
            <w:hideMark/>
          </w:tcPr>
          <w:p w14:paraId="18D13814" w14:textId="77777777" w:rsidR="00A9398C" w:rsidRPr="00A9398C" w:rsidRDefault="00A9398C" w:rsidP="00A9398C">
            <w:pPr>
              <w:rPr>
                <w:rFonts w:ascii="Aptos" w:hAnsi="Aptos"/>
              </w:rPr>
            </w:pPr>
            <w:r w:rsidRPr="00A9398C">
              <w:rPr>
                <w:rFonts w:ascii="Aptos" w:hAnsi="Aptos"/>
              </w:rPr>
              <w:t>67</w:t>
            </w:r>
          </w:p>
        </w:tc>
        <w:tc>
          <w:tcPr>
            <w:tcW w:w="2044" w:type="dxa"/>
            <w:vAlign w:val="center"/>
            <w:hideMark/>
          </w:tcPr>
          <w:p w14:paraId="2D612950" w14:textId="77777777" w:rsidR="00A9398C" w:rsidRPr="00A9398C" w:rsidRDefault="00A9398C" w:rsidP="00A9398C">
            <w:pPr>
              <w:rPr>
                <w:rFonts w:ascii="Aptos" w:hAnsi="Aptos"/>
              </w:rPr>
            </w:pPr>
            <w:r w:rsidRPr="00A9398C">
              <w:rPr>
                <w:rFonts w:ascii="Aptos" w:hAnsi="Aptos"/>
              </w:rPr>
              <w:t>Torula yeast pellets</w:t>
            </w:r>
          </w:p>
        </w:tc>
        <w:tc>
          <w:tcPr>
            <w:tcW w:w="0" w:type="auto"/>
            <w:vAlign w:val="center"/>
            <w:hideMark/>
          </w:tcPr>
          <w:p w14:paraId="037AB7EF" w14:textId="77777777" w:rsidR="00A9398C" w:rsidRPr="00A9398C" w:rsidRDefault="00A9398C" w:rsidP="00A9398C">
            <w:pPr>
              <w:rPr>
                <w:rFonts w:ascii="Aptos" w:hAnsi="Aptos"/>
              </w:rPr>
            </w:pPr>
            <w:r w:rsidRPr="00A9398C">
              <w:rPr>
                <w:rFonts w:ascii="Aptos" w:hAnsi="Aptos"/>
              </w:rPr>
              <w:t>NOTE: Unit of measure for this product is pounds,</w:t>
            </w:r>
            <w:r w:rsidRPr="00A9398C">
              <w:rPr>
                <w:rFonts w:ascii="Aptos" w:hAnsi="Aptos"/>
                <w:b/>
                <w:bCs/>
              </w:rPr>
              <w:t xml:space="preserve"> please order this product in pounds.</w:t>
            </w:r>
            <w:r w:rsidRPr="00A9398C">
              <w:rPr>
                <w:rFonts w:ascii="Aptos" w:hAnsi="Aptos"/>
              </w:rPr>
              <w:t xml:space="preserve"> There are approximately 32 Torula yeast pellets in one pound. </w:t>
            </w:r>
          </w:p>
        </w:tc>
      </w:tr>
    </w:tbl>
    <w:p w14:paraId="7A49FB31" w14:textId="77777777" w:rsidR="00EF52FA" w:rsidRPr="00B65C4D" w:rsidRDefault="00EF52FA" w:rsidP="00B65C4D"/>
    <w:p w14:paraId="14890B1E" w14:textId="11EBCF7E" w:rsidR="00716B0C" w:rsidRPr="00E76BEB" w:rsidRDefault="00E275AE" w:rsidP="00430C0C">
      <w:pPr>
        <w:pStyle w:val="Heading2"/>
        <w:spacing w:before="200" w:after="120"/>
      </w:pPr>
      <w:r w:rsidRPr="00E76BEB">
        <w:t xml:space="preserve">Next NCC </w:t>
      </w:r>
      <w:r w:rsidR="00FA46FE" w:rsidRPr="00E76BEB">
        <w:t>c</w:t>
      </w:r>
      <w:r w:rsidRPr="00E76BEB">
        <w:t>all</w:t>
      </w:r>
    </w:p>
    <w:p w14:paraId="57E7032D" w14:textId="298725D5" w:rsidR="00F606C4" w:rsidRPr="00644D60" w:rsidRDefault="00D3265E" w:rsidP="004E00E6">
      <w:pPr>
        <w:pStyle w:val="ListParagraph"/>
        <w:numPr>
          <w:ilvl w:val="0"/>
          <w:numId w:val="22"/>
        </w:numPr>
        <w:spacing w:after="120" w:line="259" w:lineRule="auto"/>
        <w:rPr>
          <w:rFonts w:ascii="Aptos" w:hAnsi="Aptos" w:cs="Calibri"/>
        </w:rPr>
      </w:pPr>
      <w:r w:rsidRPr="00644D60">
        <w:rPr>
          <w:rFonts w:ascii="Aptos" w:hAnsi="Aptos"/>
        </w:rPr>
        <w:t>The n</w:t>
      </w:r>
      <w:r w:rsidR="00C030BF" w:rsidRPr="00644D60">
        <w:rPr>
          <w:rFonts w:ascii="Aptos" w:hAnsi="Aptos"/>
        </w:rPr>
        <w:t xml:space="preserve">ext </w:t>
      </w:r>
      <w:r w:rsidRPr="00644D60">
        <w:rPr>
          <w:rFonts w:ascii="Aptos" w:hAnsi="Aptos"/>
        </w:rPr>
        <w:t xml:space="preserve">NCC </w:t>
      </w:r>
      <w:r w:rsidR="00163FE1" w:rsidRPr="00644D60">
        <w:rPr>
          <w:rFonts w:ascii="Aptos" w:hAnsi="Aptos"/>
        </w:rPr>
        <w:t xml:space="preserve">monthly </w:t>
      </w:r>
      <w:r w:rsidRPr="00644D60">
        <w:rPr>
          <w:rFonts w:ascii="Aptos" w:hAnsi="Aptos"/>
        </w:rPr>
        <w:t xml:space="preserve">call </w:t>
      </w:r>
      <w:r w:rsidR="00E275AE" w:rsidRPr="00644D60">
        <w:rPr>
          <w:rFonts w:ascii="Aptos" w:hAnsi="Aptos"/>
        </w:rPr>
        <w:t xml:space="preserve">is scheduled for </w:t>
      </w:r>
      <w:r w:rsidR="009258C9">
        <w:rPr>
          <w:rFonts w:ascii="Aptos" w:hAnsi="Aptos"/>
        </w:rPr>
        <w:t>July 3,</w:t>
      </w:r>
      <w:r w:rsidR="006104EE" w:rsidRPr="00644D60">
        <w:rPr>
          <w:rFonts w:ascii="Aptos" w:hAnsi="Aptos"/>
        </w:rPr>
        <w:t xml:space="preserve"> </w:t>
      </w:r>
      <w:r w:rsidR="00D632B0" w:rsidRPr="00644D60">
        <w:rPr>
          <w:rFonts w:ascii="Aptos" w:hAnsi="Aptos"/>
        </w:rPr>
        <w:t>2025,</w:t>
      </w:r>
      <w:r w:rsidR="006104EE" w:rsidRPr="00644D60">
        <w:rPr>
          <w:rFonts w:ascii="Aptos" w:hAnsi="Aptos"/>
        </w:rPr>
        <w:t xml:space="preserve"> a</w:t>
      </w:r>
      <w:r w:rsidR="00C030BF" w:rsidRPr="00644D60">
        <w:rPr>
          <w:rFonts w:ascii="Aptos" w:hAnsi="Aptos"/>
        </w:rPr>
        <w:t>t 2</w:t>
      </w:r>
      <w:r w:rsidR="004E7FAB" w:rsidRPr="00644D60">
        <w:rPr>
          <w:rFonts w:ascii="Aptos" w:hAnsi="Aptos"/>
        </w:rPr>
        <w:t xml:space="preserve"> </w:t>
      </w:r>
      <w:r w:rsidR="00C030BF" w:rsidRPr="00644D60">
        <w:rPr>
          <w:rFonts w:ascii="Aptos" w:hAnsi="Aptos"/>
        </w:rPr>
        <w:t>PM E</w:t>
      </w:r>
      <w:r w:rsidR="002B2964" w:rsidRPr="00644D60">
        <w:rPr>
          <w:rFonts w:ascii="Aptos" w:hAnsi="Aptos"/>
        </w:rPr>
        <w:t>D</w:t>
      </w:r>
      <w:r w:rsidR="00C030BF" w:rsidRPr="00644D60">
        <w:rPr>
          <w:rFonts w:ascii="Aptos" w:hAnsi="Aptos"/>
        </w:rPr>
        <w:t>T</w:t>
      </w:r>
      <w:r w:rsidR="006104EE" w:rsidRPr="00644D60">
        <w:rPr>
          <w:rFonts w:ascii="Aptos" w:hAnsi="Aptos"/>
        </w:rPr>
        <w:t>.</w:t>
      </w:r>
      <w:r w:rsidR="008B6604" w:rsidRPr="00644D60">
        <w:rPr>
          <w:rFonts w:ascii="Aptos" w:hAnsi="Aptos"/>
        </w:rPr>
        <w:t xml:space="preserve"> </w:t>
      </w:r>
    </w:p>
    <w:p w14:paraId="78040E88" w14:textId="77777777" w:rsidR="000509D1" w:rsidRPr="000509D1" w:rsidRDefault="000509D1" w:rsidP="000509D1">
      <w:pPr>
        <w:spacing w:after="120" w:line="259" w:lineRule="auto"/>
        <w:rPr>
          <w:rFonts w:ascii="Calibri" w:hAnsi="Calibri" w:cs="Calibri"/>
        </w:rPr>
      </w:pPr>
    </w:p>
    <w:sectPr w:rsidR="000509D1" w:rsidRPr="000509D1"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CDFC" w14:textId="77777777" w:rsidR="00231FB5" w:rsidRDefault="00231FB5">
      <w:r>
        <w:separator/>
      </w:r>
    </w:p>
  </w:endnote>
  <w:endnote w:type="continuationSeparator" w:id="0">
    <w:p w14:paraId="4ADAEE1E" w14:textId="77777777" w:rsidR="00231FB5" w:rsidRDefault="00231FB5">
      <w:r>
        <w:continuationSeparator/>
      </w:r>
    </w:p>
  </w:endnote>
  <w:endnote w:type="continuationNotice" w:id="1">
    <w:p w14:paraId="7AE4F411" w14:textId="77777777" w:rsidR="00231FB5" w:rsidRDefault="0023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7F34" w14:textId="77777777" w:rsidR="00D632B0" w:rsidRDefault="00D6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C172" w14:textId="77777777" w:rsidR="00D632B0" w:rsidRDefault="00D6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5334" w14:textId="77777777" w:rsidR="00231FB5" w:rsidRDefault="00231FB5">
      <w:r>
        <w:separator/>
      </w:r>
    </w:p>
  </w:footnote>
  <w:footnote w:type="continuationSeparator" w:id="0">
    <w:p w14:paraId="2F8765DE" w14:textId="77777777" w:rsidR="00231FB5" w:rsidRDefault="00231FB5">
      <w:r>
        <w:continuationSeparator/>
      </w:r>
    </w:p>
  </w:footnote>
  <w:footnote w:type="continuationNotice" w:id="1">
    <w:p w14:paraId="73455653" w14:textId="77777777" w:rsidR="00231FB5" w:rsidRDefault="00231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B7C2" w14:textId="77777777" w:rsidR="00D632B0" w:rsidRDefault="00D6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A470" w14:textId="47257F08" w:rsidR="00D632B0" w:rsidRDefault="00D6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A66F" w14:textId="77777777" w:rsidR="00D632B0" w:rsidRDefault="00D6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3B5"/>
    <w:multiLevelType w:val="hybridMultilevel"/>
    <w:tmpl w:val="52CCD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664C8"/>
    <w:multiLevelType w:val="hybridMultilevel"/>
    <w:tmpl w:val="2360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101"/>
    <w:multiLevelType w:val="hybridMultilevel"/>
    <w:tmpl w:val="3D52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1345"/>
    <w:multiLevelType w:val="hybridMultilevel"/>
    <w:tmpl w:val="5CA4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84CDB"/>
    <w:multiLevelType w:val="multilevel"/>
    <w:tmpl w:val="4C826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83CD2"/>
    <w:multiLevelType w:val="hybridMultilevel"/>
    <w:tmpl w:val="FF66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62848"/>
    <w:multiLevelType w:val="multilevel"/>
    <w:tmpl w:val="F612CF2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A1A4B8E"/>
    <w:multiLevelType w:val="hybridMultilevel"/>
    <w:tmpl w:val="1ED8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A24D9"/>
    <w:multiLevelType w:val="hybridMultilevel"/>
    <w:tmpl w:val="864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D293B"/>
    <w:multiLevelType w:val="hybridMultilevel"/>
    <w:tmpl w:val="DE5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13A6A"/>
    <w:multiLevelType w:val="hybridMultilevel"/>
    <w:tmpl w:val="7AA23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9C4C18"/>
    <w:multiLevelType w:val="multilevel"/>
    <w:tmpl w:val="E76C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E54D1F"/>
    <w:multiLevelType w:val="hybridMultilevel"/>
    <w:tmpl w:val="90D2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C4024"/>
    <w:multiLevelType w:val="hybridMultilevel"/>
    <w:tmpl w:val="AD0E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62581"/>
    <w:multiLevelType w:val="hybridMultilevel"/>
    <w:tmpl w:val="16C4B5A8"/>
    <w:lvl w:ilvl="0" w:tplc="788AC9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A7AD7"/>
    <w:multiLevelType w:val="hybridMultilevel"/>
    <w:tmpl w:val="DEB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F7216"/>
    <w:multiLevelType w:val="hybridMultilevel"/>
    <w:tmpl w:val="2E16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B0056"/>
    <w:multiLevelType w:val="hybridMultilevel"/>
    <w:tmpl w:val="BC56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33431"/>
    <w:multiLevelType w:val="multilevel"/>
    <w:tmpl w:val="D408C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3000B5"/>
    <w:multiLevelType w:val="hybridMultilevel"/>
    <w:tmpl w:val="AFE0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C649E"/>
    <w:multiLevelType w:val="hybridMultilevel"/>
    <w:tmpl w:val="89C8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26A20"/>
    <w:multiLevelType w:val="hybridMultilevel"/>
    <w:tmpl w:val="3D20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C006C"/>
    <w:multiLevelType w:val="hybridMultilevel"/>
    <w:tmpl w:val="DB10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453C4"/>
    <w:multiLevelType w:val="multilevel"/>
    <w:tmpl w:val="7718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A74D7"/>
    <w:multiLevelType w:val="hybridMultilevel"/>
    <w:tmpl w:val="3B1C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F297E"/>
    <w:multiLevelType w:val="hybridMultilevel"/>
    <w:tmpl w:val="E692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52FAA"/>
    <w:multiLevelType w:val="hybridMultilevel"/>
    <w:tmpl w:val="9534538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15:restartNumberingAfterBreak="0">
    <w:nsid w:val="6AC556C5"/>
    <w:multiLevelType w:val="hybridMultilevel"/>
    <w:tmpl w:val="3B10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4043F"/>
    <w:multiLevelType w:val="multilevel"/>
    <w:tmpl w:val="467463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EB6004F"/>
    <w:multiLevelType w:val="hybridMultilevel"/>
    <w:tmpl w:val="12D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8316B"/>
    <w:multiLevelType w:val="multilevel"/>
    <w:tmpl w:val="3A60E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A2809"/>
    <w:multiLevelType w:val="hybridMultilevel"/>
    <w:tmpl w:val="1AD8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C0C27"/>
    <w:multiLevelType w:val="hybridMultilevel"/>
    <w:tmpl w:val="D3D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1599E"/>
    <w:multiLevelType w:val="hybridMultilevel"/>
    <w:tmpl w:val="BCD2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870AE"/>
    <w:multiLevelType w:val="hybridMultilevel"/>
    <w:tmpl w:val="3CA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73E3B"/>
    <w:multiLevelType w:val="multilevel"/>
    <w:tmpl w:val="533A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E76179"/>
    <w:multiLevelType w:val="hybridMultilevel"/>
    <w:tmpl w:val="2826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239980">
    <w:abstractNumId w:val="14"/>
  </w:num>
  <w:num w:numId="2" w16cid:durableId="1905411360">
    <w:abstractNumId w:val="30"/>
  </w:num>
  <w:num w:numId="3" w16cid:durableId="816649219">
    <w:abstractNumId w:val="36"/>
  </w:num>
  <w:num w:numId="4" w16cid:durableId="1932230624">
    <w:abstractNumId w:val="3"/>
  </w:num>
  <w:num w:numId="5" w16cid:durableId="1763405464">
    <w:abstractNumId w:val="7"/>
  </w:num>
  <w:num w:numId="6" w16cid:durableId="482888925">
    <w:abstractNumId w:val="9"/>
  </w:num>
  <w:num w:numId="7" w16cid:durableId="433479692">
    <w:abstractNumId w:val="28"/>
  </w:num>
  <w:num w:numId="8" w16cid:durableId="250237746">
    <w:abstractNumId w:val="32"/>
  </w:num>
  <w:num w:numId="9" w16cid:durableId="2138641725">
    <w:abstractNumId w:val="29"/>
  </w:num>
  <w:num w:numId="10" w16cid:durableId="1969242123">
    <w:abstractNumId w:val="12"/>
  </w:num>
  <w:num w:numId="11" w16cid:durableId="311636828">
    <w:abstractNumId w:val="15"/>
  </w:num>
  <w:num w:numId="12" w16cid:durableId="1916355117">
    <w:abstractNumId w:val="8"/>
  </w:num>
  <w:num w:numId="13" w16cid:durableId="591662921">
    <w:abstractNumId w:val="16"/>
  </w:num>
  <w:num w:numId="14" w16cid:durableId="1483348096">
    <w:abstractNumId w:val="10"/>
  </w:num>
  <w:num w:numId="15" w16cid:durableId="1671442705">
    <w:abstractNumId w:val="4"/>
  </w:num>
  <w:num w:numId="16" w16cid:durableId="1097755484">
    <w:abstractNumId w:val="2"/>
  </w:num>
  <w:num w:numId="17" w16cid:durableId="627931033">
    <w:abstractNumId w:val="33"/>
  </w:num>
  <w:num w:numId="18" w16cid:durableId="1015616784">
    <w:abstractNumId w:val="19"/>
  </w:num>
  <w:num w:numId="19" w16cid:durableId="1685522348">
    <w:abstractNumId w:val="6"/>
  </w:num>
  <w:num w:numId="20" w16cid:durableId="1631941007">
    <w:abstractNumId w:val="25"/>
  </w:num>
  <w:num w:numId="21" w16cid:durableId="1607153010">
    <w:abstractNumId w:val="5"/>
  </w:num>
  <w:num w:numId="22" w16cid:durableId="1273901417">
    <w:abstractNumId w:val="21"/>
  </w:num>
  <w:num w:numId="23" w16cid:durableId="1212422078">
    <w:abstractNumId w:val="1"/>
  </w:num>
  <w:num w:numId="24" w16cid:durableId="1046218324">
    <w:abstractNumId w:val="26"/>
  </w:num>
  <w:num w:numId="25" w16cid:durableId="523373436">
    <w:abstractNumId w:val="24"/>
  </w:num>
  <w:num w:numId="26" w16cid:durableId="2062054562">
    <w:abstractNumId w:val="20"/>
  </w:num>
  <w:num w:numId="27" w16cid:durableId="551968594">
    <w:abstractNumId w:val="18"/>
  </w:num>
  <w:num w:numId="28" w16cid:durableId="982319878">
    <w:abstractNumId w:val="13"/>
  </w:num>
  <w:num w:numId="29" w16cid:durableId="1105223440">
    <w:abstractNumId w:val="23"/>
  </w:num>
  <w:num w:numId="30" w16cid:durableId="1656294828">
    <w:abstractNumId w:val="17"/>
  </w:num>
  <w:num w:numId="31" w16cid:durableId="1525248361">
    <w:abstractNumId w:val="35"/>
  </w:num>
  <w:num w:numId="32" w16cid:durableId="270282165">
    <w:abstractNumId w:val="11"/>
  </w:num>
  <w:num w:numId="33" w16cid:durableId="1622758064">
    <w:abstractNumId w:val="0"/>
  </w:num>
  <w:num w:numId="34" w16cid:durableId="1826312300">
    <w:abstractNumId w:val="34"/>
  </w:num>
  <w:num w:numId="35" w16cid:durableId="1139222292">
    <w:abstractNumId w:val="31"/>
  </w:num>
  <w:num w:numId="36" w16cid:durableId="1872457140">
    <w:abstractNumId w:val="27"/>
  </w:num>
  <w:num w:numId="37" w16cid:durableId="7340224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0A2A"/>
    <w:rsid w:val="00000B86"/>
    <w:rsid w:val="00001121"/>
    <w:rsid w:val="0000126C"/>
    <w:rsid w:val="0000502A"/>
    <w:rsid w:val="00007FB9"/>
    <w:rsid w:val="00011DBF"/>
    <w:rsid w:val="00013EB6"/>
    <w:rsid w:val="00017A94"/>
    <w:rsid w:val="00020025"/>
    <w:rsid w:val="000200E3"/>
    <w:rsid w:val="00020DEF"/>
    <w:rsid w:val="00020E14"/>
    <w:rsid w:val="000210E7"/>
    <w:rsid w:val="00024175"/>
    <w:rsid w:val="000254C9"/>
    <w:rsid w:val="0002775C"/>
    <w:rsid w:val="00027BFF"/>
    <w:rsid w:val="00035ECC"/>
    <w:rsid w:val="0003692A"/>
    <w:rsid w:val="00037784"/>
    <w:rsid w:val="0004163E"/>
    <w:rsid w:val="0004340A"/>
    <w:rsid w:val="0004494C"/>
    <w:rsid w:val="00045233"/>
    <w:rsid w:val="000459F5"/>
    <w:rsid w:val="000509D1"/>
    <w:rsid w:val="0005128F"/>
    <w:rsid w:val="00051712"/>
    <w:rsid w:val="0005203C"/>
    <w:rsid w:val="000531A1"/>
    <w:rsid w:val="000539B9"/>
    <w:rsid w:val="00055863"/>
    <w:rsid w:val="0005CF52"/>
    <w:rsid w:val="00060D30"/>
    <w:rsid w:val="00060DD8"/>
    <w:rsid w:val="000617CE"/>
    <w:rsid w:val="0006194D"/>
    <w:rsid w:val="00063B2B"/>
    <w:rsid w:val="00064174"/>
    <w:rsid w:val="000716C3"/>
    <w:rsid w:val="00072D47"/>
    <w:rsid w:val="00074408"/>
    <w:rsid w:val="00074502"/>
    <w:rsid w:val="00077F7C"/>
    <w:rsid w:val="00082016"/>
    <w:rsid w:val="0008407E"/>
    <w:rsid w:val="00085341"/>
    <w:rsid w:val="00092365"/>
    <w:rsid w:val="0009351A"/>
    <w:rsid w:val="000946F2"/>
    <w:rsid w:val="00096003"/>
    <w:rsid w:val="00096BF4"/>
    <w:rsid w:val="000A0783"/>
    <w:rsid w:val="000A17B2"/>
    <w:rsid w:val="000A1EA7"/>
    <w:rsid w:val="000A3705"/>
    <w:rsid w:val="000A4CDC"/>
    <w:rsid w:val="000A575C"/>
    <w:rsid w:val="000A617F"/>
    <w:rsid w:val="000A686F"/>
    <w:rsid w:val="000B0589"/>
    <w:rsid w:val="000B2D98"/>
    <w:rsid w:val="000B401F"/>
    <w:rsid w:val="000B7569"/>
    <w:rsid w:val="000B7904"/>
    <w:rsid w:val="000B7B14"/>
    <w:rsid w:val="000C0071"/>
    <w:rsid w:val="000C32CC"/>
    <w:rsid w:val="000C36F8"/>
    <w:rsid w:val="000C62F6"/>
    <w:rsid w:val="000C7465"/>
    <w:rsid w:val="000D06E1"/>
    <w:rsid w:val="000D094F"/>
    <w:rsid w:val="000D13AE"/>
    <w:rsid w:val="000D1F54"/>
    <w:rsid w:val="000D20EC"/>
    <w:rsid w:val="000D25E3"/>
    <w:rsid w:val="000D2AFF"/>
    <w:rsid w:val="000D36CB"/>
    <w:rsid w:val="000D374D"/>
    <w:rsid w:val="000D6F9B"/>
    <w:rsid w:val="000D7A64"/>
    <w:rsid w:val="000E0300"/>
    <w:rsid w:val="000E2A6B"/>
    <w:rsid w:val="000E5099"/>
    <w:rsid w:val="000E6B06"/>
    <w:rsid w:val="000E73C8"/>
    <w:rsid w:val="000F0A14"/>
    <w:rsid w:val="000F0F31"/>
    <w:rsid w:val="000F2850"/>
    <w:rsid w:val="000F2947"/>
    <w:rsid w:val="00101089"/>
    <w:rsid w:val="0010164C"/>
    <w:rsid w:val="00103BA4"/>
    <w:rsid w:val="001044D0"/>
    <w:rsid w:val="0010512F"/>
    <w:rsid w:val="001056B2"/>
    <w:rsid w:val="001061A1"/>
    <w:rsid w:val="001071CB"/>
    <w:rsid w:val="001160D5"/>
    <w:rsid w:val="00117B58"/>
    <w:rsid w:val="00120863"/>
    <w:rsid w:val="00124AA6"/>
    <w:rsid w:val="00127538"/>
    <w:rsid w:val="001279F5"/>
    <w:rsid w:val="00127EE2"/>
    <w:rsid w:val="00127F0B"/>
    <w:rsid w:val="0013147E"/>
    <w:rsid w:val="00135FA8"/>
    <w:rsid w:val="00144871"/>
    <w:rsid w:val="0014594E"/>
    <w:rsid w:val="001476E3"/>
    <w:rsid w:val="0015090A"/>
    <w:rsid w:val="001509E3"/>
    <w:rsid w:val="00155929"/>
    <w:rsid w:val="00157B9F"/>
    <w:rsid w:val="00160B7F"/>
    <w:rsid w:val="00161044"/>
    <w:rsid w:val="00163FE1"/>
    <w:rsid w:val="001665C5"/>
    <w:rsid w:val="00166AAB"/>
    <w:rsid w:val="00175022"/>
    <w:rsid w:val="0017553B"/>
    <w:rsid w:val="0017620C"/>
    <w:rsid w:val="00180EAC"/>
    <w:rsid w:val="00185E64"/>
    <w:rsid w:val="001919CF"/>
    <w:rsid w:val="001920C5"/>
    <w:rsid w:val="001937A7"/>
    <w:rsid w:val="00196354"/>
    <w:rsid w:val="001A0FF5"/>
    <w:rsid w:val="001A72BF"/>
    <w:rsid w:val="001A7D15"/>
    <w:rsid w:val="001B074F"/>
    <w:rsid w:val="001B2214"/>
    <w:rsid w:val="001B26CA"/>
    <w:rsid w:val="001B2FCA"/>
    <w:rsid w:val="001B5985"/>
    <w:rsid w:val="001B6E2B"/>
    <w:rsid w:val="001C29FC"/>
    <w:rsid w:val="001C72B2"/>
    <w:rsid w:val="001D0E22"/>
    <w:rsid w:val="001D1300"/>
    <w:rsid w:val="001D1352"/>
    <w:rsid w:val="001D1857"/>
    <w:rsid w:val="001D322B"/>
    <w:rsid w:val="001D4429"/>
    <w:rsid w:val="001D4E89"/>
    <w:rsid w:val="001D63B7"/>
    <w:rsid w:val="001D7236"/>
    <w:rsid w:val="001E1136"/>
    <w:rsid w:val="001E25E6"/>
    <w:rsid w:val="001E42A8"/>
    <w:rsid w:val="001E7438"/>
    <w:rsid w:val="001F0DF3"/>
    <w:rsid w:val="001F12BC"/>
    <w:rsid w:val="001F15F9"/>
    <w:rsid w:val="001F3252"/>
    <w:rsid w:val="001F40F5"/>
    <w:rsid w:val="001F7450"/>
    <w:rsid w:val="002019A5"/>
    <w:rsid w:val="00202C2E"/>
    <w:rsid w:val="002032C4"/>
    <w:rsid w:val="00210AC7"/>
    <w:rsid w:val="00212C4F"/>
    <w:rsid w:val="00214BF1"/>
    <w:rsid w:val="002200C8"/>
    <w:rsid w:val="002236C3"/>
    <w:rsid w:val="0023178E"/>
    <w:rsid w:val="00231FB5"/>
    <w:rsid w:val="00235831"/>
    <w:rsid w:val="00235D7C"/>
    <w:rsid w:val="002410B1"/>
    <w:rsid w:val="002417C8"/>
    <w:rsid w:val="00242A9B"/>
    <w:rsid w:val="0024336E"/>
    <w:rsid w:val="00246AE9"/>
    <w:rsid w:val="002472B8"/>
    <w:rsid w:val="00247863"/>
    <w:rsid w:val="00251896"/>
    <w:rsid w:val="00252C28"/>
    <w:rsid w:val="00253BA4"/>
    <w:rsid w:val="00254AE0"/>
    <w:rsid w:val="002551E8"/>
    <w:rsid w:val="00260130"/>
    <w:rsid w:val="002642EA"/>
    <w:rsid w:val="00264875"/>
    <w:rsid w:val="0026635B"/>
    <w:rsid w:val="00266F15"/>
    <w:rsid w:val="00270FC6"/>
    <w:rsid w:val="002725FA"/>
    <w:rsid w:val="00274EEC"/>
    <w:rsid w:val="00276E8A"/>
    <w:rsid w:val="0027786C"/>
    <w:rsid w:val="00280B43"/>
    <w:rsid w:val="0028267F"/>
    <w:rsid w:val="00285D6A"/>
    <w:rsid w:val="00290F41"/>
    <w:rsid w:val="0029176F"/>
    <w:rsid w:val="0029396D"/>
    <w:rsid w:val="00294186"/>
    <w:rsid w:val="00296694"/>
    <w:rsid w:val="00297D8F"/>
    <w:rsid w:val="00297E64"/>
    <w:rsid w:val="002A5F06"/>
    <w:rsid w:val="002A6CCC"/>
    <w:rsid w:val="002A79D1"/>
    <w:rsid w:val="002B2964"/>
    <w:rsid w:val="002B6AC6"/>
    <w:rsid w:val="002C0567"/>
    <w:rsid w:val="002C0743"/>
    <w:rsid w:val="002C3CE5"/>
    <w:rsid w:val="002C5762"/>
    <w:rsid w:val="002C7DFF"/>
    <w:rsid w:val="002D5D97"/>
    <w:rsid w:val="002E02D6"/>
    <w:rsid w:val="002E0535"/>
    <w:rsid w:val="002E06E3"/>
    <w:rsid w:val="002E2BC5"/>
    <w:rsid w:val="002E37B1"/>
    <w:rsid w:val="002E5B80"/>
    <w:rsid w:val="002E5DE9"/>
    <w:rsid w:val="002E7271"/>
    <w:rsid w:val="002F4928"/>
    <w:rsid w:val="002F4EA6"/>
    <w:rsid w:val="002F667E"/>
    <w:rsid w:val="00304717"/>
    <w:rsid w:val="00304A32"/>
    <w:rsid w:val="00304B88"/>
    <w:rsid w:val="00305856"/>
    <w:rsid w:val="003065A1"/>
    <w:rsid w:val="003079D3"/>
    <w:rsid w:val="00307D63"/>
    <w:rsid w:val="00312574"/>
    <w:rsid w:val="003160C8"/>
    <w:rsid w:val="00316986"/>
    <w:rsid w:val="00320618"/>
    <w:rsid w:val="00321643"/>
    <w:rsid w:val="00321C4C"/>
    <w:rsid w:val="00327C64"/>
    <w:rsid w:val="003302F4"/>
    <w:rsid w:val="00333B88"/>
    <w:rsid w:val="0033457F"/>
    <w:rsid w:val="00334C24"/>
    <w:rsid w:val="00337AFA"/>
    <w:rsid w:val="00342ACF"/>
    <w:rsid w:val="003456A1"/>
    <w:rsid w:val="003478BB"/>
    <w:rsid w:val="00353066"/>
    <w:rsid w:val="00354A06"/>
    <w:rsid w:val="00355785"/>
    <w:rsid w:val="00355E11"/>
    <w:rsid w:val="00355E1E"/>
    <w:rsid w:val="00357105"/>
    <w:rsid w:val="00362A92"/>
    <w:rsid w:val="00365642"/>
    <w:rsid w:val="00366AB9"/>
    <w:rsid w:val="00371351"/>
    <w:rsid w:val="00371828"/>
    <w:rsid w:val="00371F5C"/>
    <w:rsid w:val="00374499"/>
    <w:rsid w:val="00376939"/>
    <w:rsid w:val="00381B39"/>
    <w:rsid w:val="0038521B"/>
    <w:rsid w:val="0039052E"/>
    <w:rsid w:val="00391247"/>
    <w:rsid w:val="003912A2"/>
    <w:rsid w:val="00391C57"/>
    <w:rsid w:val="00392C27"/>
    <w:rsid w:val="00395279"/>
    <w:rsid w:val="00395522"/>
    <w:rsid w:val="003A0195"/>
    <w:rsid w:val="003A0AEB"/>
    <w:rsid w:val="003A180F"/>
    <w:rsid w:val="003A2199"/>
    <w:rsid w:val="003A26F0"/>
    <w:rsid w:val="003A3CE4"/>
    <w:rsid w:val="003A65FB"/>
    <w:rsid w:val="003A6710"/>
    <w:rsid w:val="003A6D05"/>
    <w:rsid w:val="003B0071"/>
    <w:rsid w:val="003B09ED"/>
    <w:rsid w:val="003B79AB"/>
    <w:rsid w:val="003C1B22"/>
    <w:rsid w:val="003C4E3F"/>
    <w:rsid w:val="003C5BAD"/>
    <w:rsid w:val="003C7B73"/>
    <w:rsid w:val="003D0F5A"/>
    <w:rsid w:val="003D159A"/>
    <w:rsid w:val="003D2C88"/>
    <w:rsid w:val="003D3FF9"/>
    <w:rsid w:val="003D4665"/>
    <w:rsid w:val="003D6D71"/>
    <w:rsid w:val="003D7018"/>
    <w:rsid w:val="003E1B1A"/>
    <w:rsid w:val="003E3784"/>
    <w:rsid w:val="003E459F"/>
    <w:rsid w:val="003E7A72"/>
    <w:rsid w:val="003F0069"/>
    <w:rsid w:val="003F0DE6"/>
    <w:rsid w:val="003F29F1"/>
    <w:rsid w:val="0040166D"/>
    <w:rsid w:val="004017D4"/>
    <w:rsid w:val="004022DB"/>
    <w:rsid w:val="00404B47"/>
    <w:rsid w:val="004108F1"/>
    <w:rsid w:val="004116D8"/>
    <w:rsid w:val="0041517F"/>
    <w:rsid w:val="00416164"/>
    <w:rsid w:val="00416BD6"/>
    <w:rsid w:val="004171BB"/>
    <w:rsid w:val="004176BF"/>
    <w:rsid w:val="00420624"/>
    <w:rsid w:val="004230F0"/>
    <w:rsid w:val="004274A1"/>
    <w:rsid w:val="0042798F"/>
    <w:rsid w:val="00430C0C"/>
    <w:rsid w:val="004311EF"/>
    <w:rsid w:val="00434759"/>
    <w:rsid w:val="00434B6D"/>
    <w:rsid w:val="004352BD"/>
    <w:rsid w:val="00435DD0"/>
    <w:rsid w:val="00435E5C"/>
    <w:rsid w:val="00436FAC"/>
    <w:rsid w:val="004409AF"/>
    <w:rsid w:val="00441FC3"/>
    <w:rsid w:val="00442C22"/>
    <w:rsid w:val="004438B1"/>
    <w:rsid w:val="00443963"/>
    <w:rsid w:val="00446495"/>
    <w:rsid w:val="00447267"/>
    <w:rsid w:val="0044757C"/>
    <w:rsid w:val="00450CA5"/>
    <w:rsid w:val="004512E7"/>
    <w:rsid w:val="00452D1D"/>
    <w:rsid w:val="0045519C"/>
    <w:rsid w:val="00456C58"/>
    <w:rsid w:val="00461849"/>
    <w:rsid w:val="00461DD1"/>
    <w:rsid w:val="00465D99"/>
    <w:rsid w:val="004709E2"/>
    <w:rsid w:val="00473304"/>
    <w:rsid w:val="00475A67"/>
    <w:rsid w:val="00475C72"/>
    <w:rsid w:val="00477ACB"/>
    <w:rsid w:val="0048113D"/>
    <w:rsid w:val="00482646"/>
    <w:rsid w:val="00482884"/>
    <w:rsid w:val="0048612A"/>
    <w:rsid w:val="004868AA"/>
    <w:rsid w:val="0048738F"/>
    <w:rsid w:val="0049161A"/>
    <w:rsid w:val="00493CAE"/>
    <w:rsid w:val="00496BB8"/>
    <w:rsid w:val="0049767D"/>
    <w:rsid w:val="004A1332"/>
    <w:rsid w:val="004A2F1E"/>
    <w:rsid w:val="004A4B87"/>
    <w:rsid w:val="004B045A"/>
    <w:rsid w:val="004B2497"/>
    <w:rsid w:val="004B5725"/>
    <w:rsid w:val="004B6213"/>
    <w:rsid w:val="004B6666"/>
    <w:rsid w:val="004B6CBE"/>
    <w:rsid w:val="004C42B7"/>
    <w:rsid w:val="004C4605"/>
    <w:rsid w:val="004D7857"/>
    <w:rsid w:val="004D790B"/>
    <w:rsid w:val="004D7E62"/>
    <w:rsid w:val="004E01DC"/>
    <w:rsid w:val="004E1CFF"/>
    <w:rsid w:val="004E1E82"/>
    <w:rsid w:val="004E4155"/>
    <w:rsid w:val="004E5404"/>
    <w:rsid w:val="004E63CB"/>
    <w:rsid w:val="004E6F19"/>
    <w:rsid w:val="004E7FAB"/>
    <w:rsid w:val="004F2910"/>
    <w:rsid w:val="004F301D"/>
    <w:rsid w:val="004F4C74"/>
    <w:rsid w:val="004F66E6"/>
    <w:rsid w:val="004F8F08"/>
    <w:rsid w:val="00500BB1"/>
    <w:rsid w:val="0050137D"/>
    <w:rsid w:val="005076AC"/>
    <w:rsid w:val="00510DF1"/>
    <w:rsid w:val="00511B09"/>
    <w:rsid w:val="0051202D"/>
    <w:rsid w:val="00512FC1"/>
    <w:rsid w:val="00513E92"/>
    <w:rsid w:val="00515FBF"/>
    <w:rsid w:val="00520C46"/>
    <w:rsid w:val="00524D7E"/>
    <w:rsid w:val="00525AB8"/>
    <w:rsid w:val="0053463D"/>
    <w:rsid w:val="005400F4"/>
    <w:rsid w:val="00546442"/>
    <w:rsid w:val="005474F7"/>
    <w:rsid w:val="00550A89"/>
    <w:rsid w:val="005515ED"/>
    <w:rsid w:val="00551ECF"/>
    <w:rsid w:val="005527FC"/>
    <w:rsid w:val="00553ABE"/>
    <w:rsid w:val="00554304"/>
    <w:rsid w:val="00554B44"/>
    <w:rsid w:val="00554C42"/>
    <w:rsid w:val="00563B00"/>
    <w:rsid w:val="00564098"/>
    <w:rsid w:val="005664B0"/>
    <w:rsid w:val="00570098"/>
    <w:rsid w:val="00571846"/>
    <w:rsid w:val="00571BC2"/>
    <w:rsid w:val="00572131"/>
    <w:rsid w:val="005732CC"/>
    <w:rsid w:val="00574ABF"/>
    <w:rsid w:val="00580267"/>
    <w:rsid w:val="00580C2B"/>
    <w:rsid w:val="00581AD6"/>
    <w:rsid w:val="00582C74"/>
    <w:rsid w:val="005832D8"/>
    <w:rsid w:val="00586239"/>
    <w:rsid w:val="00587441"/>
    <w:rsid w:val="005920EE"/>
    <w:rsid w:val="00594D80"/>
    <w:rsid w:val="00595F90"/>
    <w:rsid w:val="00596635"/>
    <w:rsid w:val="005966D4"/>
    <w:rsid w:val="005979BA"/>
    <w:rsid w:val="005A043A"/>
    <w:rsid w:val="005A2B8E"/>
    <w:rsid w:val="005A39EA"/>
    <w:rsid w:val="005A4955"/>
    <w:rsid w:val="005A54CF"/>
    <w:rsid w:val="005A64B8"/>
    <w:rsid w:val="005B4D37"/>
    <w:rsid w:val="005B755B"/>
    <w:rsid w:val="005C21BE"/>
    <w:rsid w:val="005C2798"/>
    <w:rsid w:val="005C574F"/>
    <w:rsid w:val="005C587F"/>
    <w:rsid w:val="005C74A6"/>
    <w:rsid w:val="005C759B"/>
    <w:rsid w:val="005C7977"/>
    <w:rsid w:val="005D6B95"/>
    <w:rsid w:val="005D7EDE"/>
    <w:rsid w:val="005E17CE"/>
    <w:rsid w:val="005E43BB"/>
    <w:rsid w:val="005E4F8F"/>
    <w:rsid w:val="005E58C4"/>
    <w:rsid w:val="005E7302"/>
    <w:rsid w:val="005E7FCE"/>
    <w:rsid w:val="005F6E00"/>
    <w:rsid w:val="006016AB"/>
    <w:rsid w:val="00604BC0"/>
    <w:rsid w:val="006057AC"/>
    <w:rsid w:val="00605F62"/>
    <w:rsid w:val="006072FB"/>
    <w:rsid w:val="0061003A"/>
    <w:rsid w:val="006104EE"/>
    <w:rsid w:val="00610C9D"/>
    <w:rsid w:val="0061413B"/>
    <w:rsid w:val="00614E82"/>
    <w:rsid w:val="0061649A"/>
    <w:rsid w:val="00617F6B"/>
    <w:rsid w:val="00622021"/>
    <w:rsid w:val="006323BF"/>
    <w:rsid w:val="00633932"/>
    <w:rsid w:val="00634DC0"/>
    <w:rsid w:val="006363E6"/>
    <w:rsid w:val="00640172"/>
    <w:rsid w:val="00640AC0"/>
    <w:rsid w:val="006410D2"/>
    <w:rsid w:val="00643EE3"/>
    <w:rsid w:val="00643FA5"/>
    <w:rsid w:val="00644D60"/>
    <w:rsid w:val="0065006F"/>
    <w:rsid w:val="00650844"/>
    <w:rsid w:val="00651A4E"/>
    <w:rsid w:val="0065315D"/>
    <w:rsid w:val="006542A5"/>
    <w:rsid w:val="00655E67"/>
    <w:rsid w:val="00657768"/>
    <w:rsid w:val="00657791"/>
    <w:rsid w:val="00661F9D"/>
    <w:rsid w:val="006635EB"/>
    <w:rsid w:val="00665D09"/>
    <w:rsid w:val="00670F9C"/>
    <w:rsid w:val="006710EA"/>
    <w:rsid w:val="00675C16"/>
    <w:rsid w:val="00682A7A"/>
    <w:rsid w:val="006845E3"/>
    <w:rsid w:val="00684A48"/>
    <w:rsid w:val="006858A5"/>
    <w:rsid w:val="00686218"/>
    <w:rsid w:val="006879AA"/>
    <w:rsid w:val="0069023F"/>
    <w:rsid w:val="00690710"/>
    <w:rsid w:val="006914B8"/>
    <w:rsid w:val="00692424"/>
    <w:rsid w:val="00694C46"/>
    <w:rsid w:val="006955F1"/>
    <w:rsid w:val="00695BA2"/>
    <w:rsid w:val="006A0127"/>
    <w:rsid w:val="006A1123"/>
    <w:rsid w:val="006A36DB"/>
    <w:rsid w:val="006A4913"/>
    <w:rsid w:val="006A4E44"/>
    <w:rsid w:val="006A5B38"/>
    <w:rsid w:val="006B0120"/>
    <w:rsid w:val="006B10DF"/>
    <w:rsid w:val="006B1297"/>
    <w:rsid w:val="006B2D1E"/>
    <w:rsid w:val="006B34C1"/>
    <w:rsid w:val="006B4661"/>
    <w:rsid w:val="006B4DA7"/>
    <w:rsid w:val="006B51E7"/>
    <w:rsid w:val="006B66E4"/>
    <w:rsid w:val="006B6F6F"/>
    <w:rsid w:val="006B7EC4"/>
    <w:rsid w:val="006C0CF0"/>
    <w:rsid w:val="006C1A32"/>
    <w:rsid w:val="006C1C3C"/>
    <w:rsid w:val="006C2AD9"/>
    <w:rsid w:val="006C326D"/>
    <w:rsid w:val="006C34EC"/>
    <w:rsid w:val="006C4486"/>
    <w:rsid w:val="006C4D36"/>
    <w:rsid w:val="006C6133"/>
    <w:rsid w:val="006C67B5"/>
    <w:rsid w:val="006D04DD"/>
    <w:rsid w:val="006D1B85"/>
    <w:rsid w:val="006D618A"/>
    <w:rsid w:val="006D6D9E"/>
    <w:rsid w:val="006E1782"/>
    <w:rsid w:val="006E2B84"/>
    <w:rsid w:val="006E2CF5"/>
    <w:rsid w:val="006E3822"/>
    <w:rsid w:val="006E6504"/>
    <w:rsid w:val="006E68C5"/>
    <w:rsid w:val="006E69DE"/>
    <w:rsid w:val="006E7617"/>
    <w:rsid w:val="006F057D"/>
    <w:rsid w:val="006F19D1"/>
    <w:rsid w:val="006F22F3"/>
    <w:rsid w:val="006F304A"/>
    <w:rsid w:val="006F3CB0"/>
    <w:rsid w:val="006F6EDF"/>
    <w:rsid w:val="006F72C4"/>
    <w:rsid w:val="00702BB0"/>
    <w:rsid w:val="00702E49"/>
    <w:rsid w:val="007042C5"/>
    <w:rsid w:val="00705371"/>
    <w:rsid w:val="00706106"/>
    <w:rsid w:val="00706317"/>
    <w:rsid w:val="0070665C"/>
    <w:rsid w:val="007079DA"/>
    <w:rsid w:val="0071137C"/>
    <w:rsid w:val="007116A9"/>
    <w:rsid w:val="00713640"/>
    <w:rsid w:val="00714C09"/>
    <w:rsid w:val="00716B0C"/>
    <w:rsid w:val="007254C6"/>
    <w:rsid w:val="007254F0"/>
    <w:rsid w:val="00726308"/>
    <w:rsid w:val="00727138"/>
    <w:rsid w:val="007301F3"/>
    <w:rsid w:val="007304E6"/>
    <w:rsid w:val="00733A5F"/>
    <w:rsid w:val="00742ACB"/>
    <w:rsid w:val="00742EC9"/>
    <w:rsid w:val="00743E9E"/>
    <w:rsid w:val="00745423"/>
    <w:rsid w:val="00747204"/>
    <w:rsid w:val="00747BC7"/>
    <w:rsid w:val="0075055E"/>
    <w:rsid w:val="00753121"/>
    <w:rsid w:val="00757C4A"/>
    <w:rsid w:val="007608FA"/>
    <w:rsid w:val="00760EDA"/>
    <w:rsid w:val="00765C94"/>
    <w:rsid w:val="007669AE"/>
    <w:rsid w:val="007718C9"/>
    <w:rsid w:val="00774591"/>
    <w:rsid w:val="0077666B"/>
    <w:rsid w:val="007772FF"/>
    <w:rsid w:val="00777564"/>
    <w:rsid w:val="007833DF"/>
    <w:rsid w:val="00783BFD"/>
    <w:rsid w:val="0078463B"/>
    <w:rsid w:val="00784D93"/>
    <w:rsid w:val="007868EA"/>
    <w:rsid w:val="0079403C"/>
    <w:rsid w:val="007975DA"/>
    <w:rsid w:val="007978C9"/>
    <w:rsid w:val="007A04D5"/>
    <w:rsid w:val="007A09D9"/>
    <w:rsid w:val="007A2DE2"/>
    <w:rsid w:val="007A4ECE"/>
    <w:rsid w:val="007A5873"/>
    <w:rsid w:val="007A698F"/>
    <w:rsid w:val="007A6CC8"/>
    <w:rsid w:val="007A6DC0"/>
    <w:rsid w:val="007A7C0A"/>
    <w:rsid w:val="007B0993"/>
    <w:rsid w:val="007B2C5F"/>
    <w:rsid w:val="007B419E"/>
    <w:rsid w:val="007C0117"/>
    <w:rsid w:val="007C024E"/>
    <w:rsid w:val="007C41CE"/>
    <w:rsid w:val="007C67EF"/>
    <w:rsid w:val="007C7F5D"/>
    <w:rsid w:val="007CBF5B"/>
    <w:rsid w:val="007D311A"/>
    <w:rsid w:val="007D381B"/>
    <w:rsid w:val="007D6B3F"/>
    <w:rsid w:val="007E3D3E"/>
    <w:rsid w:val="007E611A"/>
    <w:rsid w:val="007F2BC4"/>
    <w:rsid w:val="007F33E9"/>
    <w:rsid w:val="007F42D4"/>
    <w:rsid w:val="007F55AF"/>
    <w:rsid w:val="007F68A9"/>
    <w:rsid w:val="00801104"/>
    <w:rsid w:val="00801624"/>
    <w:rsid w:val="0080650C"/>
    <w:rsid w:val="008111CD"/>
    <w:rsid w:val="00812069"/>
    <w:rsid w:val="00813021"/>
    <w:rsid w:val="00820690"/>
    <w:rsid w:val="00820E3F"/>
    <w:rsid w:val="00825DBF"/>
    <w:rsid w:val="008300BD"/>
    <w:rsid w:val="008304DF"/>
    <w:rsid w:val="00833D35"/>
    <w:rsid w:val="008342A6"/>
    <w:rsid w:val="00835AB8"/>
    <w:rsid w:val="00835C7E"/>
    <w:rsid w:val="00836DF7"/>
    <w:rsid w:val="008448C3"/>
    <w:rsid w:val="0084599C"/>
    <w:rsid w:val="008521F8"/>
    <w:rsid w:val="00860872"/>
    <w:rsid w:val="0086245E"/>
    <w:rsid w:val="00862F41"/>
    <w:rsid w:val="008640B2"/>
    <w:rsid w:val="00866722"/>
    <w:rsid w:val="008727E4"/>
    <w:rsid w:val="008753D6"/>
    <w:rsid w:val="0087562B"/>
    <w:rsid w:val="0087641A"/>
    <w:rsid w:val="00876B2A"/>
    <w:rsid w:val="00881B44"/>
    <w:rsid w:val="00886739"/>
    <w:rsid w:val="00891124"/>
    <w:rsid w:val="008924AA"/>
    <w:rsid w:val="0089251D"/>
    <w:rsid w:val="00893449"/>
    <w:rsid w:val="00895B55"/>
    <w:rsid w:val="0089691D"/>
    <w:rsid w:val="00897088"/>
    <w:rsid w:val="008A2426"/>
    <w:rsid w:val="008A4F67"/>
    <w:rsid w:val="008A5419"/>
    <w:rsid w:val="008A730E"/>
    <w:rsid w:val="008B0592"/>
    <w:rsid w:val="008B2A14"/>
    <w:rsid w:val="008B5534"/>
    <w:rsid w:val="008B6604"/>
    <w:rsid w:val="008B6F13"/>
    <w:rsid w:val="008B7F2F"/>
    <w:rsid w:val="008C282B"/>
    <w:rsid w:val="008C33D3"/>
    <w:rsid w:val="008C7181"/>
    <w:rsid w:val="008D077E"/>
    <w:rsid w:val="008D10D2"/>
    <w:rsid w:val="008D2703"/>
    <w:rsid w:val="008D616E"/>
    <w:rsid w:val="008D70D8"/>
    <w:rsid w:val="008E2BBD"/>
    <w:rsid w:val="008E35B8"/>
    <w:rsid w:val="008E5346"/>
    <w:rsid w:val="008F133B"/>
    <w:rsid w:val="00900E2B"/>
    <w:rsid w:val="00901064"/>
    <w:rsid w:val="00905053"/>
    <w:rsid w:val="009068E4"/>
    <w:rsid w:val="0090731C"/>
    <w:rsid w:val="00907C36"/>
    <w:rsid w:val="00914107"/>
    <w:rsid w:val="00914D28"/>
    <w:rsid w:val="00914E89"/>
    <w:rsid w:val="00916E30"/>
    <w:rsid w:val="00916EAC"/>
    <w:rsid w:val="00921AB6"/>
    <w:rsid w:val="00923E19"/>
    <w:rsid w:val="009258C9"/>
    <w:rsid w:val="00926F1B"/>
    <w:rsid w:val="00927658"/>
    <w:rsid w:val="00927FCE"/>
    <w:rsid w:val="00932DB0"/>
    <w:rsid w:val="00932E43"/>
    <w:rsid w:val="00935A62"/>
    <w:rsid w:val="00941577"/>
    <w:rsid w:val="00942C46"/>
    <w:rsid w:val="00943105"/>
    <w:rsid w:val="00943854"/>
    <w:rsid w:val="00947F2E"/>
    <w:rsid w:val="00951CC9"/>
    <w:rsid w:val="00952677"/>
    <w:rsid w:val="00954AEE"/>
    <w:rsid w:val="0095637B"/>
    <w:rsid w:val="00957F59"/>
    <w:rsid w:val="00960CA5"/>
    <w:rsid w:val="00963707"/>
    <w:rsid w:val="00965C17"/>
    <w:rsid w:val="00966526"/>
    <w:rsid w:val="009713B0"/>
    <w:rsid w:val="009748BD"/>
    <w:rsid w:val="00975A5F"/>
    <w:rsid w:val="00975DF5"/>
    <w:rsid w:val="00976B0E"/>
    <w:rsid w:val="00982751"/>
    <w:rsid w:val="00984D2C"/>
    <w:rsid w:val="00984D2D"/>
    <w:rsid w:val="00985627"/>
    <w:rsid w:val="00986797"/>
    <w:rsid w:val="009874D5"/>
    <w:rsid w:val="00987A67"/>
    <w:rsid w:val="00987B39"/>
    <w:rsid w:val="0099038A"/>
    <w:rsid w:val="00992A80"/>
    <w:rsid w:val="00997B5E"/>
    <w:rsid w:val="009A2431"/>
    <w:rsid w:val="009A247E"/>
    <w:rsid w:val="009A6D02"/>
    <w:rsid w:val="009A7C42"/>
    <w:rsid w:val="009B402F"/>
    <w:rsid w:val="009B4512"/>
    <w:rsid w:val="009B48C3"/>
    <w:rsid w:val="009B6CD1"/>
    <w:rsid w:val="009B7D23"/>
    <w:rsid w:val="009C0947"/>
    <w:rsid w:val="009C23B3"/>
    <w:rsid w:val="009C2694"/>
    <w:rsid w:val="009C513F"/>
    <w:rsid w:val="009D0090"/>
    <w:rsid w:val="009D4830"/>
    <w:rsid w:val="009D59D2"/>
    <w:rsid w:val="009E0E99"/>
    <w:rsid w:val="009E4BE2"/>
    <w:rsid w:val="009E7059"/>
    <w:rsid w:val="009E73FE"/>
    <w:rsid w:val="009E7634"/>
    <w:rsid w:val="009F0B67"/>
    <w:rsid w:val="009F1C54"/>
    <w:rsid w:val="009F5342"/>
    <w:rsid w:val="009F7647"/>
    <w:rsid w:val="00A0078B"/>
    <w:rsid w:val="00A051F8"/>
    <w:rsid w:val="00A0627F"/>
    <w:rsid w:val="00A075B1"/>
    <w:rsid w:val="00A10AB4"/>
    <w:rsid w:val="00A1207D"/>
    <w:rsid w:val="00A126BC"/>
    <w:rsid w:val="00A17291"/>
    <w:rsid w:val="00A202F1"/>
    <w:rsid w:val="00A213D6"/>
    <w:rsid w:val="00A229BB"/>
    <w:rsid w:val="00A24CFC"/>
    <w:rsid w:val="00A25892"/>
    <w:rsid w:val="00A2615F"/>
    <w:rsid w:val="00A2659E"/>
    <w:rsid w:val="00A30150"/>
    <w:rsid w:val="00A30D21"/>
    <w:rsid w:val="00A3235E"/>
    <w:rsid w:val="00A323FD"/>
    <w:rsid w:val="00A338D0"/>
    <w:rsid w:val="00A3453D"/>
    <w:rsid w:val="00A347F7"/>
    <w:rsid w:val="00A40BBD"/>
    <w:rsid w:val="00A42FE5"/>
    <w:rsid w:val="00A4503B"/>
    <w:rsid w:val="00A46916"/>
    <w:rsid w:val="00A46980"/>
    <w:rsid w:val="00A47A5E"/>
    <w:rsid w:val="00A53BA6"/>
    <w:rsid w:val="00A544BA"/>
    <w:rsid w:val="00A54572"/>
    <w:rsid w:val="00A56D77"/>
    <w:rsid w:val="00A57899"/>
    <w:rsid w:val="00A60C60"/>
    <w:rsid w:val="00A60E2D"/>
    <w:rsid w:val="00A615F8"/>
    <w:rsid w:val="00A633BF"/>
    <w:rsid w:val="00A6465E"/>
    <w:rsid w:val="00A67841"/>
    <w:rsid w:val="00A71CEC"/>
    <w:rsid w:val="00A7758C"/>
    <w:rsid w:val="00A82C4D"/>
    <w:rsid w:val="00A84512"/>
    <w:rsid w:val="00A86101"/>
    <w:rsid w:val="00A87272"/>
    <w:rsid w:val="00A87397"/>
    <w:rsid w:val="00A911EB"/>
    <w:rsid w:val="00A917F9"/>
    <w:rsid w:val="00A93805"/>
    <w:rsid w:val="00A9398C"/>
    <w:rsid w:val="00A9639D"/>
    <w:rsid w:val="00A96589"/>
    <w:rsid w:val="00A969CC"/>
    <w:rsid w:val="00A97F5B"/>
    <w:rsid w:val="00AA136F"/>
    <w:rsid w:val="00AA18F1"/>
    <w:rsid w:val="00AA7CB4"/>
    <w:rsid w:val="00AB067C"/>
    <w:rsid w:val="00AB1C01"/>
    <w:rsid w:val="00AB3290"/>
    <w:rsid w:val="00AB539F"/>
    <w:rsid w:val="00AB579E"/>
    <w:rsid w:val="00AB6D64"/>
    <w:rsid w:val="00AC0098"/>
    <w:rsid w:val="00AC0993"/>
    <w:rsid w:val="00AC675F"/>
    <w:rsid w:val="00AC686A"/>
    <w:rsid w:val="00AC7825"/>
    <w:rsid w:val="00AD0AA5"/>
    <w:rsid w:val="00AD2AAF"/>
    <w:rsid w:val="00AD3A3C"/>
    <w:rsid w:val="00AD415D"/>
    <w:rsid w:val="00AD4EF7"/>
    <w:rsid w:val="00AD6715"/>
    <w:rsid w:val="00AD68A2"/>
    <w:rsid w:val="00AE0EEF"/>
    <w:rsid w:val="00AE1413"/>
    <w:rsid w:val="00AE16D2"/>
    <w:rsid w:val="00AE363E"/>
    <w:rsid w:val="00AE4530"/>
    <w:rsid w:val="00AE5A05"/>
    <w:rsid w:val="00AF0623"/>
    <w:rsid w:val="00AF0EA8"/>
    <w:rsid w:val="00AF4388"/>
    <w:rsid w:val="00AF4FC4"/>
    <w:rsid w:val="00AF503C"/>
    <w:rsid w:val="00AF5C66"/>
    <w:rsid w:val="00AF6732"/>
    <w:rsid w:val="00AF7367"/>
    <w:rsid w:val="00B05214"/>
    <w:rsid w:val="00B100CD"/>
    <w:rsid w:val="00B1214A"/>
    <w:rsid w:val="00B15E60"/>
    <w:rsid w:val="00B16061"/>
    <w:rsid w:val="00B23D2B"/>
    <w:rsid w:val="00B341A8"/>
    <w:rsid w:val="00B34B20"/>
    <w:rsid w:val="00B34B98"/>
    <w:rsid w:val="00B35838"/>
    <w:rsid w:val="00B402FF"/>
    <w:rsid w:val="00B40909"/>
    <w:rsid w:val="00B44B84"/>
    <w:rsid w:val="00B46FA8"/>
    <w:rsid w:val="00B50616"/>
    <w:rsid w:val="00B507E7"/>
    <w:rsid w:val="00B52BEB"/>
    <w:rsid w:val="00B52D2C"/>
    <w:rsid w:val="00B548AA"/>
    <w:rsid w:val="00B56EBE"/>
    <w:rsid w:val="00B572A5"/>
    <w:rsid w:val="00B60D98"/>
    <w:rsid w:val="00B61387"/>
    <w:rsid w:val="00B61CA2"/>
    <w:rsid w:val="00B64C96"/>
    <w:rsid w:val="00B65C4D"/>
    <w:rsid w:val="00B66583"/>
    <w:rsid w:val="00B66894"/>
    <w:rsid w:val="00B67D28"/>
    <w:rsid w:val="00B67E07"/>
    <w:rsid w:val="00B7170D"/>
    <w:rsid w:val="00B72DD8"/>
    <w:rsid w:val="00B80AAF"/>
    <w:rsid w:val="00B83783"/>
    <w:rsid w:val="00B855B9"/>
    <w:rsid w:val="00B85BBB"/>
    <w:rsid w:val="00B85DD9"/>
    <w:rsid w:val="00B867B4"/>
    <w:rsid w:val="00B86A54"/>
    <w:rsid w:val="00B87C3D"/>
    <w:rsid w:val="00B90A7B"/>
    <w:rsid w:val="00B92363"/>
    <w:rsid w:val="00B93C00"/>
    <w:rsid w:val="00B95400"/>
    <w:rsid w:val="00BA4775"/>
    <w:rsid w:val="00BA7CFB"/>
    <w:rsid w:val="00BB0458"/>
    <w:rsid w:val="00BB0C29"/>
    <w:rsid w:val="00BB6B8A"/>
    <w:rsid w:val="00BC034E"/>
    <w:rsid w:val="00BC32BC"/>
    <w:rsid w:val="00BC4D53"/>
    <w:rsid w:val="00BC5E11"/>
    <w:rsid w:val="00BC5EA4"/>
    <w:rsid w:val="00BD456E"/>
    <w:rsid w:val="00BD5DDB"/>
    <w:rsid w:val="00BD6C58"/>
    <w:rsid w:val="00BD794E"/>
    <w:rsid w:val="00BE2DD9"/>
    <w:rsid w:val="00BE3649"/>
    <w:rsid w:val="00BE510D"/>
    <w:rsid w:val="00BE5E25"/>
    <w:rsid w:val="00BE6EA9"/>
    <w:rsid w:val="00BF487E"/>
    <w:rsid w:val="00BF5CA9"/>
    <w:rsid w:val="00BF6D19"/>
    <w:rsid w:val="00BF7083"/>
    <w:rsid w:val="00C00B1E"/>
    <w:rsid w:val="00C030BF"/>
    <w:rsid w:val="00C0422B"/>
    <w:rsid w:val="00C05100"/>
    <w:rsid w:val="00C05377"/>
    <w:rsid w:val="00C063B7"/>
    <w:rsid w:val="00C07C11"/>
    <w:rsid w:val="00C07E75"/>
    <w:rsid w:val="00C12C1A"/>
    <w:rsid w:val="00C13951"/>
    <w:rsid w:val="00C1718A"/>
    <w:rsid w:val="00C20E04"/>
    <w:rsid w:val="00C21330"/>
    <w:rsid w:val="00C264C8"/>
    <w:rsid w:val="00C27F0D"/>
    <w:rsid w:val="00C31E8D"/>
    <w:rsid w:val="00C330C8"/>
    <w:rsid w:val="00C36EDC"/>
    <w:rsid w:val="00C37491"/>
    <w:rsid w:val="00C375C4"/>
    <w:rsid w:val="00C37C7E"/>
    <w:rsid w:val="00C43867"/>
    <w:rsid w:val="00C445E4"/>
    <w:rsid w:val="00C45141"/>
    <w:rsid w:val="00C46480"/>
    <w:rsid w:val="00C47A9B"/>
    <w:rsid w:val="00C5041C"/>
    <w:rsid w:val="00C51199"/>
    <w:rsid w:val="00C54D77"/>
    <w:rsid w:val="00C5519A"/>
    <w:rsid w:val="00C551A9"/>
    <w:rsid w:val="00C56B18"/>
    <w:rsid w:val="00C65334"/>
    <w:rsid w:val="00C67137"/>
    <w:rsid w:val="00C6715E"/>
    <w:rsid w:val="00C6735F"/>
    <w:rsid w:val="00C67F83"/>
    <w:rsid w:val="00C70DEA"/>
    <w:rsid w:val="00C71C08"/>
    <w:rsid w:val="00C73A0D"/>
    <w:rsid w:val="00C74567"/>
    <w:rsid w:val="00C75130"/>
    <w:rsid w:val="00C80DD4"/>
    <w:rsid w:val="00C82AAC"/>
    <w:rsid w:val="00C840C1"/>
    <w:rsid w:val="00C844D9"/>
    <w:rsid w:val="00C848EF"/>
    <w:rsid w:val="00C8533B"/>
    <w:rsid w:val="00C85F41"/>
    <w:rsid w:val="00C867C0"/>
    <w:rsid w:val="00C86F0B"/>
    <w:rsid w:val="00C87A56"/>
    <w:rsid w:val="00C90441"/>
    <w:rsid w:val="00C90762"/>
    <w:rsid w:val="00C9248D"/>
    <w:rsid w:val="00C92711"/>
    <w:rsid w:val="00C933CF"/>
    <w:rsid w:val="00C93638"/>
    <w:rsid w:val="00C9456E"/>
    <w:rsid w:val="00CA0A44"/>
    <w:rsid w:val="00CA5107"/>
    <w:rsid w:val="00CA56D6"/>
    <w:rsid w:val="00CA6946"/>
    <w:rsid w:val="00CB27FC"/>
    <w:rsid w:val="00CC11D2"/>
    <w:rsid w:val="00CC1916"/>
    <w:rsid w:val="00CC24D5"/>
    <w:rsid w:val="00CC4061"/>
    <w:rsid w:val="00CC4124"/>
    <w:rsid w:val="00CC4BA3"/>
    <w:rsid w:val="00CD47AE"/>
    <w:rsid w:val="00CD5E30"/>
    <w:rsid w:val="00CD62B1"/>
    <w:rsid w:val="00CD6709"/>
    <w:rsid w:val="00CD6EC9"/>
    <w:rsid w:val="00CD7DC1"/>
    <w:rsid w:val="00CE0488"/>
    <w:rsid w:val="00CE0870"/>
    <w:rsid w:val="00CE0CDF"/>
    <w:rsid w:val="00CE1C39"/>
    <w:rsid w:val="00CE1F49"/>
    <w:rsid w:val="00CE1FA6"/>
    <w:rsid w:val="00CE479A"/>
    <w:rsid w:val="00CE6A47"/>
    <w:rsid w:val="00CE7679"/>
    <w:rsid w:val="00CF0EA1"/>
    <w:rsid w:val="00CF4EDA"/>
    <w:rsid w:val="00CF58DE"/>
    <w:rsid w:val="00D01F29"/>
    <w:rsid w:val="00D0546D"/>
    <w:rsid w:val="00D05D01"/>
    <w:rsid w:val="00D07B29"/>
    <w:rsid w:val="00D10604"/>
    <w:rsid w:val="00D12657"/>
    <w:rsid w:val="00D14234"/>
    <w:rsid w:val="00D14723"/>
    <w:rsid w:val="00D14C6F"/>
    <w:rsid w:val="00D1528F"/>
    <w:rsid w:val="00D17BB2"/>
    <w:rsid w:val="00D21201"/>
    <w:rsid w:val="00D22418"/>
    <w:rsid w:val="00D24CA4"/>
    <w:rsid w:val="00D27EC1"/>
    <w:rsid w:val="00D30626"/>
    <w:rsid w:val="00D3265E"/>
    <w:rsid w:val="00D3416C"/>
    <w:rsid w:val="00D4077C"/>
    <w:rsid w:val="00D421DA"/>
    <w:rsid w:val="00D44801"/>
    <w:rsid w:val="00D472E3"/>
    <w:rsid w:val="00D50880"/>
    <w:rsid w:val="00D51A56"/>
    <w:rsid w:val="00D577F6"/>
    <w:rsid w:val="00D57D11"/>
    <w:rsid w:val="00D632B0"/>
    <w:rsid w:val="00D65BCB"/>
    <w:rsid w:val="00D65E4D"/>
    <w:rsid w:val="00D703C3"/>
    <w:rsid w:val="00D70F13"/>
    <w:rsid w:val="00D74AD6"/>
    <w:rsid w:val="00D76747"/>
    <w:rsid w:val="00D76D0B"/>
    <w:rsid w:val="00D7711A"/>
    <w:rsid w:val="00D819C6"/>
    <w:rsid w:val="00D82EA6"/>
    <w:rsid w:val="00D83E69"/>
    <w:rsid w:val="00D8583A"/>
    <w:rsid w:val="00D8648C"/>
    <w:rsid w:val="00D865B7"/>
    <w:rsid w:val="00D87D08"/>
    <w:rsid w:val="00D91609"/>
    <w:rsid w:val="00D91B65"/>
    <w:rsid w:val="00D9374D"/>
    <w:rsid w:val="00D94580"/>
    <w:rsid w:val="00D956D0"/>
    <w:rsid w:val="00D9691F"/>
    <w:rsid w:val="00DA4387"/>
    <w:rsid w:val="00DB03B2"/>
    <w:rsid w:val="00DB1EE3"/>
    <w:rsid w:val="00DB39EA"/>
    <w:rsid w:val="00DB5677"/>
    <w:rsid w:val="00DB692F"/>
    <w:rsid w:val="00DC0C72"/>
    <w:rsid w:val="00DC361B"/>
    <w:rsid w:val="00DC3E62"/>
    <w:rsid w:val="00DC4D72"/>
    <w:rsid w:val="00DC67F9"/>
    <w:rsid w:val="00DC7F78"/>
    <w:rsid w:val="00DD2CCA"/>
    <w:rsid w:val="00DD306E"/>
    <w:rsid w:val="00DD47A4"/>
    <w:rsid w:val="00DD6690"/>
    <w:rsid w:val="00DE16BC"/>
    <w:rsid w:val="00DE2EC7"/>
    <w:rsid w:val="00DE3CFA"/>
    <w:rsid w:val="00DE409D"/>
    <w:rsid w:val="00DE6DDB"/>
    <w:rsid w:val="00DE6F45"/>
    <w:rsid w:val="00DF2F1E"/>
    <w:rsid w:val="00DF4C77"/>
    <w:rsid w:val="00DF654E"/>
    <w:rsid w:val="00E0346B"/>
    <w:rsid w:val="00E03F68"/>
    <w:rsid w:val="00E04A4E"/>
    <w:rsid w:val="00E05751"/>
    <w:rsid w:val="00E067D9"/>
    <w:rsid w:val="00E071F4"/>
    <w:rsid w:val="00E11F10"/>
    <w:rsid w:val="00E15C2D"/>
    <w:rsid w:val="00E15D8D"/>
    <w:rsid w:val="00E164A4"/>
    <w:rsid w:val="00E1690C"/>
    <w:rsid w:val="00E16DA6"/>
    <w:rsid w:val="00E2471D"/>
    <w:rsid w:val="00E27476"/>
    <w:rsid w:val="00E275AE"/>
    <w:rsid w:val="00E2782C"/>
    <w:rsid w:val="00E300AA"/>
    <w:rsid w:val="00E32E70"/>
    <w:rsid w:val="00E34C11"/>
    <w:rsid w:val="00E3542D"/>
    <w:rsid w:val="00E3574B"/>
    <w:rsid w:val="00E36420"/>
    <w:rsid w:val="00E4013F"/>
    <w:rsid w:val="00E4469D"/>
    <w:rsid w:val="00E45570"/>
    <w:rsid w:val="00E4629D"/>
    <w:rsid w:val="00E50D58"/>
    <w:rsid w:val="00E514A3"/>
    <w:rsid w:val="00E52B32"/>
    <w:rsid w:val="00E62B21"/>
    <w:rsid w:val="00E62FA8"/>
    <w:rsid w:val="00E6368F"/>
    <w:rsid w:val="00E6371E"/>
    <w:rsid w:val="00E654BB"/>
    <w:rsid w:val="00E70E6E"/>
    <w:rsid w:val="00E7361C"/>
    <w:rsid w:val="00E7362C"/>
    <w:rsid w:val="00E753EE"/>
    <w:rsid w:val="00E76BEB"/>
    <w:rsid w:val="00E85FA6"/>
    <w:rsid w:val="00E866A2"/>
    <w:rsid w:val="00E86EF9"/>
    <w:rsid w:val="00E92A4C"/>
    <w:rsid w:val="00E94463"/>
    <w:rsid w:val="00E95161"/>
    <w:rsid w:val="00E96859"/>
    <w:rsid w:val="00E968A3"/>
    <w:rsid w:val="00E96F2C"/>
    <w:rsid w:val="00E96FB7"/>
    <w:rsid w:val="00EA10F1"/>
    <w:rsid w:val="00EA2615"/>
    <w:rsid w:val="00EA31C7"/>
    <w:rsid w:val="00EA76FE"/>
    <w:rsid w:val="00EB0AC2"/>
    <w:rsid w:val="00EB13D6"/>
    <w:rsid w:val="00EB16F1"/>
    <w:rsid w:val="00EB5B3A"/>
    <w:rsid w:val="00EB61CA"/>
    <w:rsid w:val="00ED2009"/>
    <w:rsid w:val="00ED2538"/>
    <w:rsid w:val="00ED493F"/>
    <w:rsid w:val="00ED5D52"/>
    <w:rsid w:val="00ED68FC"/>
    <w:rsid w:val="00ED7D74"/>
    <w:rsid w:val="00EE3F5B"/>
    <w:rsid w:val="00EE47A9"/>
    <w:rsid w:val="00EF0B18"/>
    <w:rsid w:val="00EF261C"/>
    <w:rsid w:val="00EF3B56"/>
    <w:rsid w:val="00EF52FA"/>
    <w:rsid w:val="00EF6E75"/>
    <w:rsid w:val="00EF7076"/>
    <w:rsid w:val="00F00756"/>
    <w:rsid w:val="00F00961"/>
    <w:rsid w:val="00F021B9"/>
    <w:rsid w:val="00F038F6"/>
    <w:rsid w:val="00F112FE"/>
    <w:rsid w:val="00F11919"/>
    <w:rsid w:val="00F11997"/>
    <w:rsid w:val="00F12B45"/>
    <w:rsid w:val="00F1315B"/>
    <w:rsid w:val="00F17536"/>
    <w:rsid w:val="00F2066A"/>
    <w:rsid w:val="00F22381"/>
    <w:rsid w:val="00F25B60"/>
    <w:rsid w:val="00F2681E"/>
    <w:rsid w:val="00F303D6"/>
    <w:rsid w:val="00F32DBB"/>
    <w:rsid w:val="00F33D86"/>
    <w:rsid w:val="00F34BD3"/>
    <w:rsid w:val="00F35F7A"/>
    <w:rsid w:val="00F3653B"/>
    <w:rsid w:val="00F37E02"/>
    <w:rsid w:val="00F40F6E"/>
    <w:rsid w:val="00F424B0"/>
    <w:rsid w:val="00F429AE"/>
    <w:rsid w:val="00F45E5B"/>
    <w:rsid w:val="00F463E2"/>
    <w:rsid w:val="00F473B4"/>
    <w:rsid w:val="00F47B5E"/>
    <w:rsid w:val="00F503C2"/>
    <w:rsid w:val="00F50585"/>
    <w:rsid w:val="00F55977"/>
    <w:rsid w:val="00F57F77"/>
    <w:rsid w:val="00F606A3"/>
    <w:rsid w:val="00F606C4"/>
    <w:rsid w:val="00F64093"/>
    <w:rsid w:val="00F71B90"/>
    <w:rsid w:val="00F7296E"/>
    <w:rsid w:val="00F765AF"/>
    <w:rsid w:val="00F77629"/>
    <w:rsid w:val="00F77834"/>
    <w:rsid w:val="00F80A08"/>
    <w:rsid w:val="00F90E09"/>
    <w:rsid w:val="00F9631E"/>
    <w:rsid w:val="00FA0C9D"/>
    <w:rsid w:val="00FA1C56"/>
    <w:rsid w:val="00FA382D"/>
    <w:rsid w:val="00FA46A3"/>
    <w:rsid w:val="00FA46FE"/>
    <w:rsid w:val="00FB112D"/>
    <w:rsid w:val="00FB1CF1"/>
    <w:rsid w:val="00FB30B4"/>
    <w:rsid w:val="00FB3A52"/>
    <w:rsid w:val="00FB4C3C"/>
    <w:rsid w:val="00FB50C4"/>
    <w:rsid w:val="00FB5C75"/>
    <w:rsid w:val="00FC0C15"/>
    <w:rsid w:val="00FC3503"/>
    <w:rsid w:val="00FD081C"/>
    <w:rsid w:val="00FD1507"/>
    <w:rsid w:val="00FD15B5"/>
    <w:rsid w:val="00FD3708"/>
    <w:rsid w:val="00FD398E"/>
    <w:rsid w:val="00FD3FFF"/>
    <w:rsid w:val="00FE0D1F"/>
    <w:rsid w:val="00FE3845"/>
    <w:rsid w:val="00FE41C7"/>
    <w:rsid w:val="00FE7808"/>
    <w:rsid w:val="00FE7FF3"/>
    <w:rsid w:val="00FF04F7"/>
    <w:rsid w:val="00FF0A89"/>
    <w:rsid w:val="00FF248B"/>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B2A1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 w:type="character" w:customStyle="1" w:styleId="Heading4Char">
    <w:name w:val="Heading 4 Char"/>
    <w:basedOn w:val="DefaultParagraphFont"/>
    <w:link w:val="Heading4"/>
    <w:uiPriority w:val="9"/>
    <w:rsid w:val="008B2A14"/>
    <w:rPr>
      <w:rFonts w:asciiTheme="majorHAnsi" w:eastAsiaTheme="majorEastAsia" w:hAnsiTheme="majorHAnsi" w:cstheme="majorBidi"/>
      <w:i/>
      <w:iCs/>
      <w:color w:val="365F91" w:themeColor="accent1" w:themeShade="BF"/>
      <w:lang w:bidi="en-US"/>
    </w:rPr>
  </w:style>
  <w:style w:type="paragraph" w:styleId="Revision">
    <w:name w:val="Revision"/>
    <w:hidden/>
    <w:uiPriority w:val="99"/>
    <w:semiHidden/>
    <w:rsid w:val="00493CAE"/>
    <w:pPr>
      <w:widowControl/>
      <w:autoSpaceDE/>
      <w:autoSpaceDN/>
    </w:pPr>
    <w:rPr>
      <w:rFonts w:ascii="Times New Roman" w:eastAsia="Times New Roman" w:hAnsi="Times New Roman" w:cs="Times New Roman"/>
      <w:lang w:bidi="en-US"/>
    </w:rPr>
  </w:style>
  <w:style w:type="character" w:customStyle="1" w:styleId="spellingerror">
    <w:name w:val="spellingerror"/>
    <w:basedOn w:val="DefaultParagraphFont"/>
    <w:rsid w:val="00F90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315">
      <w:bodyDiv w:val="1"/>
      <w:marLeft w:val="0"/>
      <w:marRight w:val="0"/>
      <w:marTop w:val="0"/>
      <w:marBottom w:val="0"/>
      <w:divBdr>
        <w:top w:val="none" w:sz="0" w:space="0" w:color="auto"/>
        <w:left w:val="none" w:sz="0" w:space="0" w:color="auto"/>
        <w:bottom w:val="none" w:sz="0" w:space="0" w:color="auto"/>
        <w:right w:val="none" w:sz="0" w:space="0" w:color="auto"/>
      </w:divBdr>
    </w:div>
    <w:div w:id="32654610">
      <w:bodyDiv w:val="1"/>
      <w:marLeft w:val="0"/>
      <w:marRight w:val="0"/>
      <w:marTop w:val="0"/>
      <w:marBottom w:val="0"/>
      <w:divBdr>
        <w:top w:val="none" w:sz="0" w:space="0" w:color="auto"/>
        <w:left w:val="none" w:sz="0" w:space="0" w:color="auto"/>
        <w:bottom w:val="none" w:sz="0" w:space="0" w:color="auto"/>
        <w:right w:val="none" w:sz="0" w:space="0" w:color="auto"/>
      </w:divBdr>
    </w:div>
    <w:div w:id="35856487">
      <w:bodyDiv w:val="1"/>
      <w:marLeft w:val="0"/>
      <w:marRight w:val="0"/>
      <w:marTop w:val="0"/>
      <w:marBottom w:val="0"/>
      <w:divBdr>
        <w:top w:val="none" w:sz="0" w:space="0" w:color="auto"/>
        <w:left w:val="none" w:sz="0" w:space="0" w:color="auto"/>
        <w:bottom w:val="none" w:sz="0" w:space="0" w:color="auto"/>
        <w:right w:val="none" w:sz="0" w:space="0" w:color="auto"/>
      </w:divBdr>
    </w:div>
    <w:div w:id="45296358">
      <w:bodyDiv w:val="1"/>
      <w:marLeft w:val="0"/>
      <w:marRight w:val="0"/>
      <w:marTop w:val="0"/>
      <w:marBottom w:val="0"/>
      <w:divBdr>
        <w:top w:val="none" w:sz="0" w:space="0" w:color="auto"/>
        <w:left w:val="none" w:sz="0" w:space="0" w:color="auto"/>
        <w:bottom w:val="none" w:sz="0" w:space="0" w:color="auto"/>
        <w:right w:val="none" w:sz="0" w:space="0" w:color="auto"/>
      </w:divBdr>
      <w:divsChild>
        <w:div w:id="1018652509">
          <w:marLeft w:val="0"/>
          <w:marRight w:val="0"/>
          <w:marTop w:val="0"/>
          <w:marBottom w:val="0"/>
          <w:divBdr>
            <w:top w:val="none" w:sz="0" w:space="0" w:color="auto"/>
            <w:left w:val="none" w:sz="0" w:space="0" w:color="auto"/>
            <w:bottom w:val="none" w:sz="0" w:space="0" w:color="auto"/>
            <w:right w:val="none" w:sz="0" w:space="0" w:color="auto"/>
          </w:divBdr>
        </w:div>
        <w:div w:id="1951008758">
          <w:marLeft w:val="0"/>
          <w:marRight w:val="0"/>
          <w:marTop w:val="0"/>
          <w:marBottom w:val="0"/>
          <w:divBdr>
            <w:top w:val="none" w:sz="0" w:space="0" w:color="auto"/>
            <w:left w:val="none" w:sz="0" w:space="0" w:color="auto"/>
            <w:bottom w:val="none" w:sz="0" w:space="0" w:color="auto"/>
            <w:right w:val="none" w:sz="0" w:space="0" w:color="auto"/>
          </w:divBdr>
        </w:div>
      </w:divsChild>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5574">
      <w:bodyDiv w:val="1"/>
      <w:marLeft w:val="0"/>
      <w:marRight w:val="0"/>
      <w:marTop w:val="0"/>
      <w:marBottom w:val="0"/>
      <w:divBdr>
        <w:top w:val="none" w:sz="0" w:space="0" w:color="auto"/>
        <w:left w:val="none" w:sz="0" w:space="0" w:color="auto"/>
        <w:bottom w:val="none" w:sz="0" w:space="0" w:color="auto"/>
        <w:right w:val="none" w:sz="0" w:space="0" w:color="auto"/>
      </w:divBdr>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73172559">
      <w:bodyDiv w:val="1"/>
      <w:marLeft w:val="0"/>
      <w:marRight w:val="0"/>
      <w:marTop w:val="0"/>
      <w:marBottom w:val="0"/>
      <w:divBdr>
        <w:top w:val="none" w:sz="0" w:space="0" w:color="auto"/>
        <w:left w:val="none" w:sz="0" w:space="0" w:color="auto"/>
        <w:bottom w:val="none" w:sz="0" w:space="0" w:color="auto"/>
        <w:right w:val="none" w:sz="0" w:space="0" w:color="auto"/>
      </w:divBdr>
    </w:div>
    <w:div w:id="284700131">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3316">
      <w:bodyDiv w:val="1"/>
      <w:marLeft w:val="0"/>
      <w:marRight w:val="0"/>
      <w:marTop w:val="0"/>
      <w:marBottom w:val="0"/>
      <w:divBdr>
        <w:top w:val="none" w:sz="0" w:space="0" w:color="auto"/>
        <w:left w:val="none" w:sz="0" w:space="0" w:color="auto"/>
        <w:bottom w:val="none" w:sz="0" w:space="0" w:color="auto"/>
        <w:right w:val="none" w:sz="0" w:space="0" w:color="auto"/>
      </w:divBdr>
    </w:div>
    <w:div w:id="350423465">
      <w:bodyDiv w:val="1"/>
      <w:marLeft w:val="0"/>
      <w:marRight w:val="0"/>
      <w:marTop w:val="0"/>
      <w:marBottom w:val="0"/>
      <w:divBdr>
        <w:top w:val="none" w:sz="0" w:space="0" w:color="auto"/>
        <w:left w:val="none" w:sz="0" w:space="0" w:color="auto"/>
        <w:bottom w:val="none" w:sz="0" w:space="0" w:color="auto"/>
        <w:right w:val="none" w:sz="0" w:space="0" w:color="auto"/>
      </w:divBdr>
    </w:div>
    <w:div w:id="354811997">
      <w:bodyDiv w:val="1"/>
      <w:marLeft w:val="0"/>
      <w:marRight w:val="0"/>
      <w:marTop w:val="0"/>
      <w:marBottom w:val="0"/>
      <w:divBdr>
        <w:top w:val="none" w:sz="0" w:space="0" w:color="auto"/>
        <w:left w:val="none" w:sz="0" w:space="0" w:color="auto"/>
        <w:bottom w:val="none" w:sz="0" w:space="0" w:color="auto"/>
        <w:right w:val="none" w:sz="0" w:space="0" w:color="auto"/>
      </w:divBdr>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16482822">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438">
      <w:bodyDiv w:val="1"/>
      <w:marLeft w:val="0"/>
      <w:marRight w:val="0"/>
      <w:marTop w:val="0"/>
      <w:marBottom w:val="0"/>
      <w:divBdr>
        <w:top w:val="none" w:sz="0" w:space="0" w:color="auto"/>
        <w:left w:val="none" w:sz="0" w:space="0" w:color="auto"/>
        <w:bottom w:val="none" w:sz="0" w:space="0" w:color="auto"/>
        <w:right w:val="none" w:sz="0" w:space="0" w:color="auto"/>
      </w:divBdr>
    </w:div>
    <w:div w:id="563949091">
      <w:bodyDiv w:val="1"/>
      <w:marLeft w:val="0"/>
      <w:marRight w:val="0"/>
      <w:marTop w:val="0"/>
      <w:marBottom w:val="0"/>
      <w:divBdr>
        <w:top w:val="none" w:sz="0" w:space="0" w:color="auto"/>
        <w:left w:val="none" w:sz="0" w:space="0" w:color="auto"/>
        <w:bottom w:val="none" w:sz="0" w:space="0" w:color="auto"/>
        <w:right w:val="none" w:sz="0" w:space="0" w:color="auto"/>
      </w:divBdr>
    </w:div>
    <w:div w:id="593174106">
      <w:bodyDiv w:val="1"/>
      <w:marLeft w:val="0"/>
      <w:marRight w:val="0"/>
      <w:marTop w:val="0"/>
      <w:marBottom w:val="0"/>
      <w:divBdr>
        <w:top w:val="none" w:sz="0" w:space="0" w:color="auto"/>
        <w:left w:val="none" w:sz="0" w:space="0" w:color="auto"/>
        <w:bottom w:val="none" w:sz="0" w:space="0" w:color="auto"/>
        <w:right w:val="none" w:sz="0" w:space="0" w:color="auto"/>
      </w:divBdr>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676352147">
      <w:bodyDiv w:val="1"/>
      <w:marLeft w:val="0"/>
      <w:marRight w:val="0"/>
      <w:marTop w:val="0"/>
      <w:marBottom w:val="0"/>
      <w:divBdr>
        <w:top w:val="none" w:sz="0" w:space="0" w:color="auto"/>
        <w:left w:val="none" w:sz="0" w:space="0" w:color="auto"/>
        <w:bottom w:val="none" w:sz="0" w:space="0" w:color="auto"/>
        <w:right w:val="none" w:sz="0" w:space="0" w:color="auto"/>
      </w:divBdr>
    </w:div>
    <w:div w:id="703218121">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1337828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53765128">
      <w:bodyDiv w:val="1"/>
      <w:marLeft w:val="0"/>
      <w:marRight w:val="0"/>
      <w:marTop w:val="0"/>
      <w:marBottom w:val="0"/>
      <w:divBdr>
        <w:top w:val="none" w:sz="0" w:space="0" w:color="auto"/>
        <w:left w:val="none" w:sz="0" w:space="0" w:color="auto"/>
        <w:bottom w:val="none" w:sz="0" w:space="0" w:color="auto"/>
        <w:right w:val="none" w:sz="0" w:space="0" w:color="auto"/>
      </w:divBdr>
    </w:div>
    <w:div w:id="860053783">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49796">
      <w:bodyDiv w:val="1"/>
      <w:marLeft w:val="0"/>
      <w:marRight w:val="0"/>
      <w:marTop w:val="0"/>
      <w:marBottom w:val="0"/>
      <w:divBdr>
        <w:top w:val="none" w:sz="0" w:space="0" w:color="auto"/>
        <w:left w:val="none" w:sz="0" w:space="0" w:color="auto"/>
        <w:bottom w:val="none" w:sz="0" w:space="0" w:color="auto"/>
        <w:right w:val="none" w:sz="0" w:space="0" w:color="auto"/>
      </w:divBdr>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31016240">
      <w:bodyDiv w:val="1"/>
      <w:marLeft w:val="0"/>
      <w:marRight w:val="0"/>
      <w:marTop w:val="0"/>
      <w:marBottom w:val="0"/>
      <w:divBdr>
        <w:top w:val="none" w:sz="0" w:space="0" w:color="auto"/>
        <w:left w:val="none" w:sz="0" w:space="0" w:color="auto"/>
        <w:bottom w:val="none" w:sz="0" w:space="0" w:color="auto"/>
        <w:right w:val="none" w:sz="0" w:space="0" w:color="auto"/>
      </w:divBdr>
      <w:divsChild>
        <w:div w:id="1510369474">
          <w:marLeft w:val="0"/>
          <w:marRight w:val="0"/>
          <w:marTop w:val="0"/>
          <w:marBottom w:val="0"/>
          <w:divBdr>
            <w:top w:val="none" w:sz="0" w:space="0" w:color="auto"/>
            <w:left w:val="none" w:sz="0" w:space="0" w:color="auto"/>
            <w:bottom w:val="none" w:sz="0" w:space="0" w:color="auto"/>
            <w:right w:val="none" w:sz="0" w:space="0" w:color="auto"/>
          </w:divBdr>
        </w:div>
        <w:div w:id="47343674">
          <w:marLeft w:val="0"/>
          <w:marRight w:val="0"/>
          <w:marTop w:val="0"/>
          <w:marBottom w:val="0"/>
          <w:divBdr>
            <w:top w:val="none" w:sz="0" w:space="0" w:color="auto"/>
            <w:left w:val="none" w:sz="0" w:space="0" w:color="auto"/>
            <w:bottom w:val="none" w:sz="0" w:space="0" w:color="auto"/>
            <w:right w:val="none" w:sz="0" w:space="0" w:color="auto"/>
          </w:divBdr>
        </w:div>
        <w:div w:id="470367821">
          <w:marLeft w:val="0"/>
          <w:marRight w:val="0"/>
          <w:marTop w:val="0"/>
          <w:marBottom w:val="0"/>
          <w:divBdr>
            <w:top w:val="none" w:sz="0" w:space="0" w:color="auto"/>
            <w:left w:val="none" w:sz="0" w:space="0" w:color="auto"/>
            <w:bottom w:val="none" w:sz="0" w:space="0" w:color="auto"/>
            <w:right w:val="none" w:sz="0" w:space="0" w:color="auto"/>
          </w:divBdr>
          <w:divsChild>
            <w:div w:id="537619424">
              <w:marLeft w:val="-75"/>
              <w:marRight w:val="0"/>
              <w:marTop w:val="30"/>
              <w:marBottom w:val="30"/>
              <w:divBdr>
                <w:top w:val="none" w:sz="0" w:space="0" w:color="auto"/>
                <w:left w:val="none" w:sz="0" w:space="0" w:color="auto"/>
                <w:bottom w:val="none" w:sz="0" w:space="0" w:color="auto"/>
                <w:right w:val="none" w:sz="0" w:space="0" w:color="auto"/>
              </w:divBdr>
              <w:divsChild>
                <w:div w:id="599872587">
                  <w:marLeft w:val="0"/>
                  <w:marRight w:val="0"/>
                  <w:marTop w:val="0"/>
                  <w:marBottom w:val="0"/>
                  <w:divBdr>
                    <w:top w:val="none" w:sz="0" w:space="0" w:color="auto"/>
                    <w:left w:val="none" w:sz="0" w:space="0" w:color="auto"/>
                    <w:bottom w:val="none" w:sz="0" w:space="0" w:color="auto"/>
                    <w:right w:val="none" w:sz="0" w:space="0" w:color="auto"/>
                  </w:divBdr>
                  <w:divsChild>
                    <w:div w:id="637566332">
                      <w:marLeft w:val="0"/>
                      <w:marRight w:val="0"/>
                      <w:marTop w:val="0"/>
                      <w:marBottom w:val="0"/>
                      <w:divBdr>
                        <w:top w:val="none" w:sz="0" w:space="0" w:color="auto"/>
                        <w:left w:val="none" w:sz="0" w:space="0" w:color="auto"/>
                        <w:bottom w:val="none" w:sz="0" w:space="0" w:color="auto"/>
                        <w:right w:val="none" w:sz="0" w:space="0" w:color="auto"/>
                      </w:divBdr>
                    </w:div>
                  </w:divsChild>
                </w:div>
                <w:div w:id="1182277706">
                  <w:marLeft w:val="0"/>
                  <w:marRight w:val="0"/>
                  <w:marTop w:val="0"/>
                  <w:marBottom w:val="0"/>
                  <w:divBdr>
                    <w:top w:val="none" w:sz="0" w:space="0" w:color="auto"/>
                    <w:left w:val="none" w:sz="0" w:space="0" w:color="auto"/>
                    <w:bottom w:val="none" w:sz="0" w:space="0" w:color="auto"/>
                    <w:right w:val="none" w:sz="0" w:space="0" w:color="auto"/>
                  </w:divBdr>
                  <w:divsChild>
                    <w:div w:id="1775201096">
                      <w:marLeft w:val="0"/>
                      <w:marRight w:val="0"/>
                      <w:marTop w:val="0"/>
                      <w:marBottom w:val="0"/>
                      <w:divBdr>
                        <w:top w:val="none" w:sz="0" w:space="0" w:color="auto"/>
                        <w:left w:val="none" w:sz="0" w:space="0" w:color="auto"/>
                        <w:bottom w:val="none" w:sz="0" w:space="0" w:color="auto"/>
                        <w:right w:val="none" w:sz="0" w:space="0" w:color="auto"/>
                      </w:divBdr>
                    </w:div>
                  </w:divsChild>
                </w:div>
                <w:div w:id="808134366">
                  <w:marLeft w:val="0"/>
                  <w:marRight w:val="0"/>
                  <w:marTop w:val="0"/>
                  <w:marBottom w:val="0"/>
                  <w:divBdr>
                    <w:top w:val="none" w:sz="0" w:space="0" w:color="auto"/>
                    <w:left w:val="none" w:sz="0" w:space="0" w:color="auto"/>
                    <w:bottom w:val="none" w:sz="0" w:space="0" w:color="auto"/>
                    <w:right w:val="none" w:sz="0" w:space="0" w:color="auto"/>
                  </w:divBdr>
                  <w:divsChild>
                    <w:div w:id="1466854252">
                      <w:marLeft w:val="0"/>
                      <w:marRight w:val="0"/>
                      <w:marTop w:val="0"/>
                      <w:marBottom w:val="0"/>
                      <w:divBdr>
                        <w:top w:val="none" w:sz="0" w:space="0" w:color="auto"/>
                        <w:left w:val="none" w:sz="0" w:space="0" w:color="auto"/>
                        <w:bottom w:val="none" w:sz="0" w:space="0" w:color="auto"/>
                        <w:right w:val="none" w:sz="0" w:space="0" w:color="auto"/>
                      </w:divBdr>
                    </w:div>
                  </w:divsChild>
                </w:div>
                <w:div w:id="75179267">
                  <w:marLeft w:val="0"/>
                  <w:marRight w:val="0"/>
                  <w:marTop w:val="0"/>
                  <w:marBottom w:val="0"/>
                  <w:divBdr>
                    <w:top w:val="none" w:sz="0" w:space="0" w:color="auto"/>
                    <w:left w:val="none" w:sz="0" w:space="0" w:color="auto"/>
                    <w:bottom w:val="none" w:sz="0" w:space="0" w:color="auto"/>
                    <w:right w:val="none" w:sz="0" w:space="0" w:color="auto"/>
                  </w:divBdr>
                  <w:divsChild>
                    <w:div w:id="693118885">
                      <w:marLeft w:val="0"/>
                      <w:marRight w:val="0"/>
                      <w:marTop w:val="0"/>
                      <w:marBottom w:val="0"/>
                      <w:divBdr>
                        <w:top w:val="none" w:sz="0" w:space="0" w:color="auto"/>
                        <w:left w:val="none" w:sz="0" w:space="0" w:color="auto"/>
                        <w:bottom w:val="none" w:sz="0" w:space="0" w:color="auto"/>
                        <w:right w:val="none" w:sz="0" w:space="0" w:color="auto"/>
                      </w:divBdr>
                    </w:div>
                  </w:divsChild>
                </w:div>
                <w:div w:id="1513490079">
                  <w:marLeft w:val="0"/>
                  <w:marRight w:val="0"/>
                  <w:marTop w:val="0"/>
                  <w:marBottom w:val="0"/>
                  <w:divBdr>
                    <w:top w:val="none" w:sz="0" w:space="0" w:color="auto"/>
                    <w:left w:val="none" w:sz="0" w:space="0" w:color="auto"/>
                    <w:bottom w:val="none" w:sz="0" w:space="0" w:color="auto"/>
                    <w:right w:val="none" w:sz="0" w:space="0" w:color="auto"/>
                  </w:divBdr>
                  <w:divsChild>
                    <w:div w:id="1844782262">
                      <w:marLeft w:val="0"/>
                      <w:marRight w:val="0"/>
                      <w:marTop w:val="0"/>
                      <w:marBottom w:val="0"/>
                      <w:divBdr>
                        <w:top w:val="none" w:sz="0" w:space="0" w:color="auto"/>
                        <w:left w:val="none" w:sz="0" w:space="0" w:color="auto"/>
                        <w:bottom w:val="none" w:sz="0" w:space="0" w:color="auto"/>
                        <w:right w:val="none" w:sz="0" w:space="0" w:color="auto"/>
                      </w:divBdr>
                    </w:div>
                  </w:divsChild>
                </w:div>
                <w:div w:id="1478916705">
                  <w:marLeft w:val="0"/>
                  <w:marRight w:val="0"/>
                  <w:marTop w:val="0"/>
                  <w:marBottom w:val="0"/>
                  <w:divBdr>
                    <w:top w:val="none" w:sz="0" w:space="0" w:color="auto"/>
                    <w:left w:val="none" w:sz="0" w:space="0" w:color="auto"/>
                    <w:bottom w:val="none" w:sz="0" w:space="0" w:color="auto"/>
                    <w:right w:val="none" w:sz="0" w:space="0" w:color="auto"/>
                  </w:divBdr>
                  <w:divsChild>
                    <w:div w:id="115947616">
                      <w:marLeft w:val="0"/>
                      <w:marRight w:val="0"/>
                      <w:marTop w:val="0"/>
                      <w:marBottom w:val="0"/>
                      <w:divBdr>
                        <w:top w:val="none" w:sz="0" w:space="0" w:color="auto"/>
                        <w:left w:val="none" w:sz="0" w:space="0" w:color="auto"/>
                        <w:bottom w:val="none" w:sz="0" w:space="0" w:color="auto"/>
                        <w:right w:val="none" w:sz="0" w:space="0" w:color="auto"/>
                      </w:divBdr>
                    </w:div>
                  </w:divsChild>
                </w:div>
                <w:div w:id="955871253">
                  <w:marLeft w:val="0"/>
                  <w:marRight w:val="0"/>
                  <w:marTop w:val="0"/>
                  <w:marBottom w:val="0"/>
                  <w:divBdr>
                    <w:top w:val="none" w:sz="0" w:space="0" w:color="auto"/>
                    <w:left w:val="none" w:sz="0" w:space="0" w:color="auto"/>
                    <w:bottom w:val="none" w:sz="0" w:space="0" w:color="auto"/>
                    <w:right w:val="none" w:sz="0" w:space="0" w:color="auto"/>
                  </w:divBdr>
                  <w:divsChild>
                    <w:div w:id="392703678">
                      <w:marLeft w:val="0"/>
                      <w:marRight w:val="0"/>
                      <w:marTop w:val="0"/>
                      <w:marBottom w:val="0"/>
                      <w:divBdr>
                        <w:top w:val="none" w:sz="0" w:space="0" w:color="auto"/>
                        <w:left w:val="none" w:sz="0" w:space="0" w:color="auto"/>
                        <w:bottom w:val="none" w:sz="0" w:space="0" w:color="auto"/>
                        <w:right w:val="none" w:sz="0" w:space="0" w:color="auto"/>
                      </w:divBdr>
                    </w:div>
                  </w:divsChild>
                </w:div>
                <w:div w:id="2042002358">
                  <w:marLeft w:val="0"/>
                  <w:marRight w:val="0"/>
                  <w:marTop w:val="0"/>
                  <w:marBottom w:val="0"/>
                  <w:divBdr>
                    <w:top w:val="none" w:sz="0" w:space="0" w:color="auto"/>
                    <w:left w:val="none" w:sz="0" w:space="0" w:color="auto"/>
                    <w:bottom w:val="none" w:sz="0" w:space="0" w:color="auto"/>
                    <w:right w:val="none" w:sz="0" w:space="0" w:color="auto"/>
                  </w:divBdr>
                  <w:divsChild>
                    <w:div w:id="154734152">
                      <w:marLeft w:val="0"/>
                      <w:marRight w:val="0"/>
                      <w:marTop w:val="0"/>
                      <w:marBottom w:val="0"/>
                      <w:divBdr>
                        <w:top w:val="none" w:sz="0" w:space="0" w:color="auto"/>
                        <w:left w:val="none" w:sz="0" w:space="0" w:color="auto"/>
                        <w:bottom w:val="none" w:sz="0" w:space="0" w:color="auto"/>
                        <w:right w:val="none" w:sz="0" w:space="0" w:color="auto"/>
                      </w:divBdr>
                    </w:div>
                  </w:divsChild>
                </w:div>
                <w:div w:id="545994389">
                  <w:marLeft w:val="0"/>
                  <w:marRight w:val="0"/>
                  <w:marTop w:val="0"/>
                  <w:marBottom w:val="0"/>
                  <w:divBdr>
                    <w:top w:val="none" w:sz="0" w:space="0" w:color="auto"/>
                    <w:left w:val="none" w:sz="0" w:space="0" w:color="auto"/>
                    <w:bottom w:val="none" w:sz="0" w:space="0" w:color="auto"/>
                    <w:right w:val="none" w:sz="0" w:space="0" w:color="auto"/>
                  </w:divBdr>
                  <w:divsChild>
                    <w:div w:id="338780831">
                      <w:marLeft w:val="0"/>
                      <w:marRight w:val="0"/>
                      <w:marTop w:val="0"/>
                      <w:marBottom w:val="0"/>
                      <w:divBdr>
                        <w:top w:val="none" w:sz="0" w:space="0" w:color="auto"/>
                        <w:left w:val="none" w:sz="0" w:space="0" w:color="auto"/>
                        <w:bottom w:val="none" w:sz="0" w:space="0" w:color="auto"/>
                        <w:right w:val="none" w:sz="0" w:space="0" w:color="auto"/>
                      </w:divBdr>
                    </w:div>
                  </w:divsChild>
                </w:div>
                <w:div w:id="85273293">
                  <w:marLeft w:val="0"/>
                  <w:marRight w:val="0"/>
                  <w:marTop w:val="0"/>
                  <w:marBottom w:val="0"/>
                  <w:divBdr>
                    <w:top w:val="none" w:sz="0" w:space="0" w:color="auto"/>
                    <w:left w:val="none" w:sz="0" w:space="0" w:color="auto"/>
                    <w:bottom w:val="none" w:sz="0" w:space="0" w:color="auto"/>
                    <w:right w:val="none" w:sz="0" w:space="0" w:color="auto"/>
                  </w:divBdr>
                  <w:divsChild>
                    <w:div w:id="420679905">
                      <w:marLeft w:val="0"/>
                      <w:marRight w:val="0"/>
                      <w:marTop w:val="0"/>
                      <w:marBottom w:val="0"/>
                      <w:divBdr>
                        <w:top w:val="none" w:sz="0" w:space="0" w:color="auto"/>
                        <w:left w:val="none" w:sz="0" w:space="0" w:color="auto"/>
                        <w:bottom w:val="none" w:sz="0" w:space="0" w:color="auto"/>
                        <w:right w:val="none" w:sz="0" w:space="0" w:color="auto"/>
                      </w:divBdr>
                    </w:div>
                  </w:divsChild>
                </w:div>
                <w:div w:id="592710780">
                  <w:marLeft w:val="0"/>
                  <w:marRight w:val="0"/>
                  <w:marTop w:val="0"/>
                  <w:marBottom w:val="0"/>
                  <w:divBdr>
                    <w:top w:val="none" w:sz="0" w:space="0" w:color="auto"/>
                    <w:left w:val="none" w:sz="0" w:space="0" w:color="auto"/>
                    <w:bottom w:val="none" w:sz="0" w:space="0" w:color="auto"/>
                    <w:right w:val="none" w:sz="0" w:space="0" w:color="auto"/>
                  </w:divBdr>
                  <w:divsChild>
                    <w:div w:id="394553859">
                      <w:marLeft w:val="0"/>
                      <w:marRight w:val="0"/>
                      <w:marTop w:val="0"/>
                      <w:marBottom w:val="0"/>
                      <w:divBdr>
                        <w:top w:val="none" w:sz="0" w:space="0" w:color="auto"/>
                        <w:left w:val="none" w:sz="0" w:space="0" w:color="auto"/>
                        <w:bottom w:val="none" w:sz="0" w:space="0" w:color="auto"/>
                        <w:right w:val="none" w:sz="0" w:space="0" w:color="auto"/>
                      </w:divBdr>
                    </w:div>
                  </w:divsChild>
                </w:div>
                <w:div w:id="448545312">
                  <w:marLeft w:val="0"/>
                  <w:marRight w:val="0"/>
                  <w:marTop w:val="0"/>
                  <w:marBottom w:val="0"/>
                  <w:divBdr>
                    <w:top w:val="none" w:sz="0" w:space="0" w:color="auto"/>
                    <w:left w:val="none" w:sz="0" w:space="0" w:color="auto"/>
                    <w:bottom w:val="none" w:sz="0" w:space="0" w:color="auto"/>
                    <w:right w:val="none" w:sz="0" w:space="0" w:color="auto"/>
                  </w:divBdr>
                  <w:divsChild>
                    <w:div w:id="63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9535">
          <w:marLeft w:val="0"/>
          <w:marRight w:val="0"/>
          <w:marTop w:val="0"/>
          <w:marBottom w:val="0"/>
          <w:divBdr>
            <w:top w:val="none" w:sz="0" w:space="0" w:color="auto"/>
            <w:left w:val="none" w:sz="0" w:space="0" w:color="auto"/>
            <w:bottom w:val="none" w:sz="0" w:space="0" w:color="auto"/>
            <w:right w:val="none" w:sz="0" w:space="0" w:color="auto"/>
          </w:divBdr>
        </w:div>
        <w:div w:id="861893345">
          <w:marLeft w:val="0"/>
          <w:marRight w:val="0"/>
          <w:marTop w:val="0"/>
          <w:marBottom w:val="0"/>
          <w:divBdr>
            <w:top w:val="none" w:sz="0" w:space="0" w:color="auto"/>
            <w:left w:val="none" w:sz="0" w:space="0" w:color="auto"/>
            <w:bottom w:val="none" w:sz="0" w:space="0" w:color="auto"/>
            <w:right w:val="none" w:sz="0" w:space="0" w:color="auto"/>
          </w:divBdr>
        </w:div>
        <w:div w:id="219219067">
          <w:marLeft w:val="0"/>
          <w:marRight w:val="0"/>
          <w:marTop w:val="0"/>
          <w:marBottom w:val="0"/>
          <w:divBdr>
            <w:top w:val="none" w:sz="0" w:space="0" w:color="auto"/>
            <w:left w:val="none" w:sz="0" w:space="0" w:color="auto"/>
            <w:bottom w:val="none" w:sz="0" w:space="0" w:color="auto"/>
            <w:right w:val="none" w:sz="0" w:space="0" w:color="auto"/>
          </w:divBdr>
          <w:divsChild>
            <w:div w:id="1008561974">
              <w:marLeft w:val="360"/>
              <w:marRight w:val="0"/>
              <w:marTop w:val="0"/>
              <w:marBottom w:val="0"/>
              <w:divBdr>
                <w:top w:val="none" w:sz="0" w:space="0" w:color="auto"/>
                <w:left w:val="none" w:sz="0" w:space="0" w:color="auto"/>
                <w:bottom w:val="none" w:sz="0" w:space="0" w:color="auto"/>
                <w:right w:val="none" w:sz="0" w:space="0" w:color="auto"/>
              </w:divBdr>
            </w:div>
          </w:divsChild>
        </w:div>
        <w:div w:id="1834174026">
          <w:marLeft w:val="0"/>
          <w:marRight w:val="0"/>
          <w:marTop w:val="0"/>
          <w:marBottom w:val="0"/>
          <w:divBdr>
            <w:top w:val="none" w:sz="0" w:space="0" w:color="auto"/>
            <w:left w:val="none" w:sz="0" w:space="0" w:color="auto"/>
            <w:bottom w:val="none" w:sz="0" w:space="0" w:color="auto"/>
            <w:right w:val="none" w:sz="0" w:space="0" w:color="auto"/>
          </w:divBdr>
        </w:div>
        <w:div w:id="498694413">
          <w:marLeft w:val="0"/>
          <w:marRight w:val="0"/>
          <w:marTop w:val="0"/>
          <w:marBottom w:val="0"/>
          <w:divBdr>
            <w:top w:val="none" w:sz="0" w:space="0" w:color="auto"/>
            <w:left w:val="none" w:sz="0" w:space="0" w:color="auto"/>
            <w:bottom w:val="none" w:sz="0" w:space="0" w:color="auto"/>
            <w:right w:val="none" w:sz="0" w:space="0" w:color="auto"/>
          </w:divBdr>
          <w:divsChild>
            <w:div w:id="606930391">
              <w:marLeft w:val="360"/>
              <w:marRight w:val="0"/>
              <w:marTop w:val="0"/>
              <w:marBottom w:val="0"/>
              <w:divBdr>
                <w:top w:val="none" w:sz="0" w:space="0" w:color="auto"/>
                <w:left w:val="none" w:sz="0" w:space="0" w:color="auto"/>
                <w:bottom w:val="none" w:sz="0" w:space="0" w:color="auto"/>
                <w:right w:val="none" w:sz="0" w:space="0" w:color="auto"/>
              </w:divBdr>
            </w:div>
          </w:divsChild>
        </w:div>
        <w:div w:id="417673014">
          <w:marLeft w:val="0"/>
          <w:marRight w:val="0"/>
          <w:marTop w:val="0"/>
          <w:marBottom w:val="0"/>
          <w:divBdr>
            <w:top w:val="none" w:sz="0" w:space="0" w:color="auto"/>
            <w:left w:val="none" w:sz="0" w:space="0" w:color="auto"/>
            <w:bottom w:val="none" w:sz="0" w:space="0" w:color="auto"/>
            <w:right w:val="none" w:sz="0" w:space="0" w:color="auto"/>
          </w:divBdr>
        </w:div>
        <w:div w:id="1206286135">
          <w:marLeft w:val="0"/>
          <w:marRight w:val="0"/>
          <w:marTop w:val="0"/>
          <w:marBottom w:val="0"/>
          <w:divBdr>
            <w:top w:val="none" w:sz="0" w:space="0" w:color="auto"/>
            <w:left w:val="none" w:sz="0" w:space="0" w:color="auto"/>
            <w:bottom w:val="none" w:sz="0" w:space="0" w:color="auto"/>
            <w:right w:val="none" w:sz="0" w:space="0" w:color="auto"/>
          </w:divBdr>
        </w:div>
        <w:div w:id="524176969">
          <w:marLeft w:val="0"/>
          <w:marRight w:val="0"/>
          <w:marTop w:val="0"/>
          <w:marBottom w:val="0"/>
          <w:divBdr>
            <w:top w:val="none" w:sz="0" w:space="0" w:color="auto"/>
            <w:left w:val="none" w:sz="0" w:space="0" w:color="auto"/>
            <w:bottom w:val="none" w:sz="0" w:space="0" w:color="auto"/>
            <w:right w:val="none" w:sz="0" w:space="0" w:color="auto"/>
          </w:divBdr>
        </w:div>
        <w:div w:id="1332638895">
          <w:marLeft w:val="0"/>
          <w:marRight w:val="0"/>
          <w:marTop w:val="0"/>
          <w:marBottom w:val="0"/>
          <w:divBdr>
            <w:top w:val="none" w:sz="0" w:space="0" w:color="auto"/>
            <w:left w:val="none" w:sz="0" w:space="0" w:color="auto"/>
            <w:bottom w:val="none" w:sz="0" w:space="0" w:color="auto"/>
            <w:right w:val="none" w:sz="0" w:space="0" w:color="auto"/>
          </w:divBdr>
          <w:divsChild>
            <w:div w:id="1917008308">
              <w:marLeft w:val="360"/>
              <w:marRight w:val="0"/>
              <w:marTop w:val="0"/>
              <w:marBottom w:val="0"/>
              <w:divBdr>
                <w:top w:val="none" w:sz="0" w:space="0" w:color="auto"/>
                <w:left w:val="none" w:sz="0" w:space="0" w:color="auto"/>
                <w:bottom w:val="none" w:sz="0" w:space="0" w:color="auto"/>
                <w:right w:val="none" w:sz="0" w:space="0" w:color="auto"/>
              </w:divBdr>
            </w:div>
          </w:divsChild>
        </w:div>
        <w:div w:id="968587377">
          <w:marLeft w:val="0"/>
          <w:marRight w:val="0"/>
          <w:marTop w:val="0"/>
          <w:marBottom w:val="0"/>
          <w:divBdr>
            <w:top w:val="none" w:sz="0" w:space="0" w:color="auto"/>
            <w:left w:val="none" w:sz="0" w:space="0" w:color="auto"/>
            <w:bottom w:val="none" w:sz="0" w:space="0" w:color="auto"/>
            <w:right w:val="none" w:sz="0" w:space="0" w:color="auto"/>
          </w:divBdr>
          <w:divsChild>
            <w:div w:id="2018656038">
              <w:marLeft w:val="360"/>
              <w:marRight w:val="0"/>
              <w:marTop w:val="0"/>
              <w:marBottom w:val="0"/>
              <w:divBdr>
                <w:top w:val="none" w:sz="0" w:space="0" w:color="auto"/>
                <w:left w:val="none" w:sz="0" w:space="0" w:color="auto"/>
                <w:bottom w:val="none" w:sz="0" w:space="0" w:color="auto"/>
                <w:right w:val="none" w:sz="0" w:space="0" w:color="auto"/>
              </w:divBdr>
            </w:div>
          </w:divsChild>
        </w:div>
        <w:div w:id="1052461885">
          <w:marLeft w:val="0"/>
          <w:marRight w:val="0"/>
          <w:marTop w:val="0"/>
          <w:marBottom w:val="0"/>
          <w:divBdr>
            <w:top w:val="none" w:sz="0" w:space="0" w:color="auto"/>
            <w:left w:val="none" w:sz="0" w:space="0" w:color="auto"/>
            <w:bottom w:val="none" w:sz="0" w:space="0" w:color="auto"/>
            <w:right w:val="none" w:sz="0" w:space="0" w:color="auto"/>
          </w:divBdr>
        </w:div>
        <w:div w:id="240873034">
          <w:marLeft w:val="0"/>
          <w:marRight w:val="0"/>
          <w:marTop w:val="0"/>
          <w:marBottom w:val="0"/>
          <w:divBdr>
            <w:top w:val="none" w:sz="0" w:space="0" w:color="auto"/>
            <w:left w:val="none" w:sz="0" w:space="0" w:color="auto"/>
            <w:bottom w:val="none" w:sz="0" w:space="0" w:color="auto"/>
            <w:right w:val="none" w:sz="0" w:space="0" w:color="auto"/>
          </w:divBdr>
          <w:divsChild>
            <w:div w:id="20610483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676942">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31881">
      <w:bodyDiv w:val="1"/>
      <w:marLeft w:val="0"/>
      <w:marRight w:val="0"/>
      <w:marTop w:val="0"/>
      <w:marBottom w:val="0"/>
      <w:divBdr>
        <w:top w:val="none" w:sz="0" w:space="0" w:color="auto"/>
        <w:left w:val="none" w:sz="0" w:space="0" w:color="auto"/>
        <w:bottom w:val="none" w:sz="0" w:space="0" w:color="auto"/>
        <w:right w:val="none" w:sz="0" w:space="0" w:color="auto"/>
      </w:divBdr>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038160262">
      <w:bodyDiv w:val="1"/>
      <w:marLeft w:val="0"/>
      <w:marRight w:val="0"/>
      <w:marTop w:val="0"/>
      <w:marBottom w:val="0"/>
      <w:divBdr>
        <w:top w:val="none" w:sz="0" w:space="0" w:color="auto"/>
        <w:left w:val="none" w:sz="0" w:space="0" w:color="auto"/>
        <w:bottom w:val="none" w:sz="0" w:space="0" w:color="auto"/>
        <w:right w:val="none" w:sz="0" w:space="0" w:color="auto"/>
      </w:divBdr>
    </w:div>
    <w:div w:id="1047877405">
      <w:bodyDiv w:val="1"/>
      <w:marLeft w:val="0"/>
      <w:marRight w:val="0"/>
      <w:marTop w:val="0"/>
      <w:marBottom w:val="0"/>
      <w:divBdr>
        <w:top w:val="none" w:sz="0" w:space="0" w:color="auto"/>
        <w:left w:val="none" w:sz="0" w:space="0" w:color="auto"/>
        <w:bottom w:val="none" w:sz="0" w:space="0" w:color="auto"/>
        <w:right w:val="none" w:sz="0" w:space="0" w:color="auto"/>
      </w:divBdr>
    </w:div>
    <w:div w:id="1070467987">
      <w:bodyDiv w:val="1"/>
      <w:marLeft w:val="0"/>
      <w:marRight w:val="0"/>
      <w:marTop w:val="0"/>
      <w:marBottom w:val="0"/>
      <w:divBdr>
        <w:top w:val="none" w:sz="0" w:space="0" w:color="auto"/>
        <w:left w:val="none" w:sz="0" w:space="0" w:color="auto"/>
        <w:bottom w:val="none" w:sz="0" w:space="0" w:color="auto"/>
        <w:right w:val="none" w:sz="0" w:space="0" w:color="auto"/>
      </w:divBdr>
    </w:div>
    <w:div w:id="1088118536">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1886">
      <w:bodyDiv w:val="1"/>
      <w:marLeft w:val="0"/>
      <w:marRight w:val="0"/>
      <w:marTop w:val="0"/>
      <w:marBottom w:val="0"/>
      <w:divBdr>
        <w:top w:val="none" w:sz="0" w:space="0" w:color="auto"/>
        <w:left w:val="none" w:sz="0" w:space="0" w:color="auto"/>
        <w:bottom w:val="none" w:sz="0" w:space="0" w:color="auto"/>
        <w:right w:val="none" w:sz="0" w:space="0" w:color="auto"/>
      </w:divBdr>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191724266">
      <w:bodyDiv w:val="1"/>
      <w:marLeft w:val="0"/>
      <w:marRight w:val="0"/>
      <w:marTop w:val="0"/>
      <w:marBottom w:val="0"/>
      <w:divBdr>
        <w:top w:val="none" w:sz="0" w:space="0" w:color="auto"/>
        <w:left w:val="none" w:sz="0" w:space="0" w:color="auto"/>
        <w:bottom w:val="none" w:sz="0" w:space="0" w:color="auto"/>
        <w:right w:val="none" w:sz="0" w:space="0" w:color="auto"/>
      </w:divBdr>
    </w:div>
    <w:div w:id="1211963388">
      <w:bodyDiv w:val="1"/>
      <w:marLeft w:val="0"/>
      <w:marRight w:val="0"/>
      <w:marTop w:val="0"/>
      <w:marBottom w:val="0"/>
      <w:divBdr>
        <w:top w:val="none" w:sz="0" w:space="0" w:color="auto"/>
        <w:left w:val="none" w:sz="0" w:space="0" w:color="auto"/>
        <w:bottom w:val="none" w:sz="0" w:space="0" w:color="auto"/>
        <w:right w:val="none" w:sz="0" w:space="0" w:color="auto"/>
      </w:divBdr>
    </w:div>
    <w:div w:id="1283489054">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098074">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299148146">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656226952">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6487">
      <w:bodyDiv w:val="1"/>
      <w:marLeft w:val="0"/>
      <w:marRight w:val="0"/>
      <w:marTop w:val="0"/>
      <w:marBottom w:val="0"/>
      <w:divBdr>
        <w:top w:val="none" w:sz="0" w:space="0" w:color="auto"/>
        <w:left w:val="none" w:sz="0" w:space="0" w:color="auto"/>
        <w:bottom w:val="none" w:sz="0" w:space="0" w:color="auto"/>
        <w:right w:val="none" w:sz="0" w:space="0" w:color="auto"/>
      </w:divBdr>
      <w:divsChild>
        <w:div w:id="975524252">
          <w:marLeft w:val="360"/>
          <w:marRight w:val="0"/>
          <w:marTop w:val="0"/>
          <w:marBottom w:val="0"/>
          <w:divBdr>
            <w:top w:val="none" w:sz="0" w:space="0" w:color="auto"/>
            <w:left w:val="none" w:sz="0" w:space="0" w:color="auto"/>
            <w:bottom w:val="none" w:sz="0" w:space="0" w:color="auto"/>
            <w:right w:val="none" w:sz="0" w:space="0" w:color="auto"/>
          </w:divBdr>
        </w:div>
      </w:divsChild>
    </w:div>
    <w:div w:id="1757903533">
      <w:bodyDiv w:val="1"/>
      <w:marLeft w:val="0"/>
      <w:marRight w:val="0"/>
      <w:marTop w:val="0"/>
      <w:marBottom w:val="0"/>
      <w:divBdr>
        <w:top w:val="none" w:sz="0" w:space="0" w:color="auto"/>
        <w:left w:val="none" w:sz="0" w:space="0" w:color="auto"/>
        <w:bottom w:val="none" w:sz="0" w:space="0" w:color="auto"/>
        <w:right w:val="none" w:sz="0" w:space="0" w:color="auto"/>
      </w:divBdr>
    </w:div>
    <w:div w:id="1760102418">
      <w:bodyDiv w:val="1"/>
      <w:marLeft w:val="0"/>
      <w:marRight w:val="0"/>
      <w:marTop w:val="0"/>
      <w:marBottom w:val="0"/>
      <w:divBdr>
        <w:top w:val="none" w:sz="0" w:space="0" w:color="auto"/>
        <w:left w:val="none" w:sz="0" w:space="0" w:color="auto"/>
        <w:bottom w:val="none" w:sz="0" w:space="0" w:color="auto"/>
        <w:right w:val="none" w:sz="0" w:space="0" w:color="auto"/>
      </w:divBdr>
      <w:divsChild>
        <w:div w:id="615211931">
          <w:marLeft w:val="360"/>
          <w:marRight w:val="0"/>
          <w:marTop w:val="0"/>
          <w:marBottom w:val="0"/>
          <w:divBdr>
            <w:top w:val="none" w:sz="0" w:space="0" w:color="auto"/>
            <w:left w:val="none" w:sz="0" w:space="0" w:color="auto"/>
            <w:bottom w:val="none" w:sz="0" w:space="0" w:color="auto"/>
            <w:right w:val="none" w:sz="0" w:space="0" w:color="auto"/>
          </w:divBdr>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797410237">
      <w:bodyDiv w:val="1"/>
      <w:marLeft w:val="0"/>
      <w:marRight w:val="0"/>
      <w:marTop w:val="0"/>
      <w:marBottom w:val="0"/>
      <w:divBdr>
        <w:top w:val="none" w:sz="0" w:space="0" w:color="auto"/>
        <w:left w:val="none" w:sz="0" w:space="0" w:color="auto"/>
        <w:bottom w:val="none" w:sz="0" w:space="0" w:color="auto"/>
        <w:right w:val="none" w:sz="0" w:space="0" w:color="auto"/>
      </w:divBdr>
    </w:div>
    <w:div w:id="1805001986">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808891502">
      <w:bodyDiv w:val="1"/>
      <w:marLeft w:val="0"/>
      <w:marRight w:val="0"/>
      <w:marTop w:val="0"/>
      <w:marBottom w:val="0"/>
      <w:divBdr>
        <w:top w:val="none" w:sz="0" w:space="0" w:color="auto"/>
        <w:left w:val="none" w:sz="0" w:space="0" w:color="auto"/>
        <w:bottom w:val="none" w:sz="0" w:space="0" w:color="auto"/>
        <w:right w:val="none" w:sz="0" w:space="0" w:color="auto"/>
      </w:divBdr>
    </w:div>
    <w:div w:id="1833639555">
      <w:bodyDiv w:val="1"/>
      <w:marLeft w:val="0"/>
      <w:marRight w:val="0"/>
      <w:marTop w:val="0"/>
      <w:marBottom w:val="0"/>
      <w:divBdr>
        <w:top w:val="none" w:sz="0" w:space="0" w:color="auto"/>
        <w:left w:val="none" w:sz="0" w:space="0" w:color="auto"/>
        <w:bottom w:val="none" w:sz="0" w:space="0" w:color="auto"/>
        <w:right w:val="none" w:sz="0" w:space="0" w:color="auto"/>
      </w:divBdr>
      <w:divsChild>
        <w:div w:id="1037900087">
          <w:marLeft w:val="0"/>
          <w:marRight w:val="0"/>
          <w:marTop w:val="0"/>
          <w:marBottom w:val="0"/>
          <w:divBdr>
            <w:top w:val="none" w:sz="0" w:space="0" w:color="auto"/>
            <w:left w:val="none" w:sz="0" w:space="0" w:color="auto"/>
            <w:bottom w:val="none" w:sz="0" w:space="0" w:color="auto"/>
            <w:right w:val="none" w:sz="0" w:space="0" w:color="auto"/>
          </w:divBdr>
        </w:div>
        <w:div w:id="1905752965">
          <w:marLeft w:val="0"/>
          <w:marRight w:val="0"/>
          <w:marTop w:val="0"/>
          <w:marBottom w:val="0"/>
          <w:divBdr>
            <w:top w:val="none" w:sz="0" w:space="0" w:color="auto"/>
            <w:left w:val="none" w:sz="0" w:space="0" w:color="auto"/>
            <w:bottom w:val="none" w:sz="0" w:space="0" w:color="auto"/>
            <w:right w:val="none" w:sz="0" w:space="0" w:color="auto"/>
          </w:divBdr>
        </w:div>
        <w:div w:id="1712993910">
          <w:marLeft w:val="0"/>
          <w:marRight w:val="0"/>
          <w:marTop w:val="0"/>
          <w:marBottom w:val="0"/>
          <w:divBdr>
            <w:top w:val="none" w:sz="0" w:space="0" w:color="auto"/>
            <w:left w:val="none" w:sz="0" w:space="0" w:color="auto"/>
            <w:bottom w:val="none" w:sz="0" w:space="0" w:color="auto"/>
            <w:right w:val="none" w:sz="0" w:space="0" w:color="auto"/>
          </w:divBdr>
          <w:divsChild>
            <w:div w:id="1988313572">
              <w:marLeft w:val="-75"/>
              <w:marRight w:val="0"/>
              <w:marTop w:val="30"/>
              <w:marBottom w:val="30"/>
              <w:divBdr>
                <w:top w:val="none" w:sz="0" w:space="0" w:color="auto"/>
                <w:left w:val="none" w:sz="0" w:space="0" w:color="auto"/>
                <w:bottom w:val="none" w:sz="0" w:space="0" w:color="auto"/>
                <w:right w:val="none" w:sz="0" w:space="0" w:color="auto"/>
              </w:divBdr>
              <w:divsChild>
                <w:div w:id="1407535663">
                  <w:marLeft w:val="0"/>
                  <w:marRight w:val="0"/>
                  <w:marTop w:val="0"/>
                  <w:marBottom w:val="0"/>
                  <w:divBdr>
                    <w:top w:val="none" w:sz="0" w:space="0" w:color="auto"/>
                    <w:left w:val="none" w:sz="0" w:space="0" w:color="auto"/>
                    <w:bottom w:val="none" w:sz="0" w:space="0" w:color="auto"/>
                    <w:right w:val="none" w:sz="0" w:space="0" w:color="auto"/>
                  </w:divBdr>
                  <w:divsChild>
                    <w:div w:id="1237787052">
                      <w:marLeft w:val="0"/>
                      <w:marRight w:val="0"/>
                      <w:marTop w:val="0"/>
                      <w:marBottom w:val="0"/>
                      <w:divBdr>
                        <w:top w:val="none" w:sz="0" w:space="0" w:color="auto"/>
                        <w:left w:val="none" w:sz="0" w:space="0" w:color="auto"/>
                        <w:bottom w:val="none" w:sz="0" w:space="0" w:color="auto"/>
                        <w:right w:val="none" w:sz="0" w:space="0" w:color="auto"/>
                      </w:divBdr>
                    </w:div>
                  </w:divsChild>
                </w:div>
                <w:div w:id="1165703144">
                  <w:marLeft w:val="0"/>
                  <w:marRight w:val="0"/>
                  <w:marTop w:val="0"/>
                  <w:marBottom w:val="0"/>
                  <w:divBdr>
                    <w:top w:val="none" w:sz="0" w:space="0" w:color="auto"/>
                    <w:left w:val="none" w:sz="0" w:space="0" w:color="auto"/>
                    <w:bottom w:val="none" w:sz="0" w:space="0" w:color="auto"/>
                    <w:right w:val="none" w:sz="0" w:space="0" w:color="auto"/>
                  </w:divBdr>
                  <w:divsChild>
                    <w:div w:id="57293062">
                      <w:marLeft w:val="0"/>
                      <w:marRight w:val="0"/>
                      <w:marTop w:val="0"/>
                      <w:marBottom w:val="0"/>
                      <w:divBdr>
                        <w:top w:val="none" w:sz="0" w:space="0" w:color="auto"/>
                        <w:left w:val="none" w:sz="0" w:space="0" w:color="auto"/>
                        <w:bottom w:val="none" w:sz="0" w:space="0" w:color="auto"/>
                        <w:right w:val="none" w:sz="0" w:space="0" w:color="auto"/>
                      </w:divBdr>
                    </w:div>
                  </w:divsChild>
                </w:div>
                <w:div w:id="1998024022">
                  <w:marLeft w:val="0"/>
                  <w:marRight w:val="0"/>
                  <w:marTop w:val="0"/>
                  <w:marBottom w:val="0"/>
                  <w:divBdr>
                    <w:top w:val="none" w:sz="0" w:space="0" w:color="auto"/>
                    <w:left w:val="none" w:sz="0" w:space="0" w:color="auto"/>
                    <w:bottom w:val="none" w:sz="0" w:space="0" w:color="auto"/>
                    <w:right w:val="none" w:sz="0" w:space="0" w:color="auto"/>
                  </w:divBdr>
                  <w:divsChild>
                    <w:div w:id="1283613259">
                      <w:marLeft w:val="0"/>
                      <w:marRight w:val="0"/>
                      <w:marTop w:val="0"/>
                      <w:marBottom w:val="0"/>
                      <w:divBdr>
                        <w:top w:val="none" w:sz="0" w:space="0" w:color="auto"/>
                        <w:left w:val="none" w:sz="0" w:space="0" w:color="auto"/>
                        <w:bottom w:val="none" w:sz="0" w:space="0" w:color="auto"/>
                        <w:right w:val="none" w:sz="0" w:space="0" w:color="auto"/>
                      </w:divBdr>
                    </w:div>
                  </w:divsChild>
                </w:div>
                <w:div w:id="402916499">
                  <w:marLeft w:val="0"/>
                  <w:marRight w:val="0"/>
                  <w:marTop w:val="0"/>
                  <w:marBottom w:val="0"/>
                  <w:divBdr>
                    <w:top w:val="none" w:sz="0" w:space="0" w:color="auto"/>
                    <w:left w:val="none" w:sz="0" w:space="0" w:color="auto"/>
                    <w:bottom w:val="none" w:sz="0" w:space="0" w:color="auto"/>
                    <w:right w:val="none" w:sz="0" w:space="0" w:color="auto"/>
                  </w:divBdr>
                  <w:divsChild>
                    <w:div w:id="571043271">
                      <w:marLeft w:val="0"/>
                      <w:marRight w:val="0"/>
                      <w:marTop w:val="0"/>
                      <w:marBottom w:val="0"/>
                      <w:divBdr>
                        <w:top w:val="none" w:sz="0" w:space="0" w:color="auto"/>
                        <w:left w:val="none" w:sz="0" w:space="0" w:color="auto"/>
                        <w:bottom w:val="none" w:sz="0" w:space="0" w:color="auto"/>
                        <w:right w:val="none" w:sz="0" w:space="0" w:color="auto"/>
                      </w:divBdr>
                    </w:div>
                  </w:divsChild>
                </w:div>
                <w:div w:id="240023651">
                  <w:marLeft w:val="0"/>
                  <w:marRight w:val="0"/>
                  <w:marTop w:val="0"/>
                  <w:marBottom w:val="0"/>
                  <w:divBdr>
                    <w:top w:val="none" w:sz="0" w:space="0" w:color="auto"/>
                    <w:left w:val="none" w:sz="0" w:space="0" w:color="auto"/>
                    <w:bottom w:val="none" w:sz="0" w:space="0" w:color="auto"/>
                    <w:right w:val="none" w:sz="0" w:space="0" w:color="auto"/>
                  </w:divBdr>
                  <w:divsChild>
                    <w:div w:id="378020306">
                      <w:marLeft w:val="0"/>
                      <w:marRight w:val="0"/>
                      <w:marTop w:val="0"/>
                      <w:marBottom w:val="0"/>
                      <w:divBdr>
                        <w:top w:val="none" w:sz="0" w:space="0" w:color="auto"/>
                        <w:left w:val="none" w:sz="0" w:space="0" w:color="auto"/>
                        <w:bottom w:val="none" w:sz="0" w:space="0" w:color="auto"/>
                        <w:right w:val="none" w:sz="0" w:space="0" w:color="auto"/>
                      </w:divBdr>
                    </w:div>
                  </w:divsChild>
                </w:div>
                <w:div w:id="1612013489">
                  <w:marLeft w:val="0"/>
                  <w:marRight w:val="0"/>
                  <w:marTop w:val="0"/>
                  <w:marBottom w:val="0"/>
                  <w:divBdr>
                    <w:top w:val="none" w:sz="0" w:space="0" w:color="auto"/>
                    <w:left w:val="none" w:sz="0" w:space="0" w:color="auto"/>
                    <w:bottom w:val="none" w:sz="0" w:space="0" w:color="auto"/>
                    <w:right w:val="none" w:sz="0" w:space="0" w:color="auto"/>
                  </w:divBdr>
                  <w:divsChild>
                    <w:div w:id="277765462">
                      <w:marLeft w:val="0"/>
                      <w:marRight w:val="0"/>
                      <w:marTop w:val="0"/>
                      <w:marBottom w:val="0"/>
                      <w:divBdr>
                        <w:top w:val="none" w:sz="0" w:space="0" w:color="auto"/>
                        <w:left w:val="none" w:sz="0" w:space="0" w:color="auto"/>
                        <w:bottom w:val="none" w:sz="0" w:space="0" w:color="auto"/>
                        <w:right w:val="none" w:sz="0" w:space="0" w:color="auto"/>
                      </w:divBdr>
                    </w:div>
                  </w:divsChild>
                </w:div>
                <w:div w:id="1870953896">
                  <w:marLeft w:val="0"/>
                  <w:marRight w:val="0"/>
                  <w:marTop w:val="0"/>
                  <w:marBottom w:val="0"/>
                  <w:divBdr>
                    <w:top w:val="none" w:sz="0" w:space="0" w:color="auto"/>
                    <w:left w:val="none" w:sz="0" w:space="0" w:color="auto"/>
                    <w:bottom w:val="none" w:sz="0" w:space="0" w:color="auto"/>
                    <w:right w:val="none" w:sz="0" w:space="0" w:color="auto"/>
                  </w:divBdr>
                  <w:divsChild>
                    <w:div w:id="762146073">
                      <w:marLeft w:val="0"/>
                      <w:marRight w:val="0"/>
                      <w:marTop w:val="0"/>
                      <w:marBottom w:val="0"/>
                      <w:divBdr>
                        <w:top w:val="none" w:sz="0" w:space="0" w:color="auto"/>
                        <w:left w:val="none" w:sz="0" w:space="0" w:color="auto"/>
                        <w:bottom w:val="none" w:sz="0" w:space="0" w:color="auto"/>
                        <w:right w:val="none" w:sz="0" w:space="0" w:color="auto"/>
                      </w:divBdr>
                    </w:div>
                  </w:divsChild>
                </w:div>
                <w:div w:id="1507867384">
                  <w:marLeft w:val="0"/>
                  <w:marRight w:val="0"/>
                  <w:marTop w:val="0"/>
                  <w:marBottom w:val="0"/>
                  <w:divBdr>
                    <w:top w:val="none" w:sz="0" w:space="0" w:color="auto"/>
                    <w:left w:val="none" w:sz="0" w:space="0" w:color="auto"/>
                    <w:bottom w:val="none" w:sz="0" w:space="0" w:color="auto"/>
                    <w:right w:val="none" w:sz="0" w:space="0" w:color="auto"/>
                  </w:divBdr>
                  <w:divsChild>
                    <w:div w:id="1329482589">
                      <w:marLeft w:val="0"/>
                      <w:marRight w:val="0"/>
                      <w:marTop w:val="0"/>
                      <w:marBottom w:val="0"/>
                      <w:divBdr>
                        <w:top w:val="none" w:sz="0" w:space="0" w:color="auto"/>
                        <w:left w:val="none" w:sz="0" w:space="0" w:color="auto"/>
                        <w:bottom w:val="none" w:sz="0" w:space="0" w:color="auto"/>
                        <w:right w:val="none" w:sz="0" w:space="0" w:color="auto"/>
                      </w:divBdr>
                    </w:div>
                  </w:divsChild>
                </w:div>
                <w:div w:id="116916400">
                  <w:marLeft w:val="0"/>
                  <w:marRight w:val="0"/>
                  <w:marTop w:val="0"/>
                  <w:marBottom w:val="0"/>
                  <w:divBdr>
                    <w:top w:val="none" w:sz="0" w:space="0" w:color="auto"/>
                    <w:left w:val="none" w:sz="0" w:space="0" w:color="auto"/>
                    <w:bottom w:val="none" w:sz="0" w:space="0" w:color="auto"/>
                    <w:right w:val="none" w:sz="0" w:space="0" w:color="auto"/>
                  </w:divBdr>
                  <w:divsChild>
                    <w:div w:id="1276791653">
                      <w:marLeft w:val="0"/>
                      <w:marRight w:val="0"/>
                      <w:marTop w:val="0"/>
                      <w:marBottom w:val="0"/>
                      <w:divBdr>
                        <w:top w:val="none" w:sz="0" w:space="0" w:color="auto"/>
                        <w:left w:val="none" w:sz="0" w:space="0" w:color="auto"/>
                        <w:bottom w:val="none" w:sz="0" w:space="0" w:color="auto"/>
                        <w:right w:val="none" w:sz="0" w:space="0" w:color="auto"/>
                      </w:divBdr>
                    </w:div>
                  </w:divsChild>
                </w:div>
                <w:div w:id="1726754481">
                  <w:marLeft w:val="0"/>
                  <w:marRight w:val="0"/>
                  <w:marTop w:val="0"/>
                  <w:marBottom w:val="0"/>
                  <w:divBdr>
                    <w:top w:val="none" w:sz="0" w:space="0" w:color="auto"/>
                    <w:left w:val="none" w:sz="0" w:space="0" w:color="auto"/>
                    <w:bottom w:val="none" w:sz="0" w:space="0" w:color="auto"/>
                    <w:right w:val="none" w:sz="0" w:space="0" w:color="auto"/>
                  </w:divBdr>
                  <w:divsChild>
                    <w:div w:id="1724065000">
                      <w:marLeft w:val="0"/>
                      <w:marRight w:val="0"/>
                      <w:marTop w:val="0"/>
                      <w:marBottom w:val="0"/>
                      <w:divBdr>
                        <w:top w:val="none" w:sz="0" w:space="0" w:color="auto"/>
                        <w:left w:val="none" w:sz="0" w:space="0" w:color="auto"/>
                        <w:bottom w:val="none" w:sz="0" w:space="0" w:color="auto"/>
                        <w:right w:val="none" w:sz="0" w:space="0" w:color="auto"/>
                      </w:divBdr>
                    </w:div>
                  </w:divsChild>
                </w:div>
                <w:div w:id="2105954334">
                  <w:marLeft w:val="0"/>
                  <w:marRight w:val="0"/>
                  <w:marTop w:val="0"/>
                  <w:marBottom w:val="0"/>
                  <w:divBdr>
                    <w:top w:val="none" w:sz="0" w:space="0" w:color="auto"/>
                    <w:left w:val="none" w:sz="0" w:space="0" w:color="auto"/>
                    <w:bottom w:val="none" w:sz="0" w:space="0" w:color="auto"/>
                    <w:right w:val="none" w:sz="0" w:space="0" w:color="auto"/>
                  </w:divBdr>
                  <w:divsChild>
                    <w:div w:id="1339698019">
                      <w:marLeft w:val="0"/>
                      <w:marRight w:val="0"/>
                      <w:marTop w:val="0"/>
                      <w:marBottom w:val="0"/>
                      <w:divBdr>
                        <w:top w:val="none" w:sz="0" w:space="0" w:color="auto"/>
                        <w:left w:val="none" w:sz="0" w:space="0" w:color="auto"/>
                        <w:bottom w:val="none" w:sz="0" w:space="0" w:color="auto"/>
                        <w:right w:val="none" w:sz="0" w:space="0" w:color="auto"/>
                      </w:divBdr>
                    </w:div>
                  </w:divsChild>
                </w:div>
                <w:div w:id="1932426710">
                  <w:marLeft w:val="0"/>
                  <w:marRight w:val="0"/>
                  <w:marTop w:val="0"/>
                  <w:marBottom w:val="0"/>
                  <w:divBdr>
                    <w:top w:val="none" w:sz="0" w:space="0" w:color="auto"/>
                    <w:left w:val="none" w:sz="0" w:space="0" w:color="auto"/>
                    <w:bottom w:val="none" w:sz="0" w:space="0" w:color="auto"/>
                    <w:right w:val="none" w:sz="0" w:space="0" w:color="auto"/>
                  </w:divBdr>
                  <w:divsChild>
                    <w:div w:id="6927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7812">
          <w:marLeft w:val="0"/>
          <w:marRight w:val="0"/>
          <w:marTop w:val="0"/>
          <w:marBottom w:val="0"/>
          <w:divBdr>
            <w:top w:val="none" w:sz="0" w:space="0" w:color="auto"/>
            <w:left w:val="none" w:sz="0" w:space="0" w:color="auto"/>
            <w:bottom w:val="none" w:sz="0" w:space="0" w:color="auto"/>
            <w:right w:val="none" w:sz="0" w:space="0" w:color="auto"/>
          </w:divBdr>
        </w:div>
        <w:div w:id="1741170548">
          <w:marLeft w:val="0"/>
          <w:marRight w:val="0"/>
          <w:marTop w:val="0"/>
          <w:marBottom w:val="0"/>
          <w:divBdr>
            <w:top w:val="none" w:sz="0" w:space="0" w:color="auto"/>
            <w:left w:val="none" w:sz="0" w:space="0" w:color="auto"/>
            <w:bottom w:val="none" w:sz="0" w:space="0" w:color="auto"/>
            <w:right w:val="none" w:sz="0" w:space="0" w:color="auto"/>
          </w:divBdr>
        </w:div>
        <w:div w:id="44499274">
          <w:marLeft w:val="0"/>
          <w:marRight w:val="0"/>
          <w:marTop w:val="0"/>
          <w:marBottom w:val="0"/>
          <w:divBdr>
            <w:top w:val="none" w:sz="0" w:space="0" w:color="auto"/>
            <w:left w:val="none" w:sz="0" w:space="0" w:color="auto"/>
            <w:bottom w:val="none" w:sz="0" w:space="0" w:color="auto"/>
            <w:right w:val="none" w:sz="0" w:space="0" w:color="auto"/>
          </w:divBdr>
          <w:divsChild>
            <w:div w:id="778110099">
              <w:marLeft w:val="360"/>
              <w:marRight w:val="0"/>
              <w:marTop w:val="0"/>
              <w:marBottom w:val="0"/>
              <w:divBdr>
                <w:top w:val="none" w:sz="0" w:space="0" w:color="auto"/>
                <w:left w:val="none" w:sz="0" w:space="0" w:color="auto"/>
                <w:bottom w:val="none" w:sz="0" w:space="0" w:color="auto"/>
                <w:right w:val="none" w:sz="0" w:space="0" w:color="auto"/>
              </w:divBdr>
            </w:div>
          </w:divsChild>
        </w:div>
        <w:div w:id="2071607387">
          <w:marLeft w:val="0"/>
          <w:marRight w:val="0"/>
          <w:marTop w:val="0"/>
          <w:marBottom w:val="0"/>
          <w:divBdr>
            <w:top w:val="none" w:sz="0" w:space="0" w:color="auto"/>
            <w:left w:val="none" w:sz="0" w:space="0" w:color="auto"/>
            <w:bottom w:val="none" w:sz="0" w:space="0" w:color="auto"/>
            <w:right w:val="none" w:sz="0" w:space="0" w:color="auto"/>
          </w:divBdr>
        </w:div>
        <w:div w:id="610865646">
          <w:marLeft w:val="0"/>
          <w:marRight w:val="0"/>
          <w:marTop w:val="0"/>
          <w:marBottom w:val="0"/>
          <w:divBdr>
            <w:top w:val="none" w:sz="0" w:space="0" w:color="auto"/>
            <w:left w:val="none" w:sz="0" w:space="0" w:color="auto"/>
            <w:bottom w:val="none" w:sz="0" w:space="0" w:color="auto"/>
            <w:right w:val="none" w:sz="0" w:space="0" w:color="auto"/>
          </w:divBdr>
          <w:divsChild>
            <w:div w:id="645354573">
              <w:marLeft w:val="360"/>
              <w:marRight w:val="0"/>
              <w:marTop w:val="0"/>
              <w:marBottom w:val="0"/>
              <w:divBdr>
                <w:top w:val="none" w:sz="0" w:space="0" w:color="auto"/>
                <w:left w:val="none" w:sz="0" w:space="0" w:color="auto"/>
                <w:bottom w:val="none" w:sz="0" w:space="0" w:color="auto"/>
                <w:right w:val="none" w:sz="0" w:space="0" w:color="auto"/>
              </w:divBdr>
            </w:div>
          </w:divsChild>
        </w:div>
        <w:div w:id="1934430649">
          <w:marLeft w:val="0"/>
          <w:marRight w:val="0"/>
          <w:marTop w:val="0"/>
          <w:marBottom w:val="0"/>
          <w:divBdr>
            <w:top w:val="none" w:sz="0" w:space="0" w:color="auto"/>
            <w:left w:val="none" w:sz="0" w:space="0" w:color="auto"/>
            <w:bottom w:val="none" w:sz="0" w:space="0" w:color="auto"/>
            <w:right w:val="none" w:sz="0" w:space="0" w:color="auto"/>
          </w:divBdr>
        </w:div>
        <w:div w:id="2017730477">
          <w:marLeft w:val="0"/>
          <w:marRight w:val="0"/>
          <w:marTop w:val="0"/>
          <w:marBottom w:val="0"/>
          <w:divBdr>
            <w:top w:val="none" w:sz="0" w:space="0" w:color="auto"/>
            <w:left w:val="none" w:sz="0" w:space="0" w:color="auto"/>
            <w:bottom w:val="none" w:sz="0" w:space="0" w:color="auto"/>
            <w:right w:val="none" w:sz="0" w:space="0" w:color="auto"/>
          </w:divBdr>
        </w:div>
        <w:div w:id="1358313050">
          <w:marLeft w:val="0"/>
          <w:marRight w:val="0"/>
          <w:marTop w:val="0"/>
          <w:marBottom w:val="0"/>
          <w:divBdr>
            <w:top w:val="none" w:sz="0" w:space="0" w:color="auto"/>
            <w:left w:val="none" w:sz="0" w:space="0" w:color="auto"/>
            <w:bottom w:val="none" w:sz="0" w:space="0" w:color="auto"/>
            <w:right w:val="none" w:sz="0" w:space="0" w:color="auto"/>
          </w:divBdr>
        </w:div>
        <w:div w:id="1229340303">
          <w:marLeft w:val="0"/>
          <w:marRight w:val="0"/>
          <w:marTop w:val="0"/>
          <w:marBottom w:val="0"/>
          <w:divBdr>
            <w:top w:val="none" w:sz="0" w:space="0" w:color="auto"/>
            <w:left w:val="none" w:sz="0" w:space="0" w:color="auto"/>
            <w:bottom w:val="none" w:sz="0" w:space="0" w:color="auto"/>
            <w:right w:val="none" w:sz="0" w:space="0" w:color="auto"/>
          </w:divBdr>
          <w:divsChild>
            <w:div w:id="1095712324">
              <w:marLeft w:val="360"/>
              <w:marRight w:val="0"/>
              <w:marTop w:val="0"/>
              <w:marBottom w:val="0"/>
              <w:divBdr>
                <w:top w:val="none" w:sz="0" w:space="0" w:color="auto"/>
                <w:left w:val="none" w:sz="0" w:space="0" w:color="auto"/>
                <w:bottom w:val="none" w:sz="0" w:space="0" w:color="auto"/>
                <w:right w:val="none" w:sz="0" w:space="0" w:color="auto"/>
              </w:divBdr>
            </w:div>
          </w:divsChild>
        </w:div>
        <w:div w:id="1282419133">
          <w:marLeft w:val="0"/>
          <w:marRight w:val="0"/>
          <w:marTop w:val="0"/>
          <w:marBottom w:val="0"/>
          <w:divBdr>
            <w:top w:val="none" w:sz="0" w:space="0" w:color="auto"/>
            <w:left w:val="none" w:sz="0" w:space="0" w:color="auto"/>
            <w:bottom w:val="none" w:sz="0" w:space="0" w:color="auto"/>
            <w:right w:val="none" w:sz="0" w:space="0" w:color="auto"/>
          </w:divBdr>
          <w:divsChild>
            <w:div w:id="419259808">
              <w:marLeft w:val="360"/>
              <w:marRight w:val="0"/>
              <w:marTop w:val="0"/>
              <w:marBottom w:val="0"/>
              <w:divBdr>
                <w:top w:val="none" w:sz="0" w:space="0" w:color="auto"/>
                <w:left w:val="none" w:sz="0" w:space="0" w:color="auto"/>
                <w:bottom w:val="none" w:sz="0" w:space="0" w:color="auto"/>
                <w:right w:val="none" w:sz="0" w:space="0" w:color="auto"/>
              </w:divBdr>
            </w:div>
          </w:divsChild>
        </w:div>
        <w:div w:id="1035498711">
          <w:marLeft w:val="0"/>
          <w:marRight w:val="0"/>
          <w:marTop w:val="0"/>
          <w:marBottom w:val="0"/>
          <w:divBdr>
            <w:top w:val="none" w:sz="0" w:space="0" w:color="auto"/>
            <w:left w:val="none" w:sz="0" w:space="0" w:color="auto"/>
            <w:bottom w:val="none" w:sz="0" w:space="0" w:color="auto"/>
            <w:right w:val="none" w:sz="0" w:space="0" w:color="auto"/>
          </w:divBdr>
        </w:div>
        <w:div w:id="2053966284">
          <w:marLeft w:val="0"/>
          <w:marRight w:val="0"/>
          <w:marTop w:val="0"/>
          <w:marBottom w:val="0"/>
          <w:divBdr>
            <w:top w:val="none" w:sz="0" w:space="0" w:color="auto"/>
            <w:left w:val="none" w:sz="0" w:space="0" w:color="auto"/>
            <w:bottom w:val="none" w:sz="0" w:space="0" w:color="auto"/>
            <w:right w:val="none" w:sz="0" w:space="0" w:color="auto"/>
          </w:divBdr>
          <w:divsChild>
            <w:div w:id="20083577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35295683">
      <w:bodyDiv w:val="1"/>
      <w:marLeft w:val="0"/>
      <w:marRight w:val="0"/>
      <w:marTop w:val="0"/>
      <w:marBottom w:val="0"/>
      <w:divBdr>
        <w:top w:val="none" w:sz="0" w:space="0" w:color="auto"/>
        <w:left w:val="none" w:sz="0" w:space="0" w:color="auto"/>
        <w:bottom w:val="none" w:sz="0" w:space="0" w:color="auto"/>
        <w:right w:val="none" w:sz="0" w:space="0" w:color="auto"/>
      </w:divBdr>
    </w:div>
    <w:div w:id="1862235269">
      <w:bodyDiv w:val="1"/>
      <w:marLeft w:val="0"/>
      <w:marRight w:val="0"/>
      <w:marTop w:val="0"/>
      <w:marBottom w:val="0"/>
      <w:divBdr>
        <w:top w:val="none" w:sz="0" w:space="0" w:color="auto"/>
        <w:left w:val="none" w:sz="0" w:space="0" w:color="auto"/>
        <w:bottom w:val="none" w:sz="0" w:space="0" w:color="auto"/>
        <w:right w:val="none" w:sz="0" w:space="0" w:color="auto"/>
      </w:divBdr>
    </w:div>
    <w:div w:id="1872759658">
      <w:bodyDiv w:val="1"/>
      <w:marLeft w:val="0"/>
      <w:marRight w:val="0"/>
      <w:marTop w:val="0"/>
      <w:marBottom w:val="0"/>
      <w:divBdr>
        <w:top w:val="none" w:sz="0" w:space="0" w:color="auto"/>
        <w:left w:val="none" w:sz="0" w:space="0" w:color="auto"/>
        <w:bottom w:val="none" w:sz="0" w:space="0" w:color="auto"/>
        <w:right w:val="none" w:sz="0" w:space="0" w:color="auto"/>
      </w:divBdr>
    </w:div>
    <w:div w:id="1890456556">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18243365">
      <w:bodyDiv w:val="1"/>
      <w:marLeft w:val="0"/>
      <w:marRight w:val="0"/>
      <w:marTop w:val="0"/>
      <w:marBottom w:val="0"/>
      <w:divBdr>
        <w:top w:val="none" w:sz="0" w:space="0" w:color="auto"/>
        <w:left w:val="none" w:sz="0" w:space="0" w:color="auto"/>
        <w:bottom w:val="none" w:sz="0" w:space="0" w:color="auto"/>
        <w:right w:val="none" w:sz="0" w:space="0" w:color="auto"/>
      </w:divBdr>
    </w:div>
    <w:div w:id="1918519035">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65771325">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096435785">
      <w:bodyDiv w:val="1"/>
      <w:marLeft w:val="0"/>
      <w:marRight w:val="0"/>
      <w:marTop w:val="0"/>
      <w:marBottom w:val="0"/>
      <w:divBdr>
        <w:top w:val="none" w:sz="0" w:space="0" w:color="auto"/>
        <w:left w:val="none" w:sz="0" w:space="0" w:color="auto"/>
        <w:bottom w:val="none" w:sz="0" w:space="0" w:color="auto"/>
        <w:right w:val="none" w:sz="0" w:space="0" w:color="auto"/>
      </w:divBdr>
    </w:div>
    <w:div w:id="20966343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907">
          <w:marLeft w:val="0"/>
          <w:marRight w:val="0"/>
          <w:marTop w:val="0"/>
          <w:marBottom w:val="0"/>
          <w:divBdr>
            <w:top w:val="none" w:sz="0" w:space="0" w:color="auto"/>
            <w:left w:val="none" w:sz="0" w:space="0" w:color="auto"/>
            <w:bottom w:val="none" w:sz="0" w:space="0" w:color="auto"/>
            <w:right w:val="none" w:sz="0" w:space="0" w:color="auto"/>
          </w:divBdr>
        </w:div>
        <w:div w:id="2050520806">
          <w:marLeft w:val="0"/>
          <w:marRight w:val="0"/>
          <w:marTop w:val="0"/>
          <w:marBottom w:val="0"/>
          <w:divBdr>
            <w:top w:val="none" w:sz="0" w:space="0" w:color="auto"/>
            <w:left w:val="none" w:sz="0" w:space="0" w:color="auto"/>
            <w:bottom w:val="none" w:sz="0" w:space="0" w:color="auto"/>
            <w:right w:val="none" w:sz="0" w:space="0" w:color="auto"/>
          </w:divBdr>
        </w:div>
      </w:divsChild>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mber.Tripodi@usda.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lin.F.Funaro@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aps.ceris.purdue.edu/accountabilit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9B9E4386F4A54597E5F4B68B76258C" ma:contentTypeVersion="6" ma:contentTypeDescription="Create a new document." ma:contentTypeScope="" ma:versionID="620edab23b8c7f6bbf1c02fcc55a2ad6">
  <xsd:schema xmlns:xsd="http://www.w3.org/2001/XMLSchema" xmlns:xs="http://www.w3.org/2001/XMLSchema" xmlns:p="http://schemas.microsoft.com/office/2006/metadata/properties" xmlns:ns2="946b1f3c-ad30-4bca-9395-c2c4ea552107" xmlns:ns3="85c4527d-b7cc-4f9f-9bd6-b25407b997b7" targetNamespace="http://schemas.microsoft.com/office/2006/metadata/properties" ma:root="true" ma:fieldsID="ed342d19ff6959f382f2973cae36766d" ns2:_="" ns3:_="">
    <xsd:import namespace="946b1f3c-ad30-4bca-9395-c2c4ea552107"/>
    <xsd:import namespace="85c4527d-b7cc-4f9f-9bd6-b25407b997b7"/>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c4527d-b7cc-4f9f-9bd6-b25407b997b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BarcodeImage xmlns="946b1f3c-ad30-4bca-9395-c2c4ea552107" xsi:nil="true"/>
    <_dlc_BarcodeValue xmlns="946b1f3c-ad30-4bca-9395-c2c4ea552107" xsi:nil="true"/>
    <_dlc_BarcodePreview xmlns="946b1f3c-ad30-4bca-9395-c2c4ea552107">
      <Url xsi:nil="true"/>
      <Description xsi:nil="true"/>
    </_dlc_BarcodePreview>
    <_dlc_DocId xmlns="946b1f3c-ad30-4bca-9395-c2c4ea552107">TZW7DVY6KAAX-965251705-631</_dlc_DocId>
    <_dlc_DocIdUrl xmlns="946b1f3c-ad30-4bca-9395-c2c4ea552107">
      <Url>https://usdagcc.sharepoint.com/sites/aphis-ppq/EDP/CAPS/_layouts/15/DocIdRedir.aspx?ID=TZW7DVY6KAAX-965251705-631</Url>
      <Description>TZW7DVY6KAAX-965251705-631</Description>
    </_dlc_DocIdUrl>
  </documentManagement>
</p:properties>
</file>

<file path=customXml/itemProps1.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2.xml><?xml version="1.0" encoding="utf-8"?>
<ds:datastoreItem xmlns:ds="http://schemas.openxmlformats.org/officeDocument/2006/customXml" ds:itemID="{37F855BB-0087-4AF4-A6B9-BC548C490B05}">
  <ds:schemaRefs>
    <ds:schemaRef ds:uri="http://schemas.microsoft.com/sharepoint/events"/>
  </ds:schemaRefs>
</ds:datastoreItem>
</file>

<file path=customXml/itemProps3.xml><?xml version="1.0" encoding="utf-8"?>
<ds:datastoreItem xmlns:ds="http://schemas.openxmlformats.org/officeDocument/2006/customXml" ds:itemID="{59D6DDCD-AB9F-4AF5-97C2-89E542E2A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5c4527d-b7cc-4f9f-9bd6-b25407b9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80</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Tina.Gresham@aphis.usda.gov</dc:creator>
  <cp:keywords/>
  <cp:lastModifiedBy>Gresham, Tina - MRP-APHIS</cp:lastModifiedBy>
  <cp:revision>68</cp:revision>
  <dcterms:created xsi:type="dcterms:W3CDTF">2025-06-05T20:11:00Z</dcterms:created>
  <dcterms:modified xsi:type="dcterms:W3CDTF">2025-06-05T21:30:00Z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0x010100139B9E4386F4A54597E5F4B68B76258C</vt:lpwstr>
  </property>
  <property fmtid="{D5CDD505-2E9C-101B-9397-08002B2CF9AE}" pid="6" name="_dlc_DocIdItemGuid">
    <vt:lpwstr>8b0a5715-2d9b-4529-b229-5f096b351fe3</vt:lpwstr>
  </property>
</Properties>
</file>