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607BA5" w:rsidR="00607BA5" w:rsidP="00931018" w:rsidRDefault="001B4749" w14:paraId="7D7AD173" w14:textId="1B500A26">
      <w:pPr>
        <w:pStyle w:val="Heading1"/>
        <w:jc w:val="center"/>
        <w:rPr>
          <w:rFonts w:ascii="Cambria" w:hAnsi="Cambria" w:eastAsia="Cambria" w:cs="Cambria"/>
          <w:b/>
          <w:bCs/>
        </w:rPr>
      </w:pPr>
      <w:r w:rsidRPr="7CF16DE5">
        <w:rPr>
          <w:rFonts w:ascii="Cambria" w:hAnsi="Cambria" w:eastAsia="Cambria" w:cs="Cambria"/>
          <w:b/>
          <w:bCs/>
        </w:rPr>
        <w:t xml:space="preserve">Work </w:t>
      </w:r>
      <w:r w:rsidRPr="7CF16DE5" w:rsidR="00A1596E">
        <w:rPr>
          <w:rFonts w:ascii="Cambria" w:hAnsi="Cambria" w:eastAsia="Cambria" w:cs="Cambria"/>
          <w:b/>
          <w:bCs/>
        </w:rPr>
        <w:t>Plan Process</w:t>
      </w:r>
      <w:r w:rsidRPr="7CF16DE5" w:rsidR="009F26A6">
        <w:rPr>
          <w:rFonts w:ascii="Cambria" w:hAnsi="Cambria" w:eastAsia="Cambria" w:cs="Cambria"/>
          <w:b/>
          <w:bCs/>
        </w:rPr>
        <w:t xml:space="preserve"> for </w:t>
      </w:r>
      <w:r w:rsidRPr="7CF16DE5" w:rsidR="004A58A2">
        <w:rPr>
          <w:rFonts w:ascii="Cambria" w:hAnsi="Cambria" w:eastAsia="Cambria" w:cs="Cambria"/>
          <w:b/>
          <w:bCs/>
        </w:rPr>
        <w:t>F</w:t>
      </w:r>
      <w:r w:rsidRPr="7CF16DE5" w:rsidR="00427766">
        <w:rPr>
          <w:rFonts w:ascii="Cambria" w:hAnsi="Cambria" w:eastAsia="Cambria" w:cs="Cambria"/>
          <w:b/>
          <w:bCs/>
        </w:rPr>
        <w:t xml:space="preserve">iscal </w:t>
      </w:r>
      <w:r w:rsidRPr="7CF16DE5" w:rsidR="004A58A2">
        <w:rPr>
          <w:rFonts w:ascii="Cambria" w:hAnsi="Cambria" w:eastAsia="Cambria" w:cs="Cambria"/>
          <w:b/>
          <w:bCs/>
        </w:rPr>
        <w:t>Y</w:t>
      </w:r>
      <w:r w:rsidRPr="7CF16DE5" w:rsidR="00427766">
        <w:rPr>
          <w:rFonts w:ascii="Cambria" w:hAnsi="Cambria" w:eastAsia="Cambria" w:cs="Cambria"/>
          <w:b/>
          <w:bCs/>
        </w:rPr>
        <w:t xml:space="preserve">ear (FY) </w:t>
      </w:r>
      <w:r w:rsidRPr="7CF16DE5" w:rsidR="004A58A2">
        <w:rPr>
          <w:rFonts w:ascii="Cambria" w:hAnsi="Cambria" w:eastAsia="Cambria" w:cs="Cambria"/>
          <w:b/>
          <w:bCs/>
        </w:rPr>
        <w:t>202</w:t>
      </w:r>
      <w:r w:rsidRPr="7CF16DE5" w:rsidR="3C52A834">
        <w:rPr>
          <w:rFonts w:ascii="Cambria" w:hAnsi="Cambria" w:eastAsia="Cambria" w:cs="Cambria"/>
          <w:b/>
          <w:bCs/>
        </w:rPr>
        <w:t>6</w:t>
      </w:r>
    </w:p>
    <w:p w:rsidRPr="00607BA5" w:rsidR="0070680A" w:rsidP="00931018" w:rsidRDefault="00AB152D" w14:paraId="36F7F8B4" w14:textId="7D019E27">
      <w:pPr>
        <w:pStyle w:val="Heading1"/>
        <w:spacing w:before="0" w:after="240"/>
        <w:jc w:val="center"/>
        <w:rPr>
          <w:rFonts w:ascii="Cambria" w:hAnsi="Cambria" w:eastAsia="Cambria" w:cs="Cambria"/>
          <w:b/>
          <w:bCs/>
        </w:rPr>
      </w:pPr>
      <w:r w:rsidRPr="7CF16DE5">
        <w:rPr>
          <w:rFonts w:ascii="Cambria" w:hAnsi="Cambria" w:eastAsia="Cambria" w:cs="Cambria"/>
          <w:b/>
          <w:bCs/>
        </w:rPr>
        <w:t>P</w:t>
      </w:r>
      <w:r w:rsidRPr="7CF16DE5" w:rsidR="00607BA5">
        <w:rPr>
          <w:rFonts w:ascii="Cambria" w:hAnsi="Cambria" w:eastAsia="Cambria" w:cs="Cambria"/>
          <w:b/>
          <w:bCs/>
        </w:rPr>
        <w:t>lant Protection Act (P</w:t>
      </w:r>
      <w:r w:rsidRPr="7CF16DE5">
        <w:rPr>
          <w:rFonts w:ascii="Cambria" w:hAnsi="Cambria" w:eastAsia="Cambria" w:cs="Cambria"/>
          <w:b/>
          <w:bCs/>
        </w:rPr>
        <w:t>PA</w:t>
      </w:r>
      <w:r w:rsidRPr="7CF16DE5" w:rsidR="00607BA5">
        <w:rPr>
          <w:rFonts w:ascii="Cambria" w:hAnsi="Cambria" w:eastAsia="Cambria" w:cs="Cambria"/>
          <w:b/>
          <w:bCs/>
        </w:rPr>
        <w:t>) 7721</w:t>
      </w:r>
      <w:r w:rsidRPr="7CF16DE5">
        <w:rPr>
          <w:rFonts w:ascii="Cambria" w:hAnsi="Cambria" w:eastAsia="Cambria" w:cs="Cambria"/>
          <w:b/>
          <w:bCs/>
        </w:rPr>
        <w:t xml:space="preserve"> Goal 1</w:t>
      </w:r>
      <w:r w:rsidRPr="7CF16DE5" w:rsidR="006C2457">
        <w:rPr>
          <w:rFonts w:ascii="Cambria" w:hAnsi="Cambria" w:eastAsia="Cambria" w:cs="Cambria"/>
          <w:b/>
          <w:bCs/>
        </w:rPr>
        <w:t xml:space="preserve"> </w:t>
      </w:r>
      <w:r w:rsidRPr="7CF16DE5" w:rsidR="0070680A">
        <w:rPr>
          <w:rFonts w:ascii="Cambria" w:hAnsi="Cambria" w:eastAsia="Cambria" w:cs="Cambria"/>
          <w:b/>
          <w:bCs/>
        </w:rPr>
        <w:t>Surveys</w:t>
      </w:r>
    </w:p>
    <w:p w:rsidRPr="00893B6E" w:rsidR="00A21B0B" w:rsidP="00607BA5" w:rsidRDefault="00A21B0B" w14:paraId="57FC44FD" w14:textId="72C5FBA9">
      <w:pPr>
        <w:pStyle w:val="ListParagraph"/>
        <w:numPr>
          <w:ilvl w:val="0"/>
          <w:numId w:val="6"/>
        </w:numPr>
        <w:spacing w:after="120" w:line="252" w:lineRule="auto"/>
        <w:rPr>
          <w:rFonts w:eastAsiaTheme="minorEastAsia"/>
          <w:color w:val="000000" w:themeColor="text1"/>
          <w:sz w:val="24"/>
          <w:szCs w:val="24"/>
        </w:rPr>
      </w:pPr>
      <w:r w:rsidRPr="56575D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For FY</w:t>
      </w:r>
      <w:r w:rsidR="0042776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2026</w:t>
      </w:r>
      <w:r w:rsidRPr="56575D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work plans, the online interface will only be required for the Financial Plan pages of work plans.</w:t>
      </w:r>
      <w:r w:rsidRPr="56575D3E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A44AE1" w:rsidR="00A21B0B" w:rsidP="00607BA5" w:rsidRDefault="00A21B0B" w14:paraId="03EF95E0" w14:textId="33F57C90">
      <w:pPr>
        <w:pStyle w:val="ListParagraph"/>
        <w:numPr>
          <w:ilvl w:val="0"/>
          <w:numId w:val="6"/>
        </w:numPr>
        <w:spacing w:after="120" w:line="252" w:lineRule="auto"/>
        <w:rPr>
          <w:rFonts w:ascii="Times New Roman" w:hAnsi="Times New Roman" w:cs="Times New Roman"/>
          <w:sz w:val="24"/>
          <w:szCs w:val="24"/>
        </w:rPr>
      </w:pPr>
      <w:r w:rsidRPr="3C8D344A">
        <w:rPr>
          <w:rFonts w:ascii="Times New Roman" w:hAnsi="Times New Roman" w:cs="Times New Roman"/>
          <w:sz w:val="24"/>
          <w:szCs w:val="24"/>
        </w:rPr>
        <w:t xml:space="preserve">Work plans will be created using Word templates. Please ensure that you are using the current year </w:t>
      </w:r>
      <w:r w:rsidRPr="3C8D344A" w:rsidR="3050BC46">
        <w:rPr>
          <w:rFonts w:ascii="Times New Roman" w:hAnsi="Times New Roman" w:cs="Times New Roman"/>
          <w:sz w:val="24"/>
          <w:szCs w:val="24"/>
        </w:rPr>
        <w:t xml:space="preserve">Survey and </w:t>
      </w:r>
      <w:r w:rsidRPr="3C8D344A" w:rsidR="008A1FD5">
        <w:rPr>
          <w:rFonts w:ascii="Times New Roman" w:hAnsi="Times New Roman" w:cs="Times New Roman"/>
          <w:sz w:val="24"/>
          <w:szCs w:val="24"/>
        </w:rPr>
        <w:t>Financial</w:t>
      </w:r>
      <w:r w:rsidRPr="3C8D344A" w:rsidR="3050BC46">
        <w:rPr>
          <w:rFonts w:ascii="Times New Roman" w:hAnsi="Times New Roman" w:cs="Times New Roman"/>
          <w:sz w:val="24"/>
          <w:szCs w:val="24"/>
        </w:rPr>
        <w:t xml:space="preserve"> Plan T</w:t>
      </w:r>
      <w:r w:rsidRPr="3C8D344A">
        <w:rPr>
          <w:rFonts w:ascii="Times New Roman" w:hAnsi="Times New Roman" w:cs="Times New Roman"/>
          <w:sz w:val="24"/>
          <w:szCs w:val="24"/>
        </w:rPr>
        <w:t>emplate</w:t>
      </w:r>
      <w:r w:rsidRPr="3C8D344A" w:rsidR="3EF2F6B6">
        <w:rPr>
          <w:rFonts w:ascii="Times New Roman" w:hAnsi="Times New Roman" w:cs="Times New Roman"/>
          <w:sz w:val="24"/>
          <w:szCs w:val="24"/>
        </w:rPr>
        <w:t>.</w:t>
      </w:r>
      <w:r w:rsidRPr="3C8D344A" w:rsidR="00165F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7AB" w:rsidP="00607BA5" w:rsidRDefault="00BC37AB" w14:paraId="00D7A41F" w14:textId="2188A2AE">
      <w:pPr>
        <w:pStyle w:val="ListParagraph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2D1D0EE8">
        <w:rPr>
          <w:rFonts w:ascii="Times New Roman" w:hAnsi="Times New Roman" w:cs="Times New Roman"/>
          <w:sz w:val="24"/>
          <w:szCs w:val="24"/>
        </w:rPr>
        <w:t xml:space="preserve">For </w:t>
      </w:r>
      <w:r w:rsidRPr="2D1D0EE8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B7D27">
        <w:rPr>
          <w:rFonts w:ascii="Times New Roman" w:hAnsi="Times New Roman" w:cs="Times New Roman"/>
          <w:i/>
          <w:iCs/>
          <w:sz w:val="24"/>
          <w:szCs w:val="24"/>
        </w:rPr>
        <w:t>hytophthora</w:t>
      </w:r>
      <w:r w:rsidRPr="2D1D0EE8">
        <w:rPr>
          <w:rFonts w:ascii="Times New Roman" w:hAnsi="Times New Roman" w:cs="Times New Roman"/>
          <w:i/>
          <w:iCs/>
          <w:sz w:val="24"/>
          <w:szCs w:val="24"/>
        </w:rPr>
        <w:t xml:space="preserve"> ramorum </w:t>
      </w:r>
      <w:r w:rsidRPr="2D1D0EE8">
        <w:rPr>
          <w:rFonts w:ascii="Times New Roman" w:hAnsi="Times New Roman" w:cs="Times New Roman"/>
          <w:sz w:val="24"/>
          <w:szCs w:val="24"/>
        </w:rPr>
        <w:t>and Honeybee Surveys, continue to use the program-specific work and financial plan templates</w:t>
      </w:r>
      <w:r w:rsidR="002F7B7A">
        <w:rPr>
          <w:rFonts w:ascii="Times New Roman" w:hAnsi="Times New Roman" w:cs="Times New Roman"/>
          <w:sz w:val="24"/>
          <w:szCs w:val="24"/>
        </w:rPr>
        <w:t>.</w:t>
      </w:r>
      <w:r w:rsidRPr="2D1D0EE8" w:rsidR="3DC860E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D85F0E" w:rsidR="000667B6" w:rsidP="00607BA5" w:rsidRDefault="000667B6" w14:paraId="0EECBC06" w14:textId="77777777">
      <w:pPr>
        <w:pStyle w:val="ListParagraph"/>
        <w:numPr>
          <w:ilvl w:val="0"/>
          <w:numId w:val="42"/>
        </w:numPr>
        <w:spacing w:after="120" w:line="240" w:lineRule="auto"/>
        <w:ind w:left="720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D85F0E">
        <w:rPr>
          <w:rFonts w:ascii="Times New Roman" w:hAnsi="Times New Roman" w:cs="Times New Roman"/>
          <w:sz w:val="24"/>
          <w:szCs w:val="24"/>
        </w:rPr>
        <w:t>You must combine your Work and Financial Plans into one combined .pdf file. There are two ways to do this:</w:t>
      </w:r>
    </w:p>
    <w:p w:rsidRPr="00304E16" w:rsidR="000667B6" w:rsidP="00607BA5" w:rsidRDefault="000667B6" w14:paraId="2AF5E9B4" w14:textId="77777777">
      <w:pPr>
        <w:pStyle w:val="ListParagraph"/>
        <w:numPr>
          <w:ilvl w:val="0"/>
          <w:numId w:val="41"/>
        </w:numPr>
        <w:spacing w:after="120" w:line="240" w:lineRule="auto"/>
        <w:ind w:left="1350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304E16">
        <w:rPr>
          <w:rFonts w:ascii="Times New Roman" w:hAnsi="Times New Roman" w:cs="Times New Roman"/>
          <w:sz w:val="24"/>
          <w:szCs w:val="24"/>
        </w:rPr>
        <w:t>Export the Financial Plan out of the online interface, add it to your Work Plan Word document, and then create one .pdf, or</w:t>
      </w:r>
    </w:p>
    <w:p w:rsidRPr="00304E16" w:rsidR="000667B6" w:rsidP="00607BA5" w:rsidRDefault="000667B6" w14:paraId="371368B8" w14:textId="77777777">
      <w:pPr>
        <w:pStyle w:val="ListParagraph"/>
        <w:numPr>
          <w:ilvl w:val="0"/>
          <w:numId w:val="41"/>
        </w:numPr>
        <w:spacing w:after="120" w:line="240" w:lineRule="auto"/>
        <w:ind w:left="1350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304E16">
        <w:rPr>
          <w:rFonts w:ascii="Times New Roman" w:hAnsi="Times New Roman" w:cs="Times New Roman"/>
          <w:sz w:val="24"/>
          <w:szCs w:val="24"/>
        </w:rPr>
        <w:t>Fill out the Word version of the Financial Plan and combine it into one .pdf with the Work Plan Word document</w:t>
      </w:r>
    </w:p>
    <w:p w:rsidRPr="002E75E8" w:rsidR="005F6E50" w:rsidP="00607BA5" w:rsidRDefault="4FCA2270" w14:paraId="4D19A2F3" w14:textId="12744462">
      <w:pPr>
        <w:pStyle w:val="ListParagraph"/>
        <w:numPr>
          <w:ilvl w:val="0"/>
          <w:numId w:val="6"/>
        </w:numPr>
        <w:spacing w:after="12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0667B6">
        <w:rPr>
          <w:rFonts w:ascii="Times New Roman" w:hAnsi="Times New Roman" w:cs="Times New Roman"/>
          <w:bCs/>
          <w:sz w:val="24"/>
          <w:szCs w:val="24"/>
        </w:rPr>
        <w:t>tate survey coordinators (S</w:t>
      </w:r>
      <w:r>
        <w:rPr>
          <w:rFonts w:ascii="Times New Roman" w:hAnsi="Times New Roman" w:cs="Times New Roman"/>
          <w:bCs/>
          <w:sz w:val="24"/>
          <w:szCs w:val="24"/>
        </w:rPr>
        <w:t>SC</w:t>
      </w:r>
      <w:r w:rsidR="000667B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will enter the details in the Survey Summary Form. Once this is complete</w:t>
      </w:r>
      <w:r w:rsidR="001214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cooperators can access the Survey Planning Tool.  </w:t>
      </w:r>
    </w:p>
    <w:p w:rsidRPr="002E75E8" w:rsidR="00837088" w:rsidP="00E53E46" w:rsidRDefault="00A22BDF" w14:paraId="52FA9FCC" w14:textId="19D3745E">
      <w:pPr>
        <w:pStyle w:val="ListParagraph"/>
        <w:numPr>
          <w:ilvl w:val="0"/>
          <w:numId w:val="7"/>
        </w:numPr>
        <w:spacing w:after="12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623C4FC1">
        <w:rPr>
          <w:rFonts w:ascii="Times New Roman" w:hAnsi="Times New Roman" w:cs="Times New Roman"/>
          <w:sz w:val="24"/>
          <w:szCs w:val="24"/>
        </w:rPr>
        <w:t xml:space="preserve">The </w:t>
      </w:r>
      <w:r w:rsidRPr="623C4FC1" w:rsidR="00837088">
        <w:rPr>
          <w:rFonts w:ascii="Times New Roman" w:hAnsi="Times New Roman" w:cs="Times New Roman"/>
          <w:sz w:val="24"/>
          <w:szCs w:val="24"/>
        </w:rPr>
        <w:t xml:space="preserve">SSC </w:t>
      </w:r>
      <w:r w:rsidRPr="623C4FC1" w:rsidR="005E0FB0">
        <w:rPr>
          <w:rFonts w:ascii="Times New Roman" w:hAnsi="Times New Roman" w:cs="Times New Roman"/>
          <w:sz w:val="24"/>
          <w:szCs w:val="24"/>
        </w:rPr>
        <w:t xml:space="preserve">is the </w:t>
      </w:r>
      <w:r w:rsidRPr="623C4FC1" w:rsidR="00837088">
        <w:rPr>
          <w:rFonts w:ascii="Times New Roman" w:hAnsi="Times New Roman" w:cs="Times New Roman"/>
          <w:sz w:val="24"/>
          <w:szCs w:val="24"/>
        </w:rPr>
        <w:t xml:space="preserve">only person in </w:t>
      </w:r>
      <w:r w:rsidRPr="623C4FC1" w:rsidR="005E0FB0">
        <w:rPr>
          <w:rFonts w:ascii="Times New Roman" w:hAnsi="Times New Roman" w:cs="Times New Roman"/>
          <w:sz w:val="24"/>
          <w:szCs w:val="24"/>
        </w:rPr>
        <w:t xml:space="preserve">a </w:t>
      </w:r>
      <w:r w:rsidRPr="623C4FC1" w:rsidR="00837088">
        <w:rPr>
          <w:rFonts w:ascii="Times New Roman" w:hAnsi="Times New Roman" w:cs="Times New Roman"/>
          <w:sz w:val="24"/>
          <w:szCs w:val="24"/>
        </w:rPr>
        <w:t>state who can enter the S</w:t>
      </w:r>
      <w:r w:rsidRPr="623C4FC1" w:rsidR="005E0FB0">
        <w:rPr>
          <w:rFonts w:ascii="Times New Roman" w:hAnsi="Times New Roman" w:cs="Times New Roman"/>
          <w:sz w:val="24"/>
          <w:szCs w:val="24"/>
        </w:rPr>
        <w:t>urvey Summary Form (S</w:t>
      </w:r>
      <w:r w:rsidRPr="623C4FC1" w:rsidR="00837088">
        <w:rPr>
          <w:rFonts w:ascii="Times New Roman" w:hAnsi="Times New Roman" w:cs="Times New Roman"/>
          <w:sz w:val="24"/>
          <w:szCs w:val="24"/>
        </w:rPr>
        <w:t>SF</w:t>
      </w:r>
      <w:r w:rsidRPr="623C4FC1" w:rsidR="005E0FB0">
        <w:rPr>
          <w:rFonts w:ascii="Times New Roman" w:hAnsi="Times New Roman" w:cs="Times New Roman"/>
          <w:sz w:val="24"/>
          <w:szCs w:val="24"/>
        </w:rPr>
        <w:t>)</w:t>
      </w:r>
      <w:r w:rsidRPr="623C4FC1" w:rsidR="00837088">
        <w:rPr>
          <w:rFonts w:ascii="Times New Roman" w:hAnsi="Times New Roman" w:cs="Times New Roman"/>
          <w:sz w:val="24"/>
          <w:szCs w:val="24"/>
        </w:rPr>
        <w:t xml:space="preserve"> for CAPS</w:t>
      </w:r>
      <w:r w:rsidR="00FF68A5">
        <w:rPr>
          <w:rFonts w:ascii="Times New Roman" w:hAnsi="Times New Roman" w:cs="Times New Roman"/>
          <w:sz w:val="24"/>
          <w:szCs w:val="24"/>
        </w:rPr>
        <w:t xml:space="preserve"> and PPA</w:t>
      </w:r>
      <w:r w:rsidR="004B28EE">
        <w:rPr>
          <w:rFonts w:ascii="Times New Roman" w:hAnsi="Times New Roman" w:cs="Times New Roman"/>
          <w:sz w:val="24"/>
          <w:szCs w:val="24"/>
        </w:rPr>
        <w:t xml:space="preserve"> Goal 1 Surveys</w:t>
      </w:r>
      <w:r w:rsidRPr="623C4FC1" w:rsidR="351C0B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7088" w:rsidP="00E53E46" w:rsidRDefault="00EE048C" w14:paraId="5624CDF2" w14:textId="18717E24">
      <w:pPr>
        <w:pStyle w:val="ListParagraph"/>
        <w:numPr>
          <w:ilvl w:val="0"/>
          <w:numId w:val="8"/>
        </w:numPr>
        <w:spacing w:after="120" w:line="240" w:lineRule="auto"/>
        <w:ind w:left="1350"/>
        <w:rPr>
          <w:rFonts w:ascii="Times New Roman" w:hAnsi="Times New Roman" w:cs="Times New Roman"/>
          <w:sz w:val="24"/>
          <w:szCs w:val="24"/>
        </w:rPr>
      </w:pPr>
      <w:r w:rsidRPr="002E75E8">
        <w:rPr>
          <w:rFonts w:ascii="Times New Roman" w:hAnsi="Times New Roman" w:cs="Times New Roman"/>
          <w:sz w:val="24"/>
          <w:szCs w:val="24"/>
        </w:rPr>
        <w:t xml:space="preserve">Cooperators other than </w:t>
      </w:r>
      <w:r w:rsidR="00D10C78">
        <w:rPr>
          <w:rFonts w:ascii="Times New Roman" w:hAnsi="Times New Roman" w:cs="Times New Roman"/>
          <w:sz w:val="24"/>
          <w:szCs w:val="24"/>
        </w:rPr>
        <w:t xml:space="preserve">the </w:t>
      </w:r>
      <w:r w:rsidRPr="002E75E8">
        <w:rPr>
          <w:rFonts w:ascii="Times New Roman" w:hAnsi="Times New Roman" w:cs="Times New Roman"/>
          <w:sz w:val="24"/>
          <w:szCs w:val="24"/>
        </w:rPr>
        <w:t xml:space="preserve">SSC </w:t>
      </w:r>
      <w:r w:rsidRPr="002E75E8" w:rsidR="00837088">
        <w:rPr>
          <w:rFonts w:ascii="Times New Roman" w:hAnsi="Times New Roman" w:cs="Times New Roman"/>
          <w:sz w:val="24"/>
          <w:szCs w:val="24"/>
        </w:rPr>
        <w:t xml:space="preserve">will have access to enter their own </w:t>
      </w:r>
      <w:r w:rsidR="007D0693">
        <w:rPr>
          <w:rFonts w:ascii="Times New Roman" w:hAnsi="Times New Roman" w:cs="Times New Roman"/>
          <w:sz w:val="24"/>
          <w:szCs w:val="24"/>
        </w:rPr>
        <w:t>financial information into the Financial Plan in the online interface</w:t>
      </w:r>
      <w:r w:rsidRPr="002E75E8" w:rsidR="00837088">
        <w:rPr>
          <w:rFonts w:ascii="Times New Roman" w:hAnsi="Times New Roman" w:cs="Times New Roman"/>
          <w:sz w:val="24"/>
          <w:szCs w:val="24"/>
        </w:rPr>
        <w:t xml:space="preserve">. </w:t>
      </w:r>
      <w:r w:rsidRPr="002E75E8">
        <w:rPr>
          <w:rFonts w:ascii="Times New Roman" w:hAnsi="Times New Roman" w:cs="Times New Roman"/>
          <w:sz w:val="24"/>
          <w:szCs w:val="24"/>
        </w:rPr>
        <w:t>They w</w:t>
      </w:r>
      <w:r w:rsidRPr="002E75E8" w:rsidR="00837088">
        <w:rPr>
          <w:rFonts w:ascii="Times New Roman" w:hAnsi="Times New Roman" w:cs="Times New Roman"/>
          <w:sz w:val="24"/>
          <w:szCs w:val="24"/>
        </w:rPr>
        <w:t xml:space="preserve">ill not have access to </w:t>
      </w:r>
      <w:r w:rsidRPr="002E75E8">
        <w:rPr>
          <w:rFonts w:ascii="Times New Roman" w:hAnsi="Times New Roman" w:cs="Times New Roman"/>
          <w:sz w:val="24"/>
          <w:szCs w:val="24"/>
        </w:rPr>
        <w:t xml:space="preserve">the </w:t>
      </w:r>
      <w:r w:rsidRPr="002E75E8" w:rsidR="00837088">
        <w:rPr>
          <w:rFonts w:ascii="Times New Roman" w:hAnsi="Times New Roman" w:cs="Times New Roman"/>
          <w:sz w:val="24"/>
          <w:szCs w:val="24"/>
        </w:rPr>
        <w:t>SSF.</w:t>
      </w:r>
      <w:r w:rsidR="00D10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69B" w:rsidP="00607BA5" w:rsidRDefault="003E3691" w14:paraId="60FEFA1E" w14:textId="38540CE7">
      <w:pPr>
        <w:pStyle w:val="ListParagraph"/>
        <w:numPr>
          <w:ilvl w:val="0"/>
          <w:numId w:val="17"/>
        </w:num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F3C33AF" w:rsidR="003E3691">
        <w:rPr>
          <w:rFonts w:ascii="Times New Roman" w:hAnsi="Times New Roman" w:cs="Times New Roman"/>
          <w:sz w:val="24"/>
          <w:szCs w:val="24"/>
        </w:rPr>
        <w:t>Here is a link to a</w:t>
      </w:r>
      <w:r w:rsidRPr="6F3C33AF" w:rsidR="0064369B">
        <w:rPr>
          <w:rFonts w:ascii="Times New Roman" w:hAnsi="Times New Roman" w:cs="Times New Roman"/>
          <w:sz w:val="24"/>
          <w:szCs w:val="24"/>
        </w:rPr>
        <w:t xml:space="preserve"> PowerPoint </w:t>
      </w:r>
      <w:r w:rsidRPr="6F3C33AF" w:rsidR="003E3691">
        <w:rPr>
          <w:rFonts w:ascii="Times New Roman" w:hAnsi="Times New Roman" w:cs="Times New Roman"/>
          <w:sz w:val="24"/>
          <w:szCs w:val="24"/>
        </w:rPr>
        <w:t>on the</w:t>
      </w:r>
      <w:r w:rsidRPr="6F3C33AF" w:rsidR="0064369B">
        <w:rPr>
          <w:rFonts w:ascii="Times New Roman" w:hAnsi="Times New Roman" w:cs="Times New Roman"/>
          <w:sz w:val="24"/>
          <w:szCs w:val="24"/>
        </w:rPr>
        <w:t xml:space="preserve"> CAPS Resource and Collaboration website </w:t>
      </w:r>
      <w:r w:rsidRPr="6F3C33AF" w:rsidR="003E3691">
        <w:rPr>
          <w:rFonts w:ascii="Times New Roman" w:hAnsi="Times New Roman" w:cs="Times New Roman"/>
          <w:sz w:val="24"/>
          <w:szCs w:val="24"/>
        </w:rPr>
        <w:t xml:space="preserve">that has </w:t>
      </w:r>
      <w:r w:rsidRPr="6F3C33AF" w:rsidR="0064369B">
        <w:rPr>
          <w:rFonts w:ascii="Times New Roman" w:hAnsi="Times New Roman" w:cs="Times New Roman"/>
          <w:sz w:val="24"/>
          <w:szCs w:val="24"/>
        </w:rPr>
        <w:t>screenshots and more details on using the interface</w:t>
      </w:r>
      <w:r w:rsidRPr="6F3C33AF" w:rsidR="003E3691">
        <w:rPr>
          <w:rFonts w:ascii="Times New Roman" w:hAnsi="Times New Roman" w:cs="Times New Roman"/>
          <w:sz w:val="24"/>
          <w:szCs w:val="24"/>
        </w:rPr>
        <w:t xml:space="preserve">: </w:t>
      </w:r>
      <w:hyperlink r:id="Rb2d7bf8c58ff4a72">
        <w:r w:rsidRPr="6F3C33AF" w:rsidR="5200380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Survey Summary Form and Workplan process. </w:t>
        </w:r>
      </w:hyperlink>
      <w:r w:rsidRPr="6F3C33AF" w:rsidR="004752F4">
        <w:rPr>
          <w:rFonts w:ascii="Times New Roman" w:hAnsi="Times New Roman" w:cs="Times New Roman"/>
          <w:sz w:val="24"/>
          <w:szCs w:val="24"/>
        </w:rPr>
        <w:t xml:space="preserve"> Note that this PowerPoint is for CAPS, but the main ideas are similar</w:t>
      </w:r>
      <w:r w:rsidRPr="6F3C33AF" w:rsidR="00BC2698">
        <w:rPr>
          <w:rFonts w:ascii="Times New Roman" w:hAnsi="Times New Roman" w:cs="Times New Roman"/>
          <w:sz w:val="24"/>
          <w:szCs w:val="24"/>
        </w:rPr>
        <w:t>.</w:t>
      </w:r>
    </w:p>
    <w:p w:rsidRPr="00C938C3" w:rsidR="00E25857" w:rsidP="00E25857" w:rsidRDefault="00E25857" w14:paraId="679EB2E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A0A45" w:rsidR="002C1E22" w:rsidP="00607BA5" w:rsidRDefault="002C1E22" w14:paraId="76B33859" w14:textId="1088A093">
      <w:pPr>
        <w:spacing w:after="120" w:line="240" w:lineRule="auto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289AADB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Actions </w:t>
      </w:r>
      <w:r w:rsidR="00607BA5">
        <w:rPr>
          <w:rFonts w:ascii="Times New Roman" w:hAnsi="Times New Roman" w:cs="Times New Roman"/>
          <w:b/>
          <w:color w:val="0070C0"/>
          <w:sz w:val="26"/>
          <w:szCs w:val="26"/>
        </w:rPr>
        <w:t>B</w:t>
      </w:r>
      <w:r w:rsidRPr="289AADB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efore </w:t>
      </w:r>
      <w:r w:rsidR="00607BA5">
        <w:rPr>
          <w:rFonts w:ascii="Times New Roman" w:hAnsi="Times New Roman" w:cs="Times New Roman"/>
          <w:b/>
          <w:color w:val="0070C0"/>
          <w:sz w:val="26"/>
          <w:szCs w:val="26"/>
        </w:rPr>
        <w:t>Initiating the Online Work Plan</w:t>
      </w:r>
    </w:p>
    <w:p w:rsidRPr="00A25AD2" w:rsidR="002C1E22" w:rsidP="00F04258" w:rsidRDefault="002C1E22" w14:paraId="5485AE62" w14:textId="4AC78380">
      <w:pPr>
        <w:pStyle w:val="Default"/>
        <w:numPr>
          <w:ilvl w:val="0"/>
          <w:numId w:val="34"/>
        </w:numPr>
      </w:pPr>
      <w:r w:rsidRPr="00A25AD2">
        <w:t xml:space="preserve">For PPA Goal 1 </w:t>
      </w:r>
      <w:r>
        <w:t>S</w:t>
      </w:r>
      <w:r w:rsidRPr="00A25AD2">
        <w:t>urveys conducted by non-traditional cooperators (surveys that are conducted by institutions</w:t>
      </w:r>
      <w:r w:rsidR="00875EB9">
        <w:t xml:space="preserve"> other</w:t>
      </w:r>
      <w:r w:rsidRPr="00A25AD2">
        <w:t xml:space="preserve"> than the typical State/SSC), the </w:t>
      </w:r>
      <w:r w:rsidRPr="00A25AD2" w:rsidR="00A5043E">
        <w:t>A</w:t>
      </w:r>
      <w:r w:rsidR="00A5043E">
        <w:t xml:space="preserve">uthorized </w:t>
      </w:r>
      <w:r w:rsidRPr="00A25AD2" w:rsidR="00A5043E">
        <w:t>D</w:t>
      </w:r>
      <w:r w:rsidR="00A5043E">
        <w:t xml:space="preserve">epartmental </w:t>
      </w:r>
      <w:r w:rsidRPr="00A25AD2" w:rsidR="00A5043E">
        <w:t>O</w:t>
      </w:r>
      <w:r w:rsidR="00A5043E">
        <w:t xml:space="preserve">fficer’s </w:t>
      </w:r>
      <w:r w:rsidRPr="00A25AD2" w:rsidR="00A5043E">
        <w:t>D</w:t>
      </w:r>
      <w:r w:rsidR="00A5043E">
        <w:t xml:space="preserve">esignated </w:t>
      </w:r>
      <w:r w:rsidRPr="00A25AD2" w:rsidR="00A5043E">
        <w:t>R</w:t>
      </w:r>
      <w:r w:rsidR="00A5043E">
        <w:t>epresentative (</w:t>
      </w:r>
      <w:r w:rsidRPr="00A25AD2">
        <w:t>ADODR</w:t>
      </w:r>
      <w:r w:rsidR="00A5043E">
        <w:t>)</w:t>
      </w:r>
      <w:r w:rsidRPr="00A25AD2">
        <w:t xml:space="preserve"> should work with the cooperator and the SSC </w:t>
      </w:r>
      <w:r w:rsidR="00816B6D">
        <w:t>to enter data in to the</w:t>
      </w:r>
      <w:r w:rsidRPr="00A25AD2">
        <w:t xml:space="preserve"> Survey Summary Form </w:t>
      </w:r>
      <w:r w:rsidR="00816B6D">
        <w:t>(SSF)</w:t>
      </w:r>
      <w:r w:rsidRPr="00A25AD2">
        <w:t xml:space="preserve">. </w:t>
      </w:r>
    </w:p>
    <w:p w:rsidR="002C1E22" w:rsidP="00022D9A" w:rsidRDefault="002C1E22" w14:paraId="277FCFC7" w14:textId="01B0D5CD">
      <w:pPr>
        <w:pStyle w:val="Default"/>
        <w:numPr>
          <w:ilvl w:val="0"/>
          <w:numId w:val="13"/>
        </w:numPr>
        <w:ind w:left="900"/>
      </w:pPr>
      <w:r w:rsidRPr="00A25AD2">
        <w:t xml:space="preserve">When the PPA </w:t>
      </w:r>
      <w:r w:rsidR="00816B6D">
        <w:t xml:space="preserve">7721 </w:t>
      </w:r>
      <w:r w:rsidRPr="00A25AD2">
        <w:t xml:space="preserve">Spending Plan is announced, the ADODR </w:t>
      </w:r>
      <w:r w:rsidR="00816B6D">
        <w:t>must</w:t>
      </w:r>
      <w:r>
        <w:t>:</w:t>
      </w:r>
    </w:p>
    <w:p w:rsidR="002C1E22" w:rsidP="00022D9A" w:rsidRDefault="002C1E22" w14:paraId="6D52C787" w14:textId="3E0B8D23">
      <w:pPr>
        <w:pStyle w:val="Default"/>
        <w:numPr>
          <w:ilvl w:val="0"/>
          <w:numId w:val="14"/>
        </w:numPr>
        <w:ind w:left="1260"/>
      </w:pPr>
      <w:r>
        <w:t xml:space="preserve">Provide the contact information (name and email address) </w:t>
      </w:r>
      <w:r w:rsidR="00816B6D">
        <w:t>for</w:t>
      </w:r>
      <w:r w:rsidR="00875EB9">
        <w:t xml:space="preserve"> t</w:t>
      </w:r>
      <w:r>
        <w:t xml:space="preserve">he non-traditional cooperators to </w:t>
      </w:r>
      <w:r w:rsidR="00816B6D">
        <w:t xml:space="preserve">the </w:t>
      </w:r>
      <w:r w:rsidR="00882EB9">
        <w:t xml:space="preserve">Cooperative Agricultural Pest Survey Information Services (CAPSIS) Support Team at </w:t>
      </w:r>
      <w:hyperlink w:history="1" r:id="rId14">
        <w:r w:rsidRPr="00C33F89" w:rsidR="00882EB9">
          <w:rPr>
            <w:rStyle w:val="Hyperlink"/>
          </w:rPr>
          <w:t>capsis@purdue.edu</w:t>
        </w:r>
      </w:hyperlink>
      <w:r w:rsidR="00882EB9">
        <w:t>. The CAPSIS Support Team will grant the cooperator access to the online work plan interface.</w:t>
      </w:r>
    </w:p>
    <w:p w:rsidR="002C1E22" w:rsidP="00022D9A" w:rsidRDefault="003C33BE" w14:paraId="1BBD75C3" w14:textId="49C6B188">
      <w:pPr>
        <w:pStyle w:val="Default"/>
        <w:numPr>
          <w:ilvl w:val="0"/>
          <w:numId w:val="14"/>
        </w:numPr>
        <w:ind w:left="1260"/>
      </w:pPr>
      <w:r>
        <w:t xml:space="preserve">Introduce the </w:t>
      </w:r>
      <w:r w:rsidRPr="00A25AD2" w:rsidR="002C1E22">
        <w:t xml:space="preserve">non-traditional cooperator </w:t>
      </w:r>
      <w:r>
        <w:t>to</w:t>
      </w:r>
      <w:r w:rsidRPr="00A25AD2" w:rsidR="002C1E22">
        <w:t xml:space="preserve"> the SSC</w:t>
      </w:r>
      <w:r>
        <w:t xml:space="preserve"> and identify their individual responsibilities.</w:t>
      </w:r>
      <w:r w:rsidRPr="00A25AD2" w:rsidR="002C1E22">
        <w:t xml:space="preserve"> </w:t>
      </w:r>
    </w:p>
    <w:p w:rsidRPr="00A25AD2" w:rsidR="001A2E1F" w:rsidP="00022D9A" w:rsidRDefault="001A2E1F" w14:paraId="66262E67" w14:textId="02CD28A9">
      <w:pPr>
        <w:pStyle w:val="Default"/>
        <w:numPr>
          <w:ilvl w:val="0"/>
          <w:numId w:val="39"/>
        </w:numPr>
        <w:spacing w:after="120"/>
        <w:ind w:left="907"/>
      </w:pPr>
      <w:r w:rsidRPr="001A2E1F">
        <w:t xml:space="preserve">The SSC </w:t>
      </w:r>
      <w:r w:rsidR="003C33BE">
        <w:t xml:space="preserve">must </w:t>
      </w:r>
      <w:r w:rsidRPr="001A2E1F">
        <w:t xml:space="preserve">work closely with the non-traditional cooperator to complete the </w:t>
      </w:r>
      <w:r w:rsidR="007B6D5E">
        <w:t>SSF</w:t>
      </w:r>
      <w:r w:rsidRPr="001A2E1F">
        <w:t>.</w:t>
      </w:r>
    </w:p>
    <w:p w:rsidRPr="00BA0353" w:rsidR="002C1E22" w:rsidP="007B6D5E" w:rsidRDefault="002C1E22" w14:paraId="29405744" w14:textId="29D346B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99EA744">
        <w:rPr>
          <w:rFonts w:ascii="Times New Roman" w:hAnsi="Times New Roman" w:cs="Times New Roman"/>
          <w:sz w:val="24"/>
          <w:szCs w:val="24"/>
        </w:rPr>
        <w:t xml:space="preserve">The SSC and ADODR </w:t>
      </w:r>
      <w:r w:rsidR="007B6D5E">
        <w:rPr>
          <w:rFonts w:ascii="Times New Roman" w:hAnsi="Times New Roman" w:cs="Times New Roman"/>
          <w:sz w:val="24"/>
          <w:szCs w:val="24"/>
        </w:rPr>
        <w:t>must</w:t>
      </w:r>
      <w:r w:rsidRPr="299EA744">
        <w:rPr>
          <w:rFonts w:ascii="Times New Roman" w:hAnsi="Times New Roman" w:cs="Times New Roman"/>
          <w:sz w:val="24"/>
          <w:szCs w:val="24"/>
        </w:rPr>
        <w:t xml:space="preserve"> ensure data from previous years’ surveys has been entered into </w:t>
      </w:r>
      <w:r w:rsidR="00866BCA">
        <w:rPr>
          <w:rFonts w:ascii="Times New Roman" w:hAnsi="Times New Roman" w:cs="Times New Roman"/>
          <w:color w:val="000000" w:themeColor="text1"/>
          <w:sz w:val="24"/>
          <w:szCs w:val="24"/>
        </w:rPr>
        <w:t>the National Agricultural Pest Information System (</w:t>
      </w:r>
      <w:r w:rsidRPr="23AA6905" w:rsidR="00866BCA">
        <w:rPr>
          <w:rFonts w:ascii="Times New Roman" w:hAnsi="Times New Roman" w:cs="Times New Roman"/>
          <w:sz w:val="24"/>
          <w:szCs w:val="24"/>
        </w:rPr>
        <w:t>NAPIS</w:t>
      </w:r>
      <w:r w:rsidR="00866BCA">
        <w:rPr>
          <w:rFonts w:ascii="Times New Roman" w:hAnsi="Times New Roman" w:cs="Times New Roman"/>
          <w:sz w:val="24"/>
          <w:szCs w:val="24"/>
        </w:rPr>
        <w:t>)</w:t>
      </w:r>
      <w:r w:rsidRPr="299EA744">
        <w:rPr>
          <w:rFonts w:ascii="Times New Roman" w:hAnsi="Times New Roman" w:cs="Times New Roman"/>
          <w:sz w:val="24"/>
          <w:szCs w:val="24"/>
        </w:rPr>
        <w:t xml:space="preserve">. </w:t>
      </w:r>
      <w:r w:rsidRPr="299EA744">
        <w:rPr>
          <w:rFonts w:ascii="Times New Roman" w:hAnsi="Times New Roman" w:cs="Times New Roman"/>
          <w:color w:val="000000" w:themeColor="text1"/>
          <w:sz w:val="24"/>
          <w:szCs w:val="24"/>
        </w:rPr>
        <w:t>For the FY</w:t>
      </w:r>
      <w:r w:rsidR="00866B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99EA74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299EA744" w:rsidR="5B26647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299EA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PPA cycle, National Operations Managers will not approve work plans until data has been entered for </w:t>
      </w:r>
      <w:r w:rsidRPr="299EA74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similar 202</w:t>
      </w:r>
      <w:r w:rsidR="0005600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299EA7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surveys (surveys from the same cooperator). </w:t>
      </w:r>
      <w:r w:rsidRPr="299EA744">
        <w:rPr>
          <w:rFonts w:ascii="Times New Roman" w:hAnsi="Times New Roman" w:cs="Times New Roman"/>
          <w:sz w:val="24"/>
          <w:szCs w:val="24"/>
        </w:rPr>
        <w:t xml:space="preserve">*Note, a traditional cooperator (State/SSC) will not have work plans </w:t>
      </w:r>
      <w:r w:rsidR="00B80DB7">
        <w:rPr>
          <w:rFonts w:ascii="Times New Roman" w:hAnsi="Times New Roman" w:cs="Times New Roman"/>
          <w:sz w:val="24"/>
          <w:szCs w:val="24"/>
        </w:rPr>
        <w:t>paused</w:t>
      </w:r>
      <w:r w:rsidRPr="299EA744">
        <w:rPr>
          <w:rFonts w:ascii="Times New Roman" w:hAnsi="Times New Roman" w:cs="Times New Roman"/>
          <w:sz w:val="24"/>
          <w:szCs w:val="24"/>
        </w:rPr>
        <w:t xml:space="preserve"> if data from a non-traditional cooperator has not been entered and vice versa. </w:t>
      </w:r>
    </w:p>
    <w:p w:rsidRPr="00F04258" w:rsidR="002C1E22" w:rsidP="00B80DB7" w:rsidRDefault="002C1E22" w14:paraId="2460901D" w14:textId="28FF2F2D">
      <w:pPr>
        <w:pStyle w:val="ListParagraph"/>
        <w:numPr>
          <w:ilvl w:val="0"/>
          <w:numId w:val="33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767324">
        <w:rPr>
          <w:rFonts w:ascii="Times New Roman" w:hAnsi="Times New Roman" w:cs="Times New Roman"/>
          <w:color w:val="000000"/>
          <w:sz w:val="24"/>
          <w:szCs w:val="24"/>
        </w:rPr>
        <w:t xml:space="preserve">Each year, </w:t>
      </w:r>
      <w:r w:rsidR="00B42FDE">
        <w:rPr>
          <w:rFonts w:ascii="Times New Roman" w:hAnsi="Times New Roman" w:cs="Times New Roman"/>
          <w:color w:val="000000"/>
          <w:sz w:val="24"/>
          <w:szCs w:val="24"/>
        </w:rPr>
        <w:t xml:space="preserve">PPQ </w:t>
      </w:r>
      <w:r>
        <w:rPr>
          <w:rFonts w:ascii="Times New Roman" w:hAnsi="Times New Roman" w:cs="Times New Roman"/>
          <w:color w:val="000000"/>
          <w:sz w:val="24"/>
          <w:szCs w:val="24"/>
        </w:rPr>
        <w:t>create</w:t>
      </w:r>
      <w:r w:rsidR="00B42F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67324">
        <w:rPr>
          <w:rFonts w:ascii="Times New Roman" w:hAnsi="Times New Roman" w:cs="Times New Roman"/>
          <w:color w:val="000000"/>
          <w:sz w:val="24"/>
          <w:szCs w:val="24"/>
        </w:rPr>
        <w:t xml:space="preserve"> an Excel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file </w:t>
      </w:r>
      <w:r w:rsidR="00B42FDE">
        <w:rPr>
          <w:rFonts w:ascii="Times New Roman" w:hAnsi="Times New Roman" w:cs="Times New Roman"/>
          <w:color w:val="000000"/>
          <w:sz w:val="24"/>
          <w:szCs w:val="24"/>
        </w:rPr>
        <w:t>with data entry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 guidance for each funded survey and </w:t>
      </w:r>
      <w:r w:rsidR="00B42FDE">
        <w:rPr>
          <w:rFonts w:ascii="Times New Roman" w:hAnsi="Times New Roman" w:cs="Times New Roman"/>
          <w:color w:val="000000"/>
          <w:sz w:val="24"/>
          <w:szCs w:val="24"/>
        </w:rPr>
        <w:t xml:space="preserve">explains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whether NAPIS data </w:t>
      </w:r>
      <w:r w:rsidR="00B42FDE">
        <w:rPr>
          <w:rFonts w:ascii="Times New Roman" w:hAnsi="Times New Roman" w:cs="Times New Roman"/>
          <w:color w:val="000000"/>
          <w:sz w:val="24"/>
          <w:szCs w:val="24"/>
        </w:rPr>
        <w:t xml:space="preserve">entry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>is requi</w:t>
      </w:r>
      <w:r w:rsidRPr="007E3000">
        <w:rPr>
          <w:rFonts w:ascii="Times New Roman" w:hAnsi="Times New Roman" w:cs="Times New Roman"/>
          <w:color w:val="000000"/>
          <w:sz w:val="24"/>
          <w:szCs w:val="24"/>
        </w:rPr>
        <w:t>red</w:t>
      </w:r>
      <w:r w:rsidR="00B75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Only surveys </w:t>
      </w:r>
      <w:r w:rsidR="008377B7">
        <w:rPr>
          <w:rFonts w:ascii="Times New Roman" w:hAnsi="Times New Roman" w:cs="Times New Roman"/>
          <w:color w:val="000000"/>
          <w:sz w:val="24"/>
          <w:szCs w:val="24"/>
        </w:rPr>
        <w:t>requiring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 NAPIS </w:t>
      </w:r>
      <w:r w:rsidR="008377B7">
        <w:rPr>
          <w:rFonts w:ascii="Times New Roman" w:hAnsi="Times New Roman" w:cs="Times New Roman"/>
          <w:color w:val="000000"/>
          <w:sz w:val="24"/>
          <w:szCs w:val="24"/>
        </w:rPr>
        <w:t xml:space="preserve">data entry will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>appear in the PPA</w:t>
      </w:r>
      <w:r w:rsidR="008377B7">
        <w:rPr>
          <w:rFonts w:ascii="Times New Roman" w:hAnsi="Times New Roman" w:cs="Times New Roman"/>
          <w:color w:val="000000"/>
          <w:sz w:val="24"/>
          <w:szCs w:val="24"/>
        </w:rPr>
        <w:t xml:space="preserve"> 7721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 Accountability Report.</w:t>
      </w:r>
    </w:p>
    <w:p w:rsidRPr="00F04258" w:rsidR="002C1E22" w:rsidP="00B80DB7" w:rsidRDefault="002C1E22" w14:paraId="27857C28" w14:textId="346560C9">
      <w:pPr>
        <w:pStyle w:val="ListParagraph"/>
        <w:numPr>
          <w:ilvl w:val="0"/>
          <w:numId w:val="1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00F04258">
        <w:rPr>
          <w:rFonts w:ascii="Times New Roman" w:hAnsi="Times New Roman" w:cs="Times New Roman"/>
          <w:color w:val="000000"/>
          <w:sz w:val="24"/>
          <w:szCs w:val="24"/>
        </w:rPr>
        <w:t>If there is a legitimate reason why the data has not yet been entered (</w:t>
      </w:r>
      <w:r w:rsidR="008377B7">
        <w:rPr>
          <w:rFonts w:ascii="Times New Roman" w:hAnsi="Times New Roman" w:cs="Times New Roman"/>
          <w:color w:val="000000"/>
          <w:sz w:val="24"/>
          <w:szCs w:val="24"/>
        </w:rPr>
        <w:t xml:space="preserve">such as a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 xml:space="preserve">no-cost extension), reach out to your </w:t>
      </w:r>
      <w:r w:rsidR="008D1675">
        <w:rPr>
          <w:rFonts w:ascii="Times New Roman" w:hAnsi="Times New Roman" w:cs="Times New Roman"/>
          <w:color w:val="000000"/>
          <w:sz w:val="24"/>
          <w:szCs w:val="24"/>
        </w:rPr>
        <w:t xml:space="preserve">ADODR and Pest Detection </w:t>
      </w:r>
      <w:r w:rsidRPr="00F04258">
        <w:rPr>
          <w:rFonts w:ascii="Times New Roman" w:hAnsi="Times New Roman" w:cs="Times New Roman"/>
          <w:color w:val="000000"/>
          <w:sz w:val="24"/>
          <w:szCs w:val="24"/>
        </w:rPr>
        <w:t>National Operations Manager.</w:t>
      </w:r>
    </w:p>
    <w:p w:rsidR="00E971CA" w:rsidRDefault="002C1E22" w14:paraId="54B4146A" w14:textId="2AD58ADE">
      <w:pPr>
        <w:pStyle w:val="ListParagraph"/>
        <w:numPr>
          <w:ilvl w:val="0"/>
          <w:numId w:val="1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6F3C33AF" w:rsidR="002C1E22">
        <w:rPr>
          <w:rFonts w:ascii="Times New Roman" w:hAnsi="Times New Roman" w:cs="Times New Roman"/>
          <w:sz w:val="24"/>
          <w:szCs w:val="24"/>
        </w:rPr>
        <w:t>The</w:t>
      </w:r>
      <w:r w:rsidRPr="6F3C33AF" w:rsidR="002C1E22">
        <w:rPr>
          <w:rFonts w:ascii="Times New Roman" w:hAnsi="Times New Roman" w:cs="Times New Roman"/>
          <w:sz w:val="24"/>
          <w:szCs w:val="24"/>
        </w:rPr>
        <w:t xml:space="preserve"> </w:t>
      </w:r>
      <w:hyperlink r:id="Ra163a165fe274275">
        <w:r w:rsidRPr="6F3C33AF" w:rsidR="002C1E22">
          <w:rPr>
            <w:rStyle w:val="Hyperlink"/>
            <w:rFonts w:ascii="Times New Roman" w:hAnsi="Times New Roman" w:cs="Times New Roman"/>
            <w:sz w:val="24"/>
            <w:szCs w:val="24"/>
          </w:rPr>
          <w:t>Accountability Report</w:t>
        </w:r>
      </w:hyperlink>
      <w:r w:rsidRPr="6F3C33AF" w:rsidR="002C1E22">
        <w:rPr>
          <w:rFonts w:ascii="Times New Roman" w:hAnsi="Times New Roman" w:cs="Times New Roman"/>
          <w:sz w:val="24"/>
          <w:szCs w:val="24"/>
        </w:rPr>
        <w:t xml:space="preserve"> can be accessed after logging in to the </w:t>
      </w:r>
      <w:hyperlink r:id="R87a834d27865499e">
        <w:r w:rsidRPr="6F3C33AF" w:rsidR="002C1E22">
          <w:rPr>
            <w:rStyle w:val="Hyperlink"/>
            <w:rFonts w:ascii="Times New Roman" w:hAnsi="Times New Roman" w:cs="Times New Roman"/>
            <w:sz w:val="24"/>
            <w:szCs w:val="24"/>
          </w:rPr>
          <w:t>CAPS Resource and Collaboration</w:t>
        </w:r>
        <w:r w:rsidRPr="6F3C33AF" w:rsidR="002C1E2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website</w:t>
        </w:r>
      </w:hyperlink>
      <w:r w:rsidRPr="6F3C33AF" w:rsidR="00E971CA">
        <w:rPr>
          <w:rFonts w:ascii="Times New Roman" w:hAnsi="Times New Roman" w:cs="Times New Roman"/>
          <w:sz w:val="24"/>
          <w:szCs w:val="24"/>
        </w:rPr>
        <w:t>.</w:t>
      </w:r>
      <w:r w:rsidRPr="00E971CA" w:rsidR="00E971CA">
        <w:rPr>
          <w:rFonts w:ascii="Times New Roman" w:hAnsi="Times New Roman" w:cs="Times New Roman"/>
          <w:sz w:val="24"/>
          <w:szCs w:val="24"/>
        </w:rPr>
        <w:t>.</w:t>
      </w:r>
    </w:p>
    <w:p w:rsidRPr="00E971CA" w:rsidR="002C1E22" w:rsidRDefault="00E971CA" w14:paraId="4D05C6A5" w14:textId="52AC3D32">
      <w:pPr>
        <w:pStyle w:val="ListParagraph"/>
        <w:numPr>
          <w:ilvl w:val="0"/>
          <w:numId w:val="12"/>
        </w:numPr>
        <w:ind w:left="900"/>
        <w:rPr>
          <w:rFonts w:ascii="Times New Roman" w:hAnsi="Times New Roman" w:cs="Times New Roman"/>
          <w:sz w:val="24"/>
          <w:szCs w:val="24"/>
        </w:rPr>
      </w:pPr>
      <w:r w:rsidRPr="74320C4D" w:rsidR="00E971CA">
        <w:rPr>
          <w:rFonts w:ascii="Times New Roman" w:hAnsi="Times New Roman" w:cs="Times New Roman"/>
          <w:sz w:val="24"/>
          <w:szCs w:val="24"/>
        </w:rPr>
        <w:t xml:space="preserve">Refer to </w:t>
      </w:r>
      <w:hyperlink r:id="R09ed631e9ac44874">
        <w:r w:rsidRPr="74320C4D" w:rsidR="00E971CA">
          <w:rPr>
            <w:rStyle w:val="Hyperlink"/>
            <w:rFonts w:ascii="Times New Roman" w:hAnsi="Times New Roman" w:cs="Times New Roman"/>
            <w:sz w:val="24"/>
            <w:szCs w:val="24"/>
          </w:rPr>
          <w:t>Data Entry Roles and Responsibilities</w:t>
        </w:r>
      </w:hyperlink>
      <w:r w:rsidRPr="74320C4D" w:rsidR="00E971CA">
        <w:rPr>
          <w:rFonts w:ascii="Times New Roman" w:hAnsi="Times New Roman" w:cs="Times New Roman"/>
          <w:sz w:val="24"/>
          <w:szCs w:val="24"/>
        </w:rPr>
        <w:t xml:space="preserve"> </w:t>
      </w:r>
      <w:r w:rsidRPr="74320C4D" w:rsidR="002C1E22">
        <w:rPr>
          <w:rFonts w:ascii="Times New Roman" w:hAnsi="Times New Roman" w:cs="Times New Roman"/>
          <w:sz w:val="24"/>
          <w:szCs w:val="24"/>
        </w:rPr>
        <w:t xml:space="preserve">for data entry responsibilities for </w:t>
      </w:r>
      <w:r w:rsidRPr="74320C4D" w:rsidR="00E971CA">
        <w:rPr>
          <w:rFonts w:ascii="Times New Roman" w:hAnsi="Times New Roman" w:cs="Times New Roman"/>
          <w:sz w:val="24"/>
          <w:szCs w:val="24"/>
        </w:rPr>
        <w:t xml:space="preserve">PPA 7721 </w:t>
      </w:r>
      <w:r w:rsidRPr="74320C4D" w:rsidR="002C1E22">
        <w:rPr>
          <w:rFonts w:ascii="Times New Roman" w:hAnsi="Times New Roman" w:cs="Times New Roman"/>
          <w:sz w:val="24"/>
          <w:szCs w:val="24"/>
        </w:rPr>
        <w:t>Goal 1 Surveys throughout the time</w:t>
      </w:r>
      <w:r w:rsidRPr="74320C4D" w:rsidR="008B67F0">
        <w:rPr>
          <w:rFonts w:ascii="Times New Roman" w:hAnsi="Times New Roman" w:cs="Times New Roman"/>
          <w:sz w:val="24"/>
          <w:szCs w:val="24"/>
        </w:rPr>
        <w:t>line</w:t>
      </w:r>
      <w:r w:rsidRPr="74320C4D" w:rsidR="002C1E22">
        <w:rPr>
          <w:rFonts w:ascii="Times New Roman" w:hAnsi="Times New Roman" w:cs="Times New Roman"/>
          <w:sz w:val="24"/>
          <w:szCs w:val="24"/>
        </w:rPr>
        <w:t xml:space="preserve"> of the survey agreement.</w:t>
      </w:r>
      <w:r w:rsidRPr="00E971CA" w:rsidR="002C1E22">
        <w:rPr>
          <w:rFonts w:ascii="Times New Roman" w:hAnsi="Times New Roman" w:cs="Times New Roman"/>
          <w:sz w:val="24"/>
          <w:szCs w:val="24"/>
        </w:rPr>
        <w:t xml:space="preserve"> of the survey agreement.</w:t>
      </w:r>
    </w:p>
    <w:p w:rsidRPr="00290969" w:rsidR="008D6F49" w:rsidP="00290969" w:rsidRDefault="008D6F49" w14:paraId="59C3DF12" w14:textId="6011BF7F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6F3C33AF" w:rsidR="008D6F49">
        <w:rPr>
          <w:rFonts w:ascii="Times New Roman" w:hAnsi="Times New Roman" w:cs="Times New Roman"/>
          <w:sz w:val="24"/>
          <w:szCs w:val="24"/>
        </w:rPr>
        <w:t xml:space="preserve">There </w:t>
      </w:r>
      <w:r w:rsidRPr="6F3C33AF" w:rsidR="00D95746">
        <w:rPr>
          <w:rFonts w:ascii="Times New Roman" w:hAnsi="Times New Roman" w:cs="Times New Roman"/>
          <w:sz w:val="24"/>
          <w:szCs w:val="24"/>
        </w:rPr>
        <w:t>were</w:t>
      </w:r>
      <w:r w:rsidRPr="6F3C33AF" w:rsidR="008D6F49">
        <w:rPr>
          <w:rFonts w:ascii="Times New Roman" w:hAnsi="Times New Roman" w:cs="Times New Roman"/>
          <w:sz w:val="24"/>
          <w:szCs w:val="24"/>
        </w:rPr>
        <w:t xml:space="preserve"> several changes to the Survey Summary Form that </w:t>
      </w:r>
      <w:r w:rsidRPr="6F3C33AF" w:rsidR="00D95746">
        <w:rPr>
          <w:rFonts w:ascii="Times New Roman" w:hAnsi="Times New Roman" w:cs="Times New Roman"/>
          <w:sz w:val="24"/>
          <w:szCs w:val="24"/>
        </w:rPr>
        <w:t>took</w:t>
      </w:r>
      <w:r w:rsidRPr="6F3C33AF" w:rsidR="008D6F49">
        <w:rPr>
          <w:rFonts w:ascii="Times New Roman" w:hAnsi="Times New Roman" w:cs="Times New Roman"/>
          <w:sz w:val="24"/>
          <w:szCs w:val="24"/>
        </w:rPr>
        <w:t xml:space="preserve"> effect in the FY202</w:t>
      </w:r>
      <w:r w:rsidRPr="6F3C33AF" w:rsidR="650155CE">
        <w:rPr>
          <w:rFonts w:ascii="Times New Roman" w:hAnsi="Times New Roman" w:cs="Times New Roman"/>
          <w:sz w:val="24"/>
          <w:szCs w:val="24"/>
        </w:rPr>
        <w:t>6</w:t>
      </w:r>
      <w:r w:rsidRPr="6F3C33AF" w:rsidR="008D6F49">
        <w:rPr>
          <w:rFonts w:ascii="Times New Roman" w:hAnsi="Times New Roman" w:cs="Times New Roman"/>
          <w:sz w:val="24"/>
          <w:szCs w:val="24"/>
        </w:rPr>
        <w:t xml:space="preserve"> cycle. Please review the </w:t>
      </w:r>
      <w:r w:rsidRPr="6F3C33AF" w:rsidR="008D6F49">
        <w:rPr>
          <w:rFonts w:ascii="Times New Roman" w:hAnsi="Times New Roman" w:cs="Times New Roman"/>
          <w:sz w:val="24"/>
          <w:szCs w:val="24"/>
        </w:rPr>
        <w:t>webinar</w:t>
      </w:r>
      <w:r w:rsidRPr="6F3C33AF" w:rsidR="008D6F49">
        <w:rPr>
          <w:rFonts w:ascii="Times New Roman" w:hAnsi="Times New Roman" w:cs="Times New Roman"/>
          <w:sz w:val="24"/>
          <w:szCs w:val="24"/>
        </w:rPr>
        <w:t xml:space="preserve"> slide decks before starting your FY202</w:t>
      </w:r>
      <w:r w:rsidRPr="6F3C33AF" w:rsidR="15D37FB5">
        <w:rPr>
          <w:rFonts w:ascii="Times New Roman" w:hAnsi="Times New Roman" w:cs="Times New Roman"/>
          <w:sz w:val="24"/>
          <w:szCs w:val="24"/>
        </w:rPr>
        <w:t>4</w:t>
      </w:r>
      <w:r w:rsidRPr="6F3C33AF" w:rsidR="008D6F49">
        <w:rPr>
          <w:rFonts w:ascii="Times New Roman" w:hAnsi="Times New Roman" w:cs="Times New Roman"/>
          <w:sz w:val="24"/>
          <w:szCs w:val="24"/>
        </w:rPr>
        <w:t xml:space="preserve"> Survey Summary Form:</w:t>
      </w:r>
    </w:p>
    <w:p w:rsidR="008D6F49" w:rsidP="008D6F49" w:rsidRDefault="008D6F49" w14:paraId="4A518C75" w14:textId="5E361E81">
      <w:pPr>
        <w:pStyle w:val="ListParagraph"/>
        <w:numPr>
          <w:ilvl w:val="0"/>
          <w:numId w:val="2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74320C4D" w:rsidR="008D6F49">
        <w:rPr>
          <w:rFonts w:ascii="Times New Roman" w:hAnsi="Times New Roman" w:cs="Times New Roman"/>
          <w:sz w:val="24"/>
          <w:szCs w:val="24"/>
        </w:rPr>
        <w:t>FY2</w:t>
      </w:r>
      <w:r w:rsidRPr="74320C4D" w:rsidR="7EC64631">
        <w:rPr>
          <w:rFonts w:ascii="Times New Roman" w:hAnsi="Times New Roman" w:cs="Times New Roman"/>
          <w:sz w:val="24"/>
          <w:szCs w:val="24"/>
        </w:rPr>
        <w:t>6</w:t>
      </w:r>
      <w:r w:rsidRPr="74320C4D" w:rsidR="008D6F49">
        <w:rPr>
          <w:rFonts w:ascii="Times New Roman" w:hAnsi="Times New Roman" w:cs="Times New Roman"/>
          <w:sz w:val="24"/>
          <w:szCs w:val="24"/>
        </w:rPr>
        <w:t xml:space="preserve"> Survey Summary Form Changes: </w:t>
      </w:r>
      <w:hyperlink r:id="R08eed5d6a8564fc3">
        <w:r w:rsidRPr="74320C4D" w:rsidR="008D6F49">
          <w:rPr>
            <w:rStyle w:val="Hyperlink"/>
            <w:rFonts w:ascii="Times New Roman" w:hAnsi="Times New Roman" w:cs="Times New Roman"/>
            <w:sz w:val="24"/>
            <w:szCs w:val="24"/>
          </w:rPr>
          <w:t>https://download.ceris.purdue.edu/file/4266</w:t>
        </w:r>
      </w:hyperlink>
    </w:p>
    <w:p w:rsidRPr="002C1E22" w:rsidR="008D6F49" w:rsidP="008D6F49" w:rsidRDefault="008D6F49" w14:paraId="358632F4" w14:textId="51488479">
      <w:pPr>
        <w:pStyle w:val="ListParagraph"/>
        <w:numPr>
          <w:ilvl w:val="0"/>
          <w:numId w:val="29"/>
        </w:num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74320C4D" w:rsidR="008D6F49">
        <w:rPr>
          <w:rFonts w:ascii="Times New Roman" w:hAnsi="Times New Roman" w:cs="Times New Roman"/>
          <w:sz w:val="24"/>
          <w:szCs w:val="24"/>
        </w:rPr>
        <w:t>FY2</w:t>
      </w:r>
      <w:r w:rsidRPr="74320C4D" w:rsidR="2945E20A">
        <w:rPr>
          <w:rFonts w:ascii="Times New Roman" w:hAnsi="Times New Roman" w:cs="Times New Roman"/>
          <w:sz w:val="24"/>
          <w:szCs w:val="24"/>
        </w:rPr>
        <w:t>6</w:t>
      </w:r>
      <w:r w:rsidRPr="74320C4D" w:rsidR="008D6F49">
        <w:rPr>
          <w:rFonts w:ascii="Times New Roman" w:hAnsi="Times New Roman" w:cs="Times New Roman"/>
          <w:sz w:val="24"/>
          <w:szCs w:val="24"/>
        </w:rPr>
        <w:t xml:space="preserve"> Survey Summary Form Diagnostic Support: </w:t>
      </w:r>
      <w:hyperlink r:id="R36e29b5b8cf74800">
        <w:r w:rsidRPr="74320C4D" w:rsidR="008D6F49">
          <w:rPr>
            <w:rStyle w:val="Hyperlink"/>
            <w:rFonts w:ascii="Times New Roman" w:hAnsi="Times New Roman" w:cs="Times New Roman"/>
            <w:sz w:val="24"/>
            <w:szCs w:val="24"/>
          </w:rPr>
          <w:t>https://download.ceris.purdue.edu/file/4265</w:t>
        </w:r>
      </w:hyperlink>
    </w:p>
    <w:p w:rsidRPr="0058160C" w:rsidR="6EA5DFCB" w:rsidP="6EA5DFCB" w:rsidRDefault="71240EE0" w14:paraId="0AB5E7B3" w14:textId="13D091F9">
      <w:pPr>
        <w:pStyle w:val="ListParagraph"/>
        <w:numPr>
          <w:ilvl w:val="0"/>
          <w:numId w:val="29"/>
        </w:numPr>
        <w:ind w:left="720"/>
        <w:rPr>
          <w:rStyle w:val="eop"/>
          <w:rFonts w:ascii="Times New Roman" w:hAnsi="Times New Roman" w:cs="Times New Roman"/>
          <w:sz w:val="24"/>
          <w:szCs w:val="24"/>
        </w:rPr>
      </w:pPr>
      <w:r w:rsidRPr="00EC4B5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There have been updates to </w:t>
      </w:r>
      <w:r w:rsidRPr="00EC4B54" w:rsidR="006D2F5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site descriptors</w:t>
      </w:r>
      <w:r w:rsidRPr="00EC4B54" w:rsidR="002C57E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section of the SSF</w:t>
      </w:r>
      <w:r w:rsidRPr="0058160C" w:rsidR="002C57E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B7166E" w:rsidR="002C57E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Site Descriptors have been added to help quantify the survey work beyond the site level.  The goal of the site descriptors is to have a uniform measure of work accomplished across the U</w:t>
      </w:r>
      <w:r w:rsidRPr="00B7166E" w:rsidR="00BF197D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7166E" w:rsidR="002C57EB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S.</w:t>
      </w:r>
      <w:r w:rsidRPr="00B7166E" w:rsidR="002C57EB">
        <w:rPr>
          <w:rStyle w:val="eop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Pr="0058160C" w:rsidR="005A243A" w:rsidP="6EA5DFCB" w:rsidRDefault="00BF197D" w14:paraId="4E33DAC4" w14:textId="0872CFB5">
      <w:pPr>
        <w:pStyle w:val="ListParagraph"/>
        <w:numPr>
          <w:ilvl w:val="0"/>
          <w:numId w:val="29"/>
        </w:numPr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6F3C33AF" w:rsidR="00BF19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K</w:t>
      </w:r>
      <w:r w:rsidRPr="6F3C33AF" w:rsidR="0045467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ey definitions </w:t>
      </w:r>
      <w:r w:rsidRPr="6F3C33AF" w:rsidR="005418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related to the SSF </w:t>
      </w:r>
      <w:r w:rsidRPr="6F3C33AF" w:rsidR="00BF197D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continue to be </w:t>
      </w:r>
      <w:r w:rsidRPr="6F3C33AF" w:rsidR="0054186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improved for clarity.</w:t>
      </w:r>
    </w:p>
    <w:p w:rsidR="00EA0A45" w:rsidP="00434B7D" w:rsidRDefault="00EA0A45" w14:paraId="22C082B5" w14:textId="77777777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</w:p>
    <w:p w:rsidRPr="00EA0A45" w:rsidR="00434B7D" w:rsidP="00434B7D" w:rsidRDefault="00434B7D" w14:paraId="0AF0230F" w14:textId="777C9287">
      <w:pPr>
        <w:spacing w:after="0" w:line="240" w:lineRule="auto"/>
        <w:rPr>
          <w:rFonts w:ascii="Times New Roman" w:hAnsi="Times New Roman" w:cs="Times New Roman"/>
          <w:b w:val="1"/>
          <w:bCs w:val="1"/>
          <w:color w:val="0070C0"/>
          <w:sz w:val="26"/>
          <w:szCs w:val="26"/>
        </w:rPr>
      </w:pPr>
      <w:r w:rsidRPr="74320C4D" w:rsidR="00434B7D">
        <w:rPr>
          <w:rFonts w:ascii="Times New Roman" w:hAnsi="Times New Roman" w:cs="Times New Roman"/>
          <w:b w:val="1"/>
          <w:bCs w:val="1"/>
          <w:color w:val="0070C0"/>
          <w:sz w:val="26"/>
          <w:szCs w:val="26"/>
        </w:rPr>
        <w:t xml:space="preserve">Online Work Plan </w:t>
      </w:r>
      <w:r w:rsidRPr="74320C4D" w:rsidR="00487952">
        <w:rPr>
          <w:rFonts w:ascii="Times New Roman" w:hAnsi="Times New Roman" w:cs="Times New Roman"/>
          <w:b w:val="1"/>
          <w:bCs w:val="1"/>
          <w:color w:val="0070C0"/>
          <w:sz w:val="26"/>
          <w:szCs w:val="26"/>
        </w:rPr>
        <w:t>Process</w:t>
      </w:r>
    </w:p>
    <w:p w:rsidRPr="00466987" w:rsidR="00466987" w:rsidP="00466987" w:rsidRDefault="00466987" w14:paraId="72921C4C" w14:textId="1AEADB38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466987">
        <w:rPr>
          <w:rFonts w:ascii="Times New Roman" w:hAnsi="Times New Roman" w:cs="Times New Roman"/>
          <w:color w:val="FF0000"/>
          <w:sz w:val="24"/>
          <w:szCs w:val="24"/>
        </w:rPr>
        <w:t>*Steps in red occur</w:t>
      </w:r>
      <w:r w:rsidR="00EA71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66987">
        <w:rPr>
          <w:rFonts w:ascii="Times New Roman" w:hAnsi="Times New Roman" w:cs="Times New Roman"/>
          <w:color w:val="FF0000"/>
          <w:sz w:val="24"/>
          <w:szCs w:val="24"/>
        </w:rPr>
        <w:t>outside of the online interface.</w:t>
      </w:r>
    </w:p>
    <w:p w:rsidRPr="00A25AD2" w:rsidR="00942EEA" w:rsidP="00942EEA" w:rsidRDefault="00942EEA" w14:paraId="74D07992" w14:textId="77777777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the Survey Summary Form (SSF).</w:t>
      </w:r>
    </w:p>
    <w:p w:rsidR="00942EEA" w:rsidP="00942EEA" w:rsidRDefault="00942EEA" w14:paraId="7CD4D317" w14:textId="1C523CB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Access the SSF from the </w:t>
      </w:r>
      <w:r w:rsidRPr="003C69E5">
        <w:rPr>
          <w:rFonts w:ascii="Times New Roman" w:hAnsi="Times New Roman" w:cs="Times New Roman"/>
          <w:sz w:val="24"/>
          <w:szCs w:val="24"/>
        </w:rPr>
        <w:t>Survey Planning page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2EEA" w:rsidP="00942EEA" w:rsidRDefault="00942EEA" w14:paraId="0BB31FB5" w14:textId="7777777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25AD2">
        <w:rPr>
          <w:rFonts w:ascii="Times New Roman" w:hAnsi="Times New Roman" w:cs="Times New Roman"/>
          <w:sz w:val="24"/>
          <w:szCs w:val="24"/>
        </w:rPr>
        <w:t>SSC will coordinate all survey entries into the SSF</w:t>
      </w:r>
      <w:r>
        <w:rPr>
          <w:rFonts w:ascii="Times New Roman" w:hAnsi="Times New Roman" w:cs="Times New Roman"/>
          <w:sz w:val="24"/>
          <w:szCs w:val="24"/>
        </w:rPr>
        <w:t>, including for non-traditional cooperators.</w:t>
      </w:r>
    </w:p>
    <w:p w:rsidRPr="00C51568" w:rsidR="00B36687" w:rsidP="00796308" w:rsidRDefault="00B36687" w14:paraId="4E13DDA9" w14:textId="1E81D7A6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1568">
        <w:rPr>
          <w:rFonts w:ascii="Times New Roman" w:hAnsi="Times New Roman" w:cs="Times New Roman"/>
          <w:sz w:val="24"/>
          <w:szCs w:val="24"/>
        </w:rPr>
        <w:t>Complete the Financial Plan in the online interface.</w:t>
      </w:r>
    </w:p>
    <w:p w:rsidRPr="00AD6E2A" w:rsidR="000B7C3D" w:rsidP="003E4B05" w:rsidRDefault="00A24A6B" w14:paraId="640AA959" w14:textId="29188FAE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AD6E2A" w:rsidR="009F4AB9">
        <w:rPr>
          <w:rFonts w:ascii="Times New Roman" w:hAnsi="Times New Roman" w:cs="Times New Roman"/>
          <w:sz w:val="24"/>
          <w:szCs w:val="24"/>
        </w:rPr>
        <w:t xml:space="preserve"> </w:t>
      </w:r>
      <w:r w:rsidRPr="003C69E5" w:rsidR="00FD64F9">
        <w:rPr>
          <w:rFonts w:ascii="Times New Roman" w:hAnsi="Times New Roman" w:cs="Times New Roman"/>
          <w:sz w:val="24"/>
          <w:szCs w:val="24"/>
        </w:rPr>
        <w:t>Financial Plan Job Aid and Template</w:t>
      </w:r>
      <w:r w:rsidRPr="00AD6E2A" w:rsidR="002D674A">
        <w:rPr>
          <w:rFonts w:ascii="Times New Roman" w:hAnsi="Times New Roman" w:cs="Times New Roman"/>
          <w:sz w:val="24"/>
          <w:szCs w:val="24"/>
        </w:rPr>
        <w:t xml:space="preserve"> </w:t>
      </w:r>
      <w:r w:rsidR="00AD6E2A">
        <w:rPr>
          <w:rFonts w:ascii="Times New Roman" w:hAnsi="Times New Roman" w:cs="Times New Roman"/>
          <w:sz w:val="24"/>
          <w:szCs w:val="24"/>
        </w:rPr>
        <w:t>provides</w:t>
      </w:r>
      <w:r w:rsidRPr="00AD6E2A" w:rsidR="009F4AB9">
        <w:rPr>
          <w:rFonts w:ascii="Times New Roman" w:hAnsi="Times New Roman" w:cs="Times New Roman"/>
          <w:sz w:val="24"/>
          <w:szCs w:val="24"/>
        </w:rPr>
        <w:t xml:space="preserve"> instructions on how to fill out a Financial Plan</w:t>
      </w:r>
      <w:r w:rsidR="00325CBB">
        <w:rPr>
          <w:rFonts w:ascii="Times New Roman" w:hAnsi="Times New Roman" w:cs="Times New Roman"/>
          <w:sz w:val="24"/>
          <w:szCs w:val="24"/>
        </w:rPr>
        <w:t xml:space="preserve">. It may also be used as a template to be included in your </w:t>
      </w:r>
      <w:r>
        <w:rPr>
          <w:rFonts w:ascii="Times New Roman" w:hAnsi="Times New Roman" w:cs="Times New Roman"/>
          <w:sz w:val="24"/>
          <w:szCs w:val="24"/>
        </w:rPr>
        <w:t xml:space="preserve">final Work Plan </w:t>
      </w:r>
      <w:r w:rsidRPr="00875EB9">
        <w:rPr>
          <w:rFonts w:ascii="Times New Roman" w:hAnsi="Times New Roman" w:cs="Times New Roman"/>
          <w:sz w:val="24"/>
          <w:szCs w:val="24"/>
        </w:rPr>
        <w:t>pdf</w:t>
      </w:r>
      <w:r w:rsidRPr="00875EB9" w:rsidR="008055B0">
        <w:rPr>
          <w:rFonts w:ascii="Times New Roman" w:hAnsi="Times New Roman" w:cs="Times New Roman"/>
          <w:sz w:val="24"/>
          <w:szCs w:val="24"/>
        </w:rPr>
        <w:t xml:space="preserve"> (see step (</w:t>
      </w:r>
      <w:r w:rsidRPr="00875EB9" w:rsidR="00875EB9">
        <w:rPr>
          <w:rFonts w:ascii="Times New Roman" w:hAnsi="Times New Roman" w:cs="Times New Roman"/>
          <w:sz w:val="24"/>
          <w:szCs w:val="24"/>
        </w:rPr>
        <w:t>7</w:t>
      </w:r>
      <w:r w:rsidRPr="00875EB9" w:rsidR="008055B0">
        <w:rPr>
          <w:rFonts w:ascii="Times New Roman" w:hAnsi="Times New Roman" w:cs="Times New Roman"/>
          <w:sz w:val="24"/>
          <w:szCs w:val="24"/>
        </w:rPr>
        <w:t>.</w:t>
      </w:r>
      <w:r w:rsidRPr="00875EB9" w:rsidR="00875EB9">
        <w:rPr>
          <w:rFonts w:ascii="Times New Roman" w:hAnsi="Times New Roman" w:cs="Times New Roman"/>
          <w:sz w:val="24"/>
          <w:szCs w:val="24"/>
        </w:rPr>
        <w:t>b</w:t>
      </w:r>
      <w:r w:rsidRPr="00875EB9" w:rsidR="008055B0">
        <w:rPr>
          <w:rFonts w:ascii="Times New Roman" w:hAnsi="Times New Roman" w:cs="Times New Roman"/>
          <w:sz w:val="24"/>
          <w:szCs w:val="24"/>
        </w:rPr>
        <w:t>.).</w:t>
      </w:r>
    </w:p>
    <w:p w:rsidRPr="00AD6E2A" w:rsidR="00484BDF" w:rsidP="00484BDF" w:rsidRDefault="00484BDF" w14:paraId="256FAEDA" w14:textId="6B59B4A3">
      <w:pPr>
        <w:pStyle w:val="ListParagraph"/>
        <w:numPr>
          <w:ilvl w:val="0"/>
          <w:numId w:val="6"/>
        </w:numPr>
        <w:spacing w:after="0" w:line="252" w:lineRule="auto"/>
        <w:rPr>
          <w:rFonts w:eastAsiaTheme="minorEastAsia"/>
          <w:sz w:val="24"/>
          <w:szCs w:val="24"/>
        </w:rPr>
      </w:pPr>
      <w:r w:rsidRPr="00AD6E2A">
        <w:rPr>
          <w:rFonts w:ascii="Times New Roman" w:hAnsi="Times New Roman" w:cs="Times New Roman"/>
          <w:sz w:val="24"/>
          <w:szCs w:val="24"/>
        </w:rPr>
        <w:t>For the Financial Plan</w:t>
      </w:r>
      <w:r w:rsidR="00F176BE">
        <w:rPr>
          <w:rFonts w:ascii="Times New Roman" w:hAnsi="Times New Roman" w:cs="Times New Roman"/>
          <w:sz w:val="24"/>
          <w:szCs w:val="24"/>
        </w:rPr>
        <w:t xml:space="preserve"> in the online interface</w:t>
      </w:r>
      <w:r w:rsidRPr="00AD6E2A">
        <w:rPr>
          <w:rFonts w:ascii="Times New Roman" w:hAnsi="Times New Roman" w:cs="Times New Roman"/>
          <w:sz w:val="24"/>
          <w:szCs w:val="24"/>
        </w:rPr>
        <w:t xml:space="preserve">, the calculation feature has been removed from the Indirect Rate row. The calculations have been left in the other sections (Subtotals and Total Direct Costs). </w:t>
      </w:r>
    </w:p>
    <w:p w:rsidRPr="00AD6E2A" w:rsidR="00484BDF" w:rsidP="00484BDF" w:rsidRDefault="00484BDF" w14:paraId="4893AE12" w14:textId="1BD9130B">
      <w:pPr>
        <w:pStyle w:val="ListParagraph"/>
        <w:numPr>
          <w:ilvl w:val="0"/>
          <w:numId w:val="6"/>
        </w:numPr>
        <w:spacing w:after="0" w:line="252" w:lineRule="auto"/>
        <w:rPr>
          <w:rFonts w:eastAsiaTheme="minorEastAsia"/>
          <w:sz w:val="24"/>
          <w:szCs w:val="24"/>
        </w:rPr>
      </w:pPr>
      <w:r w:rsidRPr="00AD6E2A">
        <w:rPr>
          <w:rFonts w:ascii="Times New Roman" w:hAnsi="Times New Roman" w:cs="Times New Roman"/>
          <w:sz w:val="24"/>
          <w:szCs w:val="24"/>
        </w:rPr>
        <w:t>For the Indirect Costs:</w:t>
      </w:r>
    </w:p>
    <w:p w:rsidRPr="00AD6E2A" w:rsidR="00484BDF" w:rsidP="6DA035D0" w:rsidRDefault="00484BDF" w14:paraId="6489D050" w14:textId="47EDB1E6">
      <w:pPr>
        <w:pStyle w:val="ListParagraph"/>
        <w:numPr>
          <w:ilvl w:val="1"/>
          <w:numId w:val="6"/>
        </w:numPr>
        <w:spacing w:after="0" w:line="252" w:lineRule="auto"/>
        <w:rPr>
          <w:rFonts w:eastAsiaTheme="minorEastAsia"/>
          <w:sz w:val="24"/>
          <w:szCs w:val="24"/>
        </w:rPr>
      </w:pPr>
      <w:r w:rsidRPr="6DA035D0">
        <w:rPr>
          <w:rFonts w:ascii="Times New Roman" w:hAnsi="Times New Roman" w:cs="Times New Roman"/>
          <w:sz w:val="24"/>
          <w:szCs w:val="24"/>
        </w:rPr>
        <w:t>Type in your percentage rate.</w:t>
      </w:r>
      <w:r w:rsidRPr="6DA035D0" w:rsidR="76200555">
        <w:rPr>
          <w:rFonts w:ascii="Times New Roman" w:hAnsi="Times New Roman" w:cs="Times New Roman"/>
          <w:sz w:val="24"/>
          <w:szCs w:val="24"/>
        </w:rPr>
        <w:t xml:space="preserve"> For PPA, </w:t>
      </w:r>
      <w:r w:rsidR="00ED3235">
        <w:rPr>
          <w:rFonts w:ascii="Times New Roman" w:hAnsi="Times New Roman" w:cs="Times New Roman"/>
          <w:sz w:val="24"/>
          <w:szCs w:val="24"/>
        </w:rPr>
        <w:t xml:space="preserve">indirect costs are </w:t>
      </w:r>
      <w:r w:rsidR="00317A81">
        <w:rPr>
          <w:rFonts w:ascii="Times New Roman" w:hAnsi="Times New Roman" w:cs="Times New Roman"/>
          <w:sz w:val="24"/>
          <w:szCs w:val="24"/>
        </w:rPr>
        <w:t>cap</w:t>
      </w:r>
      <w:r w:rsidR="00ED3235">
        <w:rPr>
          <w:rFonts w:ascii="Times New Roman" w:hAnsi="Times New Roman" w:cs="Times New Roman"/>
          <w:sz w:val="24"/>
          <w:szCs w:val="24"/>
        </w:rPr>
        <w:t xml:space="preserve">ped at no more than </w:t>
      </w:r>
      <w:r w:rsidR="00030F37">
        <w:rPr>
          <w:rFonts w:ascii="Times New Roman" w:hAnsi="Times New Roman" w:cs="Times New Roman"/>
          <w:sz w:val="24"/>
          <w:szCs w:val="24"/>
        </w:rPr>
        <w:t>1</w:t>
      </w:r>
      <w:r w:rsidR="00317A81">
        <w:rPr>
          <w:rFonts w:ascii="Times New Roman" w:hAnsi="Times New Roman" w:cs="Times New Roman"/>
          <w:sz w:val="24"/>
          <w:szCs w:val="24"/>
        </w:rPr>
        <w:t>5%</w:t>
      </w:r>
      <w:r w:rsidR="00DA5BD3">
        <w:rPr>
          <w:rFonts w:ascii="Times New Roman" w:hAnsi="Times New Roman" w:cs="Times New Roman"/>
          <w:sz w:val="24"/>
          <w:szCs w:val="24"/>
        </w:rPr>
        <w:t xml:space="preserve"> of the </w:t>
      </w:r>
      <w:r w:rsidR="009C34C7">
        <w:rPr>
          <w:rFonts w:ascii="Times New Roman" w:hAnsi="Times New Roman" w:cs="Times New Roman"/>
          <w:sz w:val="24"/>
          <w:szCs w:val="24"/>
        </w:rPr>
        <w:t xml:space="preserve">total </w:t>
      </w:r>
      <w:r w:rsidR="00030F37">
        <w:rPr>
          <w:rFonts w:ascii="Times New Roman" w:hAnsi="Times New Roman" w:cs="Times New Roman"/>
          <w:sz w:val="24"/>
          <w:szCs w:val="24"/>
        </w:rPr>
        <w:t xml:space="preserve">federal </w:t>
      </w:r>
      <w:r w:rsidR="009C34C7">
        <w:rPr>
          <w:rFonts w:ascii="Times New Roman" w:hAnsi="Times New Roman" w:cs="Times New Roman"/>
          <w:sz w:val="24"/>
          <w:szCs w:val="24"/>
        </w:rPr>
        <w:t>award</w:t>
      </w:r>
      <w:r w:rsidR="00030F37">
        <w:rPr>
          <w:rFonts w:ascii="Times New Roman" w:hAnsi="Times New Roman" w:cs="Times New Roman"/>
          <w:sz w:val="24"/>
          <w:szCs w:val="24"/>
        </w:rPr>
        <w:t xml:space="preserve"> (direct and indirect combined</w:t>
      </w:r>
      <w:r w:rsidR="006C4D41">
        <w:rPr>
          <w:rFonts w:ascii="Times New Roman" w:hAnsi="Times New Roman" w:cs="Times New Roman"/>
          <w:sz w:val="24"/>
          <w:szCs w:val="24"/>
        </w:rPr>
        <w:t xml:space="preserve">) OR the agency’s negotiated </w:t>
      </w:r>
      <w:r w:rsidR="00533055">
        <w:rPr>
          <w:rFonts w:ascii="Times New Roman" w:hAnsi="Times New Roman" w:cs="Times New Roman"/>
          <w:sz w:val="24"/>
          <w:szCs w:val="24"/>
        </w:rPr>
        <w:t>indirect cost rate, whichever is less</w:t>
      </w:r>
      <w:r w:rsidR="008C46D0">
        <w:rPr>
          <w:rFonts w:ascii="Times New Roman" w:hAnsi="Times New Roman" w:cs="Times New Roman"/>
          <w:sz w:val="24"/>
          <w:szCs w:val="24"/>
        </w:rPr>
        <w:t>.</w:t>
      </w:r>
    </w:p>
    <w:p w:rsidRPr="001E230D" w:rsidR="006101E4" w:rsidP="006101E4" w:rsidRDefault="006101E4" w14:paraId="2FD74009" w14:textId="77777777">
      <w:pPr>
        <w:pStyle w:val="ListParagraph"/>
        <w:numPr>
          <w:ilvl w:val="1"/>
          <w:numId w:val="6"/>
        </w:numPr>
        <w:spacing w:after="0" w:line="252" w:lineRule="auto"/>
        <w:rPr>
          <w:rFonts w:eastAsiaTheme="minorEastAsia"/>
          <w:color w:val="000000" w:themeColor="text1"/>
          <w:sz w:val="24"/>
          <w:szCs w:val="24"/>
        </w:rPr>
      </w:pPr>
      <w:r w:rsidRPr="00AD6E2A">
        <w:rPr>
          <w:rFonts w:ascii="Times New Roman" w:hAnsi="Times New Roman" w:cs="Times New Roman"/>
          <w:sz w:val="24"/>
          <w:szCs w:val="24"/>
        </w:rPr>
        <w:t xml:space="preserve">Choose what the Indirect Cost Rate is applied </w:t>
      </w:r>
      <w:r>
        <w:rPr>
          <w:rFonts w:ascii="Times New Roman" w:hAnsi="Times New Roman" w:cs="Times New Roman"/>
          <w:sz w:val="24"/>
          <w:szCs w:val="24"/>
        </w:rPr>
        <w:t>to from the dropdown menu (Direct, Personnel, etc.).</w:t>
      </w:r>
    </w:p>
    <w:p w:rsidRPr="007E1834" w:rsidR="006101E4" w:rsidP="006101E4" w:rsidRDefault="006101E4" w14:paraId="6FC06758" w14:textId="77777777">
      <w:pPr>
        <w:pStyle w:val="ListParagraph"/>
        <w:numPr>
          <w:ilvl w:val="1"/>
          <w:numId w:val="6"/>
        </w:numPr>
        <w:spacing w:after="0" w:line="252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7E1834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lastRenderedPageBreak/>
        <w:t xml:space="preserve">Enter the dollar amount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of the Indirect Cost Rate </w:t>
      </w:r>
      <w:r w:rsidRPr="007E1834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(the amount will not be auto calculated).</w:t>
      </w:r>
    </w:p>
    <w:p w:rsidRPr="007E1834" w:rsidR="006101E4" w:rsidP="006101E4" w:rsidRDefault="006101E4" w14:paraId="43497F26" w14:textId="77777777">
      <w:pPr>
        <w:pStyle w:val="ListParagraph"/>
        <w:numPr>
          <w:ilvl w:val="1"/>
          <w:numId w:val="6"/>
        </w:numPr>
        <w:spacing w:after="0" w:line="252" w:lineRule="auto"/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</w:pPr>
      <w:r w:rsidRPr="007E1834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The Total </w:t>
      </w:r>
      <w:r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 xml:space="preserve">agreement amount </w:t>
      </w:r>
      <w:r w:rsidRPr="007E1834">
        <w:rPr>
          <w:rFonts w:ascii="Times New Roman" w:hAnsi="Times New Roman" w:cs="Times New Roman" w:eastAsiaTheme="minorEastAsia"/>
          <w:color w:val="000000" w:themeColor="text1"/>
          <w:sz w:val="24"/>
          <w:szCs w:val="24"/>
        </w:rPr>
        <w:t>will auto calculate.</w:t>
      </w:r>
    </w:p>
    <w:p w:rsidR="000B49BB" w:rsidP="00805EFA" w:rsidRDefault="000B49BB" w14:paraId="68C4AF1B" w14:textId="77777777">
      <w:pPr>
        <w:pStyle w:val="ListParagraph"/>
        <w:spacing w:after="0" w:line="240" w:lineRule="auto"/>
        <w:rPr>
          <w:noProof/>
        </w:rPr>
      </w:pPr>
    </w:p>
    <w:p w:rsidR="000B49BB" w:rsidP="00805EFA" w:rsidRDefault="000B49BB" w14:paraId="7EE32ED0" w14:textId="5DD252F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750ECF9" wp14:editId="1D580553">
            <wp:extent cx="5943600" cy="666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t="3503" b="4553"/>
                    <a:stretch/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915EB" w:rsidR="006E6EB5" w:rsidP="006E6EB5" w:rsidRDefault="006E6EB5" w14:paraId="7AB36E03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Pr="001F350F" w:rsidR="001F350F" w:rsidP="00C51568" w:rsidRDefault="001F350F" w14:paraId="169D761C" w14:textId="11BD227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50F">
        <w:rPr>
          <w:rFonts w:ascii="Times New Roman" w:hAnsi="Times New Roman" w:cs="Times New Roman"/>
          <w:sz w:val="24"/>
          <w:szCs w:val="24"/>
        </w:rPr>
        <w:t xml:space="preserve">Complete the Financial Plan </w:t>
      </w:r>
      <w:r w:rsidR="006E7C01">
        <w:rPr>
          <w:rFonts w:ascii="Times New Roman" w:hAnsi="Times New Roman" w:cs="Times New Roman"/>
          <w:sz w:val="24"/>
          <w:szCs w:val="24"/>
        </w:rPr>
        <w:t xml:space="preserve">for the Survey work plan </w:t>
      </w:r>
      <w:r w:rsidRPr="001F350F">
        <w:rPr>
          <w:rFonts w:ascii="Times New Roman" w:hAnsi="Times New Roman" w:cs="Times New Roman"/>
          <w:sz w:val="24"/>
          <w:szCs w:val="24"/>
        </w:rPr>
        <w:t>in the online interface.</w:t>
      </w:r>
    </w:p>
    <w:p w:rsidR="00434B7D" w:rsidP="00160BC5" w:rsidRDefault="61F6D1FB" w14:paraId="3B362FC5" w14:textId="3EE8BEB9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2FAE9AFA">
        <w:rPr>
          <w:rFonts w:ascii="Times New Roman" w:hAnsi="Times New Roman" w:cs="Times New Roman"/>
          <w:sz w:val="24"/>
          <w:szCs w:val="24"/>
        </w:rPr>
        <w:t xml:space="preserve">As a survey is entered into the SSF, it unlocks </w:t>
      </w:r>
      <w:r w:rsidR="009F0476">
        <w:rPr>
          <w:rFonts w:ascii="Times New Roman" w:hAnsi="Times New Roman" w:cs="Times New Roman"/>
          <w:sz w:val="24"/>
          <w:szCs w:val="24"/>
        </w:rPr>
        <w:t>the Financial Plan</w:t>
      </w:r>
      <w:r w:rsidRPr="2FAE9AFA">
        <w:rPr>
          <w:rFonts w:ascii="Times New Roman" w:hAnsi="Times New Roman" w:cs="Times New Roman"/>
          <w:sz w:val="24"/>
          <w:szCs w:val="24"/>
        </w:rPr>
        <w:t xml:space="preserve"> in </w:t>
      </w:r>
      <w:r w:rsidRPr="2FAE9AFA" w:rsidR="22FC239D">
        <w:rPr>
          <w:rFonts w:ascii="Times New Roman" w:hAnsi="Times New Roman" w:cs="Times New Roman"/>
          <w:sz w:val="24"/>
          <w:szCs w:val="24"/>
        </w:rPr>
        <w:t>the online interface</w:t>
      </w:r>
      <w:r w:rsidRPr="2FAE9AFA" w:rsidR="2DD18BAE">
        <w:rPr>
          <w:rFonts w:ascii="Times New Roman" w:hAnsi="Times New Roman" w:cs="Times New Roman"/>
          <w:sz w:val="24"/>
          <w:szCs w:val="24"/>
        </w:rPr>
        <w:t xml:space="preserve">. </w:t>
      </w:r>
      <w:r w:rsidRPr="2FAE9AFA" w:rsidR="7FAEFBC2">
        <w:rPr>
          <w:rFonts w:ascii="Times New Roman" w:hAnsi="Times New Roman" w:cs="Times New Roman"/>
          <w:sz w:val="24"/>
          <w:szCs w:val="24"/>
        </w:rPr>
        <w:t>At a minimum, the SSF needs a Survey Name for the survey to be created in the online work plan interface.</w:t>
      </w:r>
      <w:r w:rsidRPr="2FAE9AFA" w:rsidR="67CCB6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8F7" w:rsidP="00160BC5" w:rsidRDefault="00F528F7" w14:paraId="430BF037" w14:textId="01E98EB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access the online</w:t>
      </w:r>
      <w:r w:rsidR="00885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interface, after the SSF has been started, go to the lower </w:t>
      </w:r>
      <w:r w:rsidR="006D7B69">
        <w:rPr>
          <w:rFonts w:ascii="Times New Roman" w:hAnsi="Times New Roman" w:cs="Times New Roman"/>
          <w:sz w:val="24"/>
          <w:szCs w:val="24"/>
        </w:rPr>
        <w:t>left-hand</w:t>
      </w:r>
      <w:r>
        <w:rPr>
          <w:rFonts w:ascii="Times New Roman" w:hAnsi="Times New Roman" w:cs="Times New Roman"/>
          <w:sz w:val="24"/>
          <w:szCs w:val="24"/>
        </w:rPr>
        <w:t xml:space="preserve"> corner of the Survey Planning page, and click on “Manage Plans”:</w:t>
      </w:r>
    </w:p>
    <w:p w:rsidR="006C2457" w:rsidP="00B17D75" w:rsidRDefault="006C2457" w14:paraId="7645E976" w14:textId="66F852C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457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8C30BF" wp14:editId="0FEA6EF6">
                <wp:simplePos x="0" y="0"/>
                <wp:positionH relativeFrom="column">
                  <wp:posOffset>2542210</wp:posOffset>
                </wp:positionH>
                <wp:positionV relativeFrom="paragraph">
                  <wp:posOffset>99702</wp:posOffset>
                </wp:positionV>
                <wp:extent cx="284312" cy="721384"/>
                <wp:effectExtent l="9843" t="28257" r="0" b="30798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4312" cy="721384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  <w:pict>
              <v:shapetype id="_x0000_t67" coordsize="21600,21600" o:spt="67" adj="16200,5400" path="m0@0l@1@0@1,0@2,0@2@0,21600@0,10800,21600xe" w14:anchorId="5DF43DB1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@1,0,@2,@6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Arrow: Down 3" style="position:absolute;margin-left:200.15pt;margin-top:7.85pt;width:22.4pt;height:56.8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red" strokeweight="1pt" type="#_x0000_t67" adj="1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"/>
            </w:pict>
          </mc:Fallback>
        </mc:AlternateContent>
      </w:r>
      <w:r>
        <w:rPr>
          <w:noProof/>
        </w:rPr>
        <w:drawing>
          <wp:inline distT="0" distB="0" distL="0" distR="0" wp14:anchorId="6E1C4AD6" wp14:editId="6EC3714D">
            <wp:extent cx="2193071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1935" cy="76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21C" w:rsidP="000E3DEA" w:rsidRDefault="0000521C" w14:paraId="4CAC4A25" w14:textId="4AA8F686">
      <w:pPr>
        <w:pStyle w:val="ListParagraph"/>
        <w:numPr>
          <w:ilvl w:val="0"/>
          <w:numId w:val="35"/>
        </w:numPr>
        <w:spacing w:after="0" w:line="252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47578169" w:rsidR="0000521C">
        <w:rPr>
          <w:rFonts w:ascii="Times New Roman" w:hAnsi="Times New Roman" w:cs="Times New Roman"/>
          <w:color w:val="FF0000"/>
          <w:sz w:val="24"/>
          <w:szCs w:val="24"/>
        </w:rPr>
        <w:t>Cooperator prepare work plans using Word templates. Please ensure that you are using the current year’s template</w:t>
      </w:r>
      <w:r w:rsidRPr="47578169" w:rsidR="008B6C59">
        <w:rPr>
          <w:rFonts w:ascii="Times New Roman" w:hAnsi="Times New Roman" w:cs="Times New Roman"/>
          <w:color w:val="FF0000"/>
          <w:sz w:val="24"/>
          <w:szCs w:val="24"/>
        </w:rPr>
        <w:t xml:space="preserve"> available </w:t>
      </w:r>
      <w:r w:rsidRPr="47578169" w:rsidR="008B6C59">
        <w:rPr>
          <w:rFonts w:ascii="Times New Roman" w:hAnsi="Times New Roman" w:cs="Times New Roman"/>
          <w:color w:val="FF0000"/>
          <w:sz w:val="24"/>
          <w:szCs w:val="24"/>
        </w:rPr>
        <w:t>at</w:t>
      </w:r>
      <w:r w:rsidRPr="47578169" w:rsidR="20626A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5698cf9a25d94bec">
        <w:r w:rsidRPr="47578169" w:rsidR="48E6518E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PPA Goal 1S Guidelines </w:t>
        </w:r>
      </w:hyperlink>
      <w:r w:rsidRPr="47578169" w:rsidR="0000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B901B2" w:rsidR="00791A3F" w:rsidP="00791A3F" w:rsidRDefault="00791A3F" w14:paraId="047D9B81" w14:textId="77777777">
      <w:pPr>
        <w:pStyle w:val="ListParagraph"/>
        <w:spacing w:after="0" w:line="252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Pr="00D507DE" w:rsidR="008D6937" w:rsidP="00D507DE" w:rsidRDefault="006B5FAD" w14:paraId="0A82BC92" w14:textId="4256C1A1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4.   </w:t>
      </w:r>
      <w:r w:rsidRPr="006B5FAD" w:rsidR="00567991">
        <w:rPr>
          <w:rFonts w:ascii="Times New Roman" w:hAnsi="Times New Roman" w:cs="Times New Roman"/>
          <w:color w:val="FF0000"/>
          <w:sz w:val="24"/>
          <w:szCs w:val="24"/>
        </w:rPr>
        <w:t xml:space="preserve">Cooperator: </w:t>
      </w:r>
      <w:r w:rsidRPr="006B5FAD" w:rsidR="000A7557">
        <w:rPr>
          <w:rFonts w:ascii="Times New Roman" w:hAnsi="Times New Roman" w:cs="Times New Roman"/>
          <w:color w:val="FF0000"/>
          <w:sz w:val="24"/>
          <w:szCs w:val="24"/>
        </w:rPr>
        <w:t>send</w:t>
      </w:r>
      <w:r w:rsidRPr="006B5FAD" w:rsidR="000808DC">
        <w:rPr>
          <w:rFonts w:ascii="Times New Roman" w:hAnsi="Times New Roman" w:cs="Times New Roman"/>
          <w:color w:val="FF0000"/>
          <w:sz w:val="24"/>
          <w:szCs w:val="24"/>
        </w:rPr>
        <w:t xml:space="preserve"> work plan </w:t>
      </w:r>
      <w:r w:rsidRPr="006B5FAD" w:rsidR="000A7557">
        <w:rPr>
          <w:rFonts w:ascii="Times New Roman" w:hAnsi="Times New Roman" w:cs="Times New Roman"/>
          <w:color w:val="FF0000"/>
          <w:sz w:val="24"/>
          <w:szCs w:val="24"/>
        </w:rPr>
        <w:t xml:space="preserve">out </w:t>
      </w:r>
      <w:r w:rsidRPr="006B5FAD" w:rsidR="0069127A">
        <w:rPr>
          <w:rFonts w:ascii="Times New Roman" w:hAnsi="Times New Roman" w:cs="Times New Roman"/>
          <w:color w:val="FF0000"/>
          <w:sz w:val="24"/>
          <w:szCs w:val="24"/>
        </w:rPr>
        <w:t xml:space="preserve">to the SSC, SPRO, PSS, ADODR and/or SPHD </w:t>
      </w:r>
      <w:r w:rsidRPr="006B5FAD" w:rsidR="000A7557">
        <w:rPr>
          <w:rFonts w:ascii="Times New Roman" w:hAnsi="Times New Roman" w:cs="Times New Roman"/>
          <w:color w:val="FF0000"/>
          <w:sz w:val="24"/>
          <w:szCs w:val="24"/>
        </w:rPr>
        <w:t xml:space="preserve">for review </w:t>
      </w:r>
      <w:r w:rsidRPr="00D507DE" w:rsidR="000808DC">
        <w:rPr>
          <w:rFonts w:ascii="Times New Roman" w:hAnsi="Times New Roman" w:cs="Times New Roman"/>
          <w:color w:val="FF0000"/>
          <w:sz w:val="24"/>
          <w:szCs w:val="24"/>
        </w:rPr>
        <w:t>before finalizing</w:t>
      </w:r>
      <w:r w:rsidRPr="00D507DE" w:rsidR="000A755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00521C" w:rsidR="00B901B2" w:rsidP="00B901B2" w:rsidRDefault="00B901B2" w14:paraId="6EA851FF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:rsidRPr="00E101E9" w:rsidR="00466987" w:rsidP="000E3DEA" w:rsidRDefault="0000521C" w14:paraId="77C99599" w14:textId="48BC523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E101E9" w:rsidR="00E165C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E3DE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E101E9" w:rsidR="000A7557">
        <w:rPr>
          <w:rFonts w:ascii="Times New Roman" w:hAnsi="Times New Roman" w:cs="Times New Roman"/>
          <w:color w:val="FF0000"/>
          <w:sz w:val="24"/>
          <w:szCs w:val="24"/>
        </w:rPr>
        <w:t>Cooperato</w:t>
      </w:r>
      <w:r w:rsidRPr="00E101E9" w:rsidR="00681ADF">
        <w:rPr>
          <w:rFonts w:ascii="Times New Roman" w:hAnsi="Times New Roman" w:cs="Times New Roman"/>
          <w:color w:val="FF0000"/>
          <w:sz w:val="24"/>
          <w:szCs w:val="24"/>
        </w:rPr>
        <w:t>r and SSC</w:t>
      </w:r>
      <w:r w:rsidRPr="00E101E9" w:rsidR="000A7557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E101E9" w:rsidR="007330D5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E101E9" w:rsidR="00634733">
        <w:rPr>
          <w:rFonts w:ascii="Times New Roman" w:hAnsi="Times New Roman" w:cs="Times New Roman"/>
          <w:color w:val="FF0000"/>
          <w:sz w:val="24"/>
          <w:szCs w:val="24"/>
        </w:rPr>
        <w:t>inalize work</w:t>
      </w:r>
      <w:r w:rsidRPr="00E101E9" w:rsidR="004750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01E9" w:rsidR="00634733">
        <w:rPr>
          <w:rFonts w:ascii="Times New Roman" w:hAnsi="Times New Roman" w:cs="Times New Roman"/>
          <w:color w:val="FF0000"/>
          <w:sz w:val="24"/>
          <w:szCs w:val="24"/>
        </w:rPr>
        <w:t>plan</w:t>
      </w:r>
      <w:r w:rsidRPr="00E101E9" w:rsidR="00475038">
        <w:rPr>
          <w:rFonts w:ascii="Times New Roman" w:hAnsi="Times New Roman" w:cs="Times New Roman"/>
          <w:color w:val="FF0000"/>
          <w:sz w:val="24"/>
          <w:szCs w:val="24"/>
        </w:rPr>
        <w:t xml:space="preserve"> and SSF.</w:t>
      </w:r>
    </w:p>
    <w:p w:rsidRPr="00E101E9" w:rsidR="00466987" w:rsidP="00EC685F" w:rsidRDefault="00466987" w14:paraId="38DBEC7F" w14:textId="4AABCC32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E101E9">
        <w:rPr>
          <w:rFonts w:ascii="Times New Roman" w:hAnsi="Times New Roman" w:cs="Times New Roman"/>
          <w:color w:val="FF0000"/>
          <w:sz w:val="24"/>
          <w:szCs w:val="24"/>
        </w:rPr>
        <w:t xml:space="preserve">a. </w:t>
      </w:r>
      <w:r w:rsidRPr="00E101E9" w:rsidR="00681ADF">
        <w:rPr>
          <w:rFonts w:ascii="Times New Roman" w:hAnsi="Times New Roman" w:cs="Times New Roman"/>
          <w:color w:val="FF0000"/>
          <w:sz w:val="24"/>
          <w:szCs w:val="24"/>
        </w:rPr>
        <w:t>The SSC revises the SSF if n</w:t>
      </w:r>
      <w:r w:rsidRPr="00E101E9" w:rsidR="00E51171">
        <w:rPr>
          <w:rFonts w:ascii="Times New Roman" w:hAnsi="Times New Roman" w:cs="Times New Roman"/>
          <w:color w:val="FF0000"/>
          <w:sz w:val="24"/>
          <w:szCs w:val="24"/>
        </w:rPr>
        <w:t>eeded.</w:t>
      </w:r>
    </w:p>
    <w:p w:rsidRPr="00E101E9" w:rsidR="008D6937" w:rsidP="00466987" w:rsidRDefault="00E51171" w14:paraId="0A82BC97" w14:textId="3BC57F18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E101E9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Pr="00E101E9" w:rsidR="00466987">
        <w:rPr>
          <w:rFonts w:ascii="Times New Roman" w:hAnsi="Times New Roman" w:cs="Times New Roman"/>
          <w:color w:val="FF0000"/>
          <w:sz w:val="24"/>
          <w:szCs w:val="24"/>
        </w:rPr>
        <w:t>. T</w:t>
      </w:r>
      <w:r w:rsidRPr="00E101E9" w:rsidR="00B44C79">
        <w:rPr>
          <w:rFonts w:ascii="Times New Roman" w:hAnsi="Times New Roman" w:cs="Times New Roman"/>
          <w:color w:val="FF0000"/>
          <w:sz w:val="24"/>
          <w:szCs w:val="24"/>
        </w:rPr>
        <w:t>he f</w:t>
      </w:r>
      <w:r w:rsidRPr="00E101E9" w:rsidR="008D6937">
        <w:rPr>
          <w:rFonts w:ascii="Times New Roman" w:hAnsi="Times New Roman" w:cs="Times New Roman"/>
          <w:color w:val="FF0000"/>
          <w:sz w:val="24"/>
          <w:szCs w:val="24"/>
        </w:rPr>
        <w:t xml:space="preserve">inal SSF </w:t>
      </w:r>
      <w:r w:rsidRPr="00E101E9" w:rsidR="00B44C79">
        <w:rPr>
          <w:rFonts w:ascii="Times New Roman" w:hAnsi="Times New Roman" w:cs="Times New Roman"/>
          <w:color w:val="FF0000"/>
          <w:sz w:val="24"/>
          <w:szCs w:val="24"/>
        </w:rPr>
        <w:t xml:space="preserve">is </w:t>
      </w:r>
      <w:r w:rsidRPr="00E101E9" w:rsidR="008D6937">
        <w:rPr>
          <w:rFonts w:ascii="Times New Roman" w:hAnsi="Times New Roman" w:cs="Times New Roman"/>
          <w:color w:val="FF0000"/>
          <w:sz w:val="24"/>
          <w:szCs w:val="24"/>
        </w:rPr>
        <w:t xml:space="preserve">populated </w:t>
      </w:r>
      <w:r w:rsidRPr="00E101E9" w:rsidR="00B44C79">
        <w:rPr>
          <w:rFonts w:ascii="Times New Roman" w:hAnsi="Times New Roman" w:cs="Times New Roman"/>
          <w:color w:val="FF0000"/>
          <w:sz w:val="24"/>
          <w:szCs w:val="24"/>
        </w:rPr>
        <w:t xml:space="preserve">into the </w:t>
      </w:r>
      <w:r w:rsidRPr="00E101E9" w:rsidR="008D6937">
        <w:rPr>
          <w:rFonts w:ascii="Times New Roman" w:hAnsi="Times New Roman" w:cs="Times New Roman"/>
          <w:color w:val="FF0000"/>
          <w:sz w:val="24"/>
          <w:szCs w:val="24"/>
        </w:rPr>
        <w:t xml:space="preserve">table in </w:t>
      </w:r>
      <w:r w:rsidRPr="00E101E9" w:rsidR="00B44C79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Pr="00E101E9" w:rsidR="008D6937">
        <w:rPr>
          <w:rFonts w:ascii="Times New Roman" w:hAnsi="Times New Roman" w:cs="Times New Roman"/>
          <w:color w:val="FF0000"/>
          <w:sz w:val="24"/>
          <w:szCs w:val="24"/>
        </w:rPr>
        <w:t>work</w:t>
      </w:r>
      <w:r w:rsidRPr="00E101E9" w:rsidR="00E165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101E9" w:rsidR="008D6937">
        <w:rPr>
          <w:rFonts w:ascii="Times New Roman" w:hAnsi="Times New Roman" w:cs="Times New Roman"/>
          <w:color w:val="FF0000"/>
          <w:sz w:val="24"/>
          <w:szCs w:val="24"/>
        </w:rPr>
        <w:t>plan</w:t>
      </w:r>
      <w:r w:rsidRPr="00E101E9" w:rsidR="0063473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E101E9" w:rsidR="00E51171" w:rsidP="00E51171" w:rsidRDefault="00E51171" w14:paraId="68A0A744" w14:textId="011D603F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E101E9">
        <w:rPr>
          <w:rFonts w:ascii="Times New Roman" w:hAnsi="Times New Roman" w:cs="Times New Roman"/>
          <w:color w:val="FF0000"/>
          <w:sz w:val="24"/>
          <w:szCs w:val="24"/>
        </w:rPr>
        <w:t xml:space="preserve">c. The cooperator </w:t>
      </w:r>
      <w:r w:rsidRPr="00E101E9" w:rsidR="005F6796">
        <w:rPr>
          <w:rFonts w:ascii="Times New Roman" w:hAnsi="Times New Roman" w:cs="Times New Roman"/>
          <w:color w:val="FF0000"/>
          <w:sz w:val="24"/>
          <w:szCs w:val="24"/>
        </w:rPr>
        <w:t xml:space="preserve">makes any revisions to </w:t>
      </w:r>
      <w:r w:rsidRPr="00E101E9">
        <w:rPr>
          <w:rFonts w:ascii="Times New Roman" w:hAnsi="Times New Roman" w:cs="Times New Roman"/>
          <w:color w:val="FF0000"/>
          <w:sz w:val="24"/>
          <w:szCs w:val="24"/>
        </w:rPr>
        <w:t xml:space="preserve">the work plan in the </w:t>
      </w:r>
      <w:r w:rsidRPr="00E101E9" w:rsidR="0049196A">
        <w:rPr>
          <w:rFonts w:ascii="Times New Roman" w:hAnsi="Times New Roman" w:cs="Times New Roman"/>
          <w:color w:val="FF0000"/>
          <w:sz w:val="24"/>
          <w:szCs w:val="24"/>
        </w:rPr>
        <w:t>Word template</w:t>
      </w:r>
      <w:r w:rsidRPr="00E101E9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51171" w:rsidP="00466987" w:rsidRDefault="00E51171" w14:paraId="16F8FA22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3E1442" w:rsidR="00475038" w:rsidP="00475038" w:rsidRDefault="00E365A6" w14:paraId="5054946C" w14:textId="4A05A7A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47578169" w:rsidR="00E365A6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47578169" w:rsidR="0047503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47578169" w:rsidR="000E3DE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47578169" w:rsidR="00475038">
        <w:rPr>
          <w:rFonts w:ascii="Times New Roman" w:hAnsi="Times New Roman" w:cs="Times New Roman"/>
          <w:color w:val="FF0000"/>
          <w:sz w:val="24"/>
          <w:szCs w:val="24"/>
        </w:rPr>
        <w:t>SPHD/PSS reviews and approves SSF</w:t>
      </w:r>
      <w:r w:rsidRPr="47578169" w:rsidR="0097009C">
        <w:rPr>
          <w:rFonts w:ascii="Times New Roman" w:hAnsi="Times New Roman" w:cs="Times New Roman"/>
          <w:color w:val="FF0000"/>
          <w:sz w:val="24"/>
          <w:szCs w:val="24"/>
        </w:rPr>
        <w:t xml:space="preserve"> on the </w:t>
      </w:r>
      <w:hyperlink r:id="Re0cf2de601764e9f">
        <w:r w:rsidRPr="47578169" w:rsidR="0097009C">
          <w:rPr>
            <w:rStyle w:val="Hyperlink"/>
            <w:rFonts w:ascii="Times New Roman" w:hAnsi="Times New Roman" w:cs="Times New Roman"/>
            <w:sz w:val="24"/>
            <w:szCs w:val="24"/>
          </w:rPr>
          <w:t>Survey Planning page</w:t>
        </w:r>
      </w:hyperlink>
      <w:r w:rsidRPr="47578169" w:rsidR="00D05A8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47578169" w:rsidR="00D805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Pr="00A25AD2" w:rsidR="00466987" w:rsidP="00466987" w:rsidRDefault="00466987" w14:paraId="71E65AF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90711" w:rsidR="00075C36" w:rsidP="00075C36" w:rsidRDefault="00E365A6" w14:paraId="5F3C0E90" w14:textId="475AAF0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690711" w:rsidR="008D693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E3D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0711" w:rsidR="00075C36">
        <w:rPr>
          <w:rFonts w:ascii="Times New Roman" w:hAnsi="Times New Roman" w:cs="Times New Roman"/>
          <w:color w:val="FF0000"/>
          <w:sz w:val="24"/>
          <w:szCs w:val="24"/>
        </w:rPr>
        <w:t>C</w:t>
      </w:r>
      <w:r w:rsidRPr="00690711" w:rsidR="000A7557">
        <w:rPr>
          <w:rFonts w:ascii="Times New Roman" w:hAnsi="Times New Roman" w:cs="Times New Roman"/>
          <w:color w:val="FF0000"/>
          <w:sz w:val="24"/>
          <w:szCs w:val="24"/>
        </w:rPr>
        <w:t>ooperator: c</w:t>
      </w:r>
      <w:r w:rsidRPr="00690711" w:rsidR="00075C36">
        <w:rPr>
          <w:rFonts w:ascii="Times New Roman" w:hAnsi="Times New Roman" w:cs="Times New Roman"/>
          <w:color w:val="FF0000"/>
          <w:sz w:val="24"/>
          <w:szCs w:val="24"/>
        </w:rPr>
        <w:t>reate pdf.</w:t>
      </w:r>
    </w:p>
    <w:p w:rsidRPr="00690711" w:rsidR="006512A7" w:rsidP="006512A7" w:rsidRDefault="006512A7" w14:paraId="2D3E063B" w14:textId="77777777">
      <w:pPr>
        <w:spacing w:after="0" w:line="252" w:lineRule="auto"/>
        <w:rPr>
          <w:rFonts w:eastAsiaTheme="minorEastAsia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You will need to create one combined pdf of your Work and Financial Plans. To do this, you may either:</w:t>
      </w:r>
    </w:p>
    <w:p w:rsidRPr="00A850C4" w:rsidR="006512A7" w:rsidP="006512A7" w:rsidRDefault="006512A7" w14:paraId="3F81D78E" w14:textId="3CB4BA13">
      <w:pPr>
        <w:pStyle w:val="ListParagraph"/>
        <w:numPr>
          <w:ilvl w:val="0"/>
          <w:numId w:val="6"/>
        </w:numPr>
        <w:spacing w:after="0" w:line="252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Export the Financial Plan out of the interface, add to your Work Plan Word document, and create one pdf.</w:t>
      </w:r>
    </w:p>
    <w:p w:rsidRPr="00690711" w:rsidR="006512A7" w:rsidP="006512A7" w:rsidRDefault="00B7166E" w14:paraId="73373F6B" w14:textId="128FFC63">
      <w:pPr>
        <w:pStyle w:val="ListParagraph"/>
        <w:numPr>
          <w:ilvl w:val="0"/>
          <w:numId w:val="6"/>
        </w:numPr>
        <w:spacing w:after="0" w:line="252" w:lineRule="auto"/>
        <w:rPr>
          <w:rFonts w:eastAsiaTheme="minorEastAsia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Or</w:t>
      </w:r>
      <w:r w:rsidRPr="00690711" w:rsidR="006512A7">
        <w:rPr>
          <w:rFonts w:ascii="Times New Roman" w:hAnsi="Times New Roman" w:cs="Times New Roman"/>
          <w:color w:val="FF0000"/>
          <w:sz w:val="24"/>
          <w:szCs w:val="24"/>
        </w:rPr>
        <w:t xml:space="preserve"> you may fill out the </w:t>
      </w:r>
      <w:r w:rsidRPr="00BF43F9" w:rsidR="00986FC0">
        <w:rPr>
          <w:rFonts w:ascii="Times New Roman" w:hAnsi="Times New Roman" w:cs="Times New Roman"/>
          <w:sz w:val="24"/>
          <w:szCs w:val="24"/>
        </w:rPr>
        <w:t>Financial Plan Job Aid and Template</w:t>
      </w:r>
      <w:r w:rsidRPr="00690711" w:rsidR="006512A7">
        <w:rPr>
          <w:rFonts w:ascii="Times New Roman" w:hAnsi="Times New Roman" w:cs="Times New Roman"/>
          <w:color w:val="FF0000"/>
          <w:sz w:val="24"/>
          <w:szCs w:val="24"/>
        </w:rPr>
        <w:t xml:space="preserve"> and combine this into one pdf with your Work Plan. </w:t>
      </w:r>
    </w:p>
    <w:p w:rsidR="006512A7" w:rsidP="00D61618" w:rsidRDefault="006512A7" w14:paraId="1F41754E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466987" w:rsidR="00466987" w:rsidP="008D6937" w:rsidRDefault="00571B6D" w14:paraId="65313C6A" w14:textId="044AE22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466987" w:rsidR="00075C3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13413">
        <w:rPr>
          <w:rFonts w:ascii="Times New Roman" w:hAnsi="Times New Roman" w:cs="Times New Roman"/>
          <w:color w:val="FF0000"/>
          <w:sz w:val="24"/>
          <w:szCs w:val="24"/>
        </w:rPr>
        <w:t>ADODR and ROAR sign pdf.</w:t>
      </w:r>
      <w:r w:rsidRPr="00466987" w:rsidR="00075C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D6937" w:rsidP="00432E3B" w:rsidRDefault="00571B6D" w14:paraId="0A82BC9C" w14:textId="63038BB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8066F4" w:rsidR="00E27262">
        <w:rPr>
          <w:rFonts w:ascii="Times New Roman" w:hAnsi="Times New Roman" w:cs="Times New Roman"/>
          <w:color w:val="FF0000"/>
          <w:sz w:val="24"/>
          <w:szCs w:val="24"/>
        </w:rPr>
        <w:t>. ADODR</w:t>
      </w:r>
      <w:r w:rsidR="008066F4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8066F4" w:rsidR="00E27262">
        <w:rPr>
          <w:rFonts w:ascii="Times New Roman" w:hAnsi="Times New Roman" w:cs="Times New Roman"/>
          <w:color w:val="FF0000"/>
          <w:sz w:val="24"/>
          <w:szCs w:val="24"/>
        </w:rPr>
        <w:t xml:space="preserve">upload </w:t>
      </w:r>
      <w:r w:rsidR="008066F4">
        <w:rPr>
          <w:rFonts w:ascii="Times New Roman" w:hAnsi="Times New Roman" w:cs="Times New Roman"/>
          <w:color w:val="FF0000"/>
          <w:sz w:val="24"/>
          <w:szCs w:val="24"/>
        </w:rPr>
        <w:t xml:space="preserve">pdf of work plans </w:t>
      </w:r>
      <w:r w:rsidRPr="008066F4" w:rsidR="00E27262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hyperlink r:id="rId20">
        <w:r w:rsidR="003E59B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PPQ Agreements </w:t>
        </w:r>
        <w:proofErr w:type="spellStart"/>
        <w:r w:rsidR="003E59B7">
          <w:rPr>
            <w:rStyle w:val="Hyperlink"/>
            <w:rFonts w:ascii="Times New Roman" w:hAnsi="Times New Roman" w:cs="Times New Roman"/>
            <w:sz w:val="24"/>
            <w:szCs w:val="24"/>
          </w:rPr>
          <w:t>PowerApp</w:t>
        </w:r>
        <w:proofErr w:type="spellEnd"/>
        <w:r w:rsidR="003E59B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site</w:t>
        </w:r>
      </w:hyperlink>
      <w:r w:rsidRPr="5E52D3DE" w:rsidR="008066F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5E52D3DE" w:rsidR="6A1832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1A03" w:rsidR="00EF1A03">
        <w:rPr>
          <w:rFonts w:ascii="Times New Roman" w:hAnsi="Times New Roman" w:cs="Times New Roman"/>
          <w:color w:val="FF0000"/>
          <w:sz w:val="24"/>
          <w:szCs w:val="24"/>
        </w:rPr>
        <w:t>ADODR sends email to NOM to let them know that a work plan has been added to S</w:t>
      </w:r>
      <w:r w:rsidR="00EF1A03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EF1A03" w:rsidR="00EF1A03">
        <w:rPr>
          <w:rFonts w:ascii="Times New Roman" w:hAnsi="Times New Roman" w:cs="Times New Roman"/>
          <w:color w:val="FF0000"/>
          <w:sz w:val="24"/>
          <w:szCs w:val="24"/>
        </w:rPr>
        <w:t>arePoint</w:t>
      </w:r>
      <w:r w:rsidR="00EF1A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432E3B" w:rsidR="00432E3B" w:rsidP="00432E3B" w:rsidRDefault="00432E3B" w14:paraId="06CD2BDC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Pr="00F2755D" w:rsidR="00486CAA" w:rsidP="00486CAA" w:rsidRDefault="00963F5A" w14:paraId="5F3C0D98" w14:textId="235B4B31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1</w:t>
      </w:r>
      <w:r w:rsidR="00571B6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F2755D" w:rsidR="00E2726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2755D" w:rsidR="008066F4">
        <w:rPr>
          <w:rFonts w:ascii="Times New Roman" w:hAnsi="Times New Roman" w:cs="Times New Roman"/>
          <w:color w:val="FF0000"/>
          <w:sz w:val="24"/>
          <w:szCs w:val="24"/>
        </w:rPr>
        <w:t>National Operations Manager for Pest Detection (NOM)</w:t>
      </w:r>
      <w:r w:rsidRPr="00F2755D" w:rsidR="003D5556">
        <w:rPr>
          <w:rFonts w:ascii="Times New Roman" w:hAnsi="Times New Roman" w:cs="Times New Roman"/>
          <w:color w:val="FF0000"/>
          <w:sz w:val="24"/>
          <w:szCs w:val="24"/>
        </w:rPr>
        <w:t>: reviews pdf</w:t>
      </w:r>
      <w:r w:rsidR="00F2755D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F2755D" w:rsidR="003D5556">
        <w:rPr>
          <w:rFonts w:ascii="Times New Roman" w:hAnsi="Times New Roman" w:cs="Times New Roman"/>
          <w:color w:val="FF0000"/>
          <w:sz w:val="24"/>
          <w:szCs w:val="24"/>
        </w:rPr>
        <w:t xml:space="preserve"> of work plans on PPQ Agreements SharePoint site.</w:t>
      </w:r>
    </w:p>
    <w:p w:rsidRPr="0037545D" w:rsidR="00376E54" w:rsidP="003E4B05" w:rsidRDefault="008066F4" w14:paraId="47A92FB3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7545D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Pr="0037545D" w:rsidR="00F2755D">
        <w:rPr>
          <w:rFonts w:ascii="Times New Roman" w:hAnsi="Times New Roman" w:cs="Times New Roman"/>
          <w:color w:val="FF0000"/>
          <w:sz w:val="24"/>
          <w:szCs w:val="24"/>
        </w:rPr>
        <w:t xml:space="preserve">NOM </w:t>
      </w:r>
      <w:r w:rsidRPr="0037545D">
        <w:rPr>
          <w:rFonts w:ascii="Times New Roman" w:hAnsi="Times New Roman" w:cs="Times New Roman"/>
          <w:color w:val="FF0000"/>
          <w:sz w:val="24"/>
          <w:szCs w:val="24"/>
        </w:rPr>
        <w:t xml:space="preserve">reviews </w:t>
      </w:r>
      <w:r w:rsidRPr="0037545D" w:rsidR="00376E54">
        <w:rPr>
          <w:rFonts w:ascii="Times New Roman" w:hAnsi="Times New Roman" w:cs="Times New Roman"/>
          <w:color w:val="FF0000"/>
          <w:sz w:val="24"/>
          <w:szCs w:val="24"/>
        </w:rPr>
        <w:t xml:space="preserve">the work plan and SSF. </w:t>
      </w:r>
    </w:p>
    <w:p w:rsidR="00872D43" w:rsidP="00872D43" w:rsidRDefault="00872D43" w14:paraId="1639688C" w14:textId="777777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Pr="00872D43" w:rsidR="006F4541" w:rsidP="00872D43" w:rsidRDefault="00963F5A" w14:paraId="202BBAAC" w14:textId="094D94A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71B6D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6F4541">
        <w:rPr>
          <w:rFonts w:ascii="Times New Roman" w:hAnsi="Times New Roman" w:cs="Times New Roman"/>
          <w:color w:val="FF0000"/>
          <w:sz w:val="24"/>
          <w:szCs w:val="24"/>
        </w:rPr>
        <w:t>. If revisions are requested by the NOM:</w:t>
      </w:r>
    </w:p>
    <w:p w:rsidRPr="00690711" w:rsidR="00486CAA" w:rsidP="003E4B05" w:rsidRDefault="00376E54" w14:paraId="630AD8C0" w14:textId="0DFAA4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 xml:space="preserve">There may </w:t>
      </w:r>
      <w:r w:rsidRPr="00690711" w:rsidR="00E27262">
        <w:rPr>
          <w:rFonts w:ascii="Times New Roman" w:hAnsi="Times New Roman" w:cs="Times New Roman"/>
          <w:color w:val="FF0000"/>
          <w:sz w:val="24"/>
          <w:szCs w:val="24"/>
        </w:rPr>
        <w:t xml:space="preserve">be a back and forth with revisions to </w:t>
      </w:r>
      <w:r w:rsidRPr="00690711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Pr="00690711" w:rsidR="00E27262">
        <w:rPr>
          <w:rFonts w:ascii="Times New Roman" w:hAnsi="Times New Roman" w:cs="Times New Roman"/>
          <w:color w:val="FF0000"/>
          <w:sz w:val="24"/>
          <w:szCs w:val="24"/>
        </w:rPr>
        <w:t xml:space="preserve">SSF and/or work plan. </w:t>
      </w:r>
    </w:p>
    <w:p w:rsidRPr="00690711" w:rsidR="00381E1D" w:rsidP="003E4B05" w:rsidRDefault="00376E54" w14:paraId="68139D6B" w14:textId="718D96F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The cooperator perform</w:t>
      </w:r>
      <w:r w:rsidRPr="00690711" w:rsidR="00BC76D3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690711">
        <w:rPr>
          <w:rFonts w:ascii="Times New Roman" w:hAnsi="Times New Roman" w:cs="Times New Roman"/>
          <w:color w:val="FF0000"/>
          <w:sz w:val="24"/>
          <w:szCs w:val="24"/>
        </w:rPr>
        <w:t xml:space="preserve"> revisions in the SSF (go back to step 1).</w:t>
      </w:r>
      <w:r w:rsidRPr="00690711" w:rsidR="00801F33">
        <w:rPr>
          <w:rFonts w:ascii="Times New Roman" w:hAnsi="Times New Roman" w:cs="Times New Roman"/>
          <w:color w:val="FF0000"/>
          <w:sz w:val="24"/>
          <w:szCs w:val="24"/>
        </w:rPr>
        <w:t xml:space="preserve"> This would follow</w:t>
      </w:r>
      <w:r w:rsidRPr="00690711" w:rsidR="00357B82">
        <w:rPr>
          <w:rFonts w:ascii="Times New Roman" w:hAnsi="Times New Roman" w:cs="Times New Roman"/>
          <w:color w:val="FF0000"/>
          <w:sz w:val="24"/>
          <w:szCs w:val="24"/>
        </w:rPr>
        <w:t xml:space="preserve"> the</w:t>
      </w:r>
      <w:r w:rsidRPr="00690711" w:rsidR="00801F33">
        <w:rPr>
          <w:rFonts w:ascii="Times New Roman" w:hAnsi="Times New Roman" w:cs="Times New Roman"/>
          <w:color w:val="FF0000"/>
          <w:sz w:val="24"/>
          <w:szCs w:val="24"/>
        </w:rPr>
        <w:t xml:space="preserve"> current process for revisions to the SSF</w:t>
      </w:r>
      <w:r w:rsidRPr="00690711" w:rsidR="00381E1D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Pr="00690711" w:rsidR="00381E1D" w:rsidP="00381E1D" w:rsidRDefault="00801F33" w14:paraId="622E355A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1) NOM rejects the SSF</w:t>
      </w:r>
      <w:r w:rsidRPr="00690711" w:rsidR="00381E1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690711" w:rsidR="00381E1D" w:rsidP="00381E1D" w:rsidRDefault="00801F33" w14:paraId="17FB72CF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2) The SSC revises the SSF</w:t>
      </w:r>
      <w:r w:rsidRPr="00690711" w:rsidR="00381E1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690711" w:rsidR="00376E54" w:rsidP="00381E1D" w:rsidRDefault="00801F33" w14:paraId="637D397E" w14:textId="06737FD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3) The SPHD/PSS approves the SSF, sending it back to the NOM.</w:t>
      </w:r>
    </w:p>
    <w:p w:rsidRPr="00FC646E" w:rsidR="00F16566" w:rsidP="003E4B05" w:rsidRDefault="00993DD8" w14:paraId="070DDE2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646E">
        <w:rPr>
          <w:rFonts w:ascii="Times New Roman" w:hAnsi="Times New Roman" w:cs="Times New Roman"/>
          <w:color w:val="FF0000"/>
          <w:sz w:val="24"/>
          <w:szCs w:val="24"/>
        </w:rPr>
        <w:t xml:space="preserve">ADODR </w:t>
      </w:r>
      <w:r w:rsidRPr="00FC646E" w:rsidR="00650ECA">
        <w:rPr>
          <w:rFonts w:ascii="Times New Roman" w:hAnsi="Times New Roman" w:cs="Times New Roman"/>
          <w:color w:val="FF0000"/>
          <w:sz w:val="24"/>
          <w:szCs w:val="24"/>
        </w:rPr>
        <w:t xml:space="preserve">follows step 8-9 again. ADODR </w:t>
      </w:r>
      <w:r w:rsidRPr="00FC646E">
        <w:rPr>
          <w:rFonts w:ascii="Times New Roman" w:hAnsi="Times New Roman" w:cs="Times New Roman"/>
          <w:color w:val="FF0000"/>
          <w:sz w:val="24"/>
          <w:szCs w:val="24"/>
        </w:rPr>
        <w:t>upload</w:t>
      </w:r>
      <w:r w:rsidRPr="00FC646E" w:rsidR="00650EC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FC646E">
        <w:rPr>
          <w:rFonts w:ascii="Times New Roman" w:hAnsi="Times New Roman" w:cs="Times New Roman"/>
          <w:color w:val="FF0000"/>
          <w:sz w:val="24"/>
          <w:szCs w:val="24"/>
        </w:rPr>
        <w:t xml:space="preserve"> revised work/financial plan</w:t>
      </w:r>
      <w:r w:rsidRPr="00FC646E" w:rsidR="00650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C646E" w:rsidR="00F16566">
        <w:rPr>
          <w:rFonts w:ascii="Times New Roman" w:hAnsi="Times New Roman" w:cs="Times New Roman"/>
          <w:color w:val="FF0000"/>
          <w:sz w:val="24"/>
          <w:szCs w:val="24"/>
        </w:rPr>
        <w:t>to PPQ Agreements SharePoint site.</w:t>
      </w:r>
    </w:p>
    <w:p w:rsidRPr="00FC646E" w:rsidR="00703918" w:rsidP="003E4B05" w:rsidRDefault="00703918" w14:paraId="413CB36D" w14:textId="5548E15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646E">
        <w:rPr>
          <w:rFonts w:ascii="Times New Roman" w:hAnsi="Times New Roman" w:cs="Times New Roman"/>
          <w:color w:val="FF0000"/>
          <w:sz w:val="24"/>
          <w:szCs w:val="24"/>
        </w:rPr>
        <w:t>The NOM deletes older version from PPQ Agreements SharePoint site.</w:t>
      </w:r>
    </w:p>
    <w:p w:rsidRPr="00A25AD2" w:rsidR="00486CAA" w:rsidP="00486CAA" w:rsidRDefault="00486CAA" w14:paraId="272D7098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FF1360" w:rsidR="00486CAA" w:rsidP="00486CAA" w:rsidRDefault="00537D62" w14:paraId="679618D3" w14:textId="672A19D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71B6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FF1360" w:rsidR="00A94E7F">
        <w:rPr>
          <w:rFonts w:ascii="Times New Roman" w:hAnsi="Times New Roman" w:cs="Times New Roman"/>
          <w:color w:val="FF0000"/>
          <w:sz w:val="24"/>
          <w:szCs w:val="24"/>
        </w:rPr>
        <w:t>. NOM approv</w:t>
      </w:r>
      <w:r>
        <w:rPr>
          <w:rFonts w:ascii="Times New Roman" w:hAnsi="Times New Roman" w:cs="Times New Roman"/>
          <w:color w:val="FF0000"/>
          <w:sz w:val="24"/>
          <w:szCs w:val="24"/>
        </w:rPr>
        <w:t>es work plan.</w:t>
      </w:r>
    </w:p>
    <w:p w:rsidRPr="00FF1360" w:rsidR="00FF1360" w:rsidP="003E4B05" w:rsidRDefault="00FF1360" w14:paraId="4A86F5B4" w14:textId="7151600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NOM approves the work plan on the PPQ Agreements </w:t>
      </w:r>
      <w:r w:rsidRPr="008066F4">
        <w:rPr>
          <w:rFonts w:ascii="Times New Roman" w:hAnsi="Times New Roman" w:cs="Times New Roman"/>
          <w:color w:val="FF0000"/>
          <w:sz w:val="24"/>
          <w:szCs w:val="24"/>
        </w:rPr>
        <w:t>SharePoint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site.</w:t>
      </w:r>
    </w:p>
    <w:p w:rsidRPr="00FF1360" w:rsidR="00486CAA" w:rsidP="003E4B05" w:rsidRDefault="00A94E7F" w14:paraId="2E8C802E" w14:textId="4591A0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1360">
        <w:rPr>
          <w:rFonts w:ascii="Times New Roman" w:hAnsi="Times New Roman" w:cs="Times New Roman"/>
          <w:color w:val="FF0000"/>
          <w:sz w:val="24"/>
          <w:szCs w:val="24"/>
        </w:rPr>
        <w:t xml:space="preserve">The NOM locks the </w:t>
      </w:r>
      <w:r w:rsidR="00655D4F">
        <w:rPr>
          <w:rFonts w:ascii="Times New Roman" w:hAnsi="Times New Roman" w:cs="Times New Roman"/>
          <w:color w:val="FF0000"/>
          <w:sz w:val="24"/>
          <w:szCs w:val="24"/>
        </w:rPr>
        <w:t>financial</w:t>
      </w:r>
      <w:r w:rsidRPr="00FF1360">
        <w:rPr>
          <w:rFonts w:ascii="Times New Roman" w:hAnsi="Times New Roman" w:cs="Times New Roman"/>
          <w:color w:val="FF0000"/>
          <w:sz w:val="24"/>
          <w:szCs w:val="24"/>
        </w:rPr>
        <w:t xml:space="preserve"> plan </w:t>
      </w:r>
      <w:r w:rsidR="000D3E36">
        <w:rPr>
          <w:rFonts w:ascii="Times New Roman" w:hAnsi="Times New Roman" w:cs="Times New Roman"/>
          <w:color w:val="FF0000"/>
          <w:sz w:val="24"/>
          <w:szCs w:val="24"/>
        </w:rPr>
        <w:t xml:space="preserve">in the online interface </w:t>
      </w:r>
      <w:r w:rsidRPr="00FF136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2E75E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FF1360">
        <w:rPr>
          <w:rFonts w:ascii="Times New Roman" w:hAnsi="Times New Roman" w:cs="Times New Roman"/>
          <w:color w:val="FF0000"/>
          <w:sz w:val="24"/>
          <w:szCs w:val="24"/>
        </w:rPr>
        <w:t xml:space="preserve">pproves). </w:t>
      </w:r>
    </w:p>
    <w:p w:rsidR="00A94E7F" w:rsidP="003E4B05" w:rsidRDefault="00A94E7F" w14:paraId="1EFBE41C" w14:textId="1252FA7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1360">
        <w:rPr>
          <w:rFonts w:ascii="Times New Roman" w:hAnsi="Times New Roman" w:cs="Times New Roman"/>
          <w:color w:val="FF0000"/>
          <w:sz w:val="24"/>
          <w:szCs w:val="24"/>
        </w:rPr>
        <w:t xml:space="preserve">The </w:t>
      </w:r>
      <w:r w:rsidR="00A82C1C">
        <w:rPr>
          <w:rFonts w:ascii="Times New Roman" w:hAnsi="Times New Roman" w:cs="Times New Roman"/>
          <w:color w:val="FF0000"/>
          <w:sz w:val="24"/>
          <w:szCs w:val="24"/>
        </w:rPr>
        <w:t>financial</w:t>
      </w:r>
      <w:r w:rsidRPr="00FF1360" w:rsidR="00A82C1C">
        <w:rPr>
          <w:rFonts w:ascii="Times New Roman" w:hAnsi="Times New Roman" w:cs="Times New Roman"/>
          <w:color w:val="FF0000"/>
          <w:sz w:val="24"/>
          <w:szCs w:val="24"/>
        </w:rPr>
        <w:t xml:space="preserve"> plan </w:t>
      </w:r>
      <w:r w:rsidRPr="00FF1360">
        <w:rPr>
          <w:rFonts w:ascii="Times New Roman" w:hAnsi="Times New Roman" w:cs="Times New Roman"/>
          <w:color w:val="FF0000"/>
          <w:sz w:val="24"/>
          <w:szCs w:val="24"/>
        </w:rPr>
        <w:t xml:space="preserve">is now locked from change. </w:t>
      </w:r>
    </w:p>
    <w:p w:rsidRPr="00FF1360" w:rsidR="00B03A66" w:rsidP="003E4B05" w:rsidRDefault="00B03A66" w14:paraId="579FD29C" w14:textId="358E3E2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The SPHD is notified that the work plan has been approved.</w:t>
      </w:r>
    </w:p>
    <w:p w:rsidRPr="00A25AD2" w:rsidR="00486CAA" w:rsidP="00486CAA" w:rsidRDefault="00486CAA" w14:paraId="25D6B0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25AD2" w:rsidR="00EA32FC" w:rsidP="002813B7" w:rsidRDefault="006304B5" w14:paraId="610F74DD" w14:textId="6C03A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71B6D">
        <w:rPr>
          <w:rFonts w:ascii="Times New Roman" w:hAnsi="Times New Roman" w:cs="Times New Roman"/>
          <w:sz w:val="24"/>
          <w:szCs w:val="24"/>
        </w:rPr>
        <w:t>3</w:t>
      </w:r>
      <w:r w:rsidRPr="00A25AD2" w:rsidR="00EA32FC">
        <w:rPr>
          <w:rFonts w:ascii="Times New Roman" w:hAnsi="Times New Roman" w:cs="Times New Roman"/>
          <w:sz w:val="24"/>
          <w:szCs w:val="24"/>
        </w:rPr>
        <w:t xml:space="preserve">. The </w:t>
      </w:r>
      <w:r w:rsidR="00DB1705">
        <w:rPr>
          <w:rFonts w:ascii="Times New Roman" w:hAnsi="Times New Roman" w:cs="Times New Roman"/>
          <w:sz w:val="24"/>
          <w:szCs w:val="24"/>
        </w:rPr>
        <w:t>Financial Plan in the online interface</w:t>
      </w:r>
      <w:r w:rsidRPr="00A25AD2" w:rsidR="00EA32FC">
        <w:rPr>
          <w:rFonts w:ascii="Times New Roman" w:hAnsi="Times New Roman" w:cs="Times New Roman"/>
          <w:sz w:val="24"/>
          <w:szCs w:val="24"/>
        </w:rPr>
        <w:t xml:space="preserve"> for that year is </w:t>
      </w:r>
      <w:r w:rsidR="00091295">
        <w:rPr>
          <w:rFonts w:ascii="Times New Roman" w:hAnsi="Times New Roman" w:cs="Times New Roman"/>
          <w:sz w:val="24"/>
          <w:szCs w:val="24"/>
        </w:rPr>
        <w:t xml:space="preserve">approved by </w:t>
      </w:r>
      <w:r w:rsidR="005E7411">
        <w:rPr>
          <w:rFonts w:ascii="Times New Roman" w:hAnsi="Times New Roman" w:cs="Times New Roman"/>
          <w:sz w:val="24"/>
          <w:szCs w:val="24"/>
        </w:rPr>
        <w:t xml:space="preserve">the NOM and </w:t>
      </w:r>
      <w:r w:rsidRPr="00A25AD2" w:rsidR="00EA32FC">
        <w:rPr>
          <w:rFonts w:ascii="Times New Roman" w:hAnsi="Times New Roman" w:cs="Times New Roman"/>
          <w:sz w:val="24"/>
          <w:szCs w:val="24"/>
        </w:rPr>
        <w:t>now locked</w:t>
      </w:r>
      <w:r w:rsidR="00AA7FCF">
        <w:rPr>
          <w:rFonts w:ascii="Times New Roman" w:hAnsi="Times New Roman" w:cs="Times New Roman"/>
          <w:sz w:val="24"/>
          <w:szCs w:val="24"/>
        </w:rPr>
        <w:t xml:space="preserve"> from changes</w:t>
      </w:r>
      <w:r w:rsidRPr="00A25AD2" w:rsidR="00EA32FC">
        <w:rPr>
          <w:rFonts w:ascii="Times New Roman" w:hAnsi="Times New Roman" w:cs="Times New Roman"/>
          <w:sz w:val="24"/>
          <w:szCs w:val="24"/>
        </w:rPr>
        <w:t>.</w:t>
      </w:r>
      <w:r w:rsidR="00AA7FCF">
        <w:rPr>
          <w:rFonts w:ascii="Times New Roman" w:hAnsi="Times New Roman" w:cs="Times New Roman"/>
          <w:sz w:val="24"/>
          <w:szCs w:val="24"/>
        </w:rPr>
        <w:t xml:space="preserve"> </w:t>
      </w:r>
      <w:r w:rsidR="004C3B5B">
        <w:rPr>
          <w:rFonts w:ascii="Times New Roman" w:hAnsi="Times New Roman" w:cs="Times New Roman"/>
          <w:sz w:val="24"/>
          <w:szCs w:val="24"/>
        </w:rPr>
        <w:t xml:space="preserve">Contact the NOM </w:t>
      </w:r>
      <w:r w:rsidR="005B43EA">
        <w:rPr>
          <w:rFonts w:ascii="Times New Roman" w:hAnsi="Times New Roman" w:cs="Times New Roman"/>
          <w:sz w:val="24"/>
          <w:szCs w:val="24"/>
        </w:rPr>
        <w:t xml:space="preserve">to reopen </w:t>
      </w:r>
      <w:r w:rsidR="005B1C7F">
        <w:rPr>
          <w:rFonts w:ascii="Times New Roman" w:hAnsi="Times New Roman" w:cs="Times New Roman"/>
          <w:sz w:val="24"/>
          <w:szCs w:val="24"/>
        </w:rPr>
        <w:t>if changes are needed.</w:t>
      </w:r>
      <w:r w:rsidRPr="00A25AD2" w:rsidR="00EA3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D02" w:rsidP="00AC4D02" w:rsidRDefault="00AC4D02" w14:paraId="6FC779CE" w14:textId="01B6C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306D5A" w:rsidR="00196AF2" w:rsidP="000D3E36" w:rsidRDefault="00C21E30" w14:paraId="5A875B0B" w14:textId="6900AEB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6D5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71B6D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306D5A" w:rsidR="00AC4D0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06D5A" w:rsidR="00196AF2">
        <w:rPr>
          <w:rFonts w:ascii="Times New Roman" w:hAnsi="Times New Roman" w:cs="Times New Roman"/>
          <w:color w:val="FF0000"/>
          <w:sz w:val="24"/>
          <w:szCs w:val="24"/>
        </w:rPr>
        <w:t>PPQ Agreements Specialist reviews work plan.</w:t>
      </w:r>
    </w:p>
    <w:p w:rsidR="00CB19F4" w:rsidP="003E4B05" w:rsidRDefault="00CB19F4" w14:paraId="231F1FB4" w14:textId="2817362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6D5A">
        <w:rPr>
          <w:rFonts w:ascii="Times New Roman" w:hAnsi="Times New Roman" w:cs="Times New Roman"/>
          <w:color w:val="FF0000"/>
          <w:sz w:val="24"/>
          <w:szCs w:val="24"/>
        </w:rPr>
        <w:t>If revisions are needed, the PPQ Agreements Specialist reaches out to the ADODR.</w:t>
      </w:r>
    </w:p>
    <w:p w:rsidRPr="00306D5A" w:rsidR="00144FA2" w:rsidP="003E4B05" w:rsidRDefault="00144FA2" w14:paraId="4B695E57" w14:textId="213710D4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Edits are made and a revised version is sent via email to the </w:t>
      </w:r>
      <w:r w:rsidRPr="00306D5A">
        <w:rPr>
          <w:rFonts w:ascii="Times New Roman" w:hAnsi="Times New Roman" w:cs="Times New Roman"/>
          <w:color w:val="FF0000"/>
          <w:sz w:val="24"/>
          <w:szCs w:val="24"/>
        </w:rPr>
        <w:t>PPQ Agreements Specialist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306D5A" w:rsidR="00CB19F4" w:rsidP="003E4B05" w:rsidRDefault="00CB19F4" w14:paraId="146B40DB" w14:textId="4BF98C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6D5A">
        <w:rPr>
          <w:rFonts w:ascii="Times New Roman" w:hAnsi="Times New Roman" w:cs="Times New Roman"/>
          <w:color w:val="FF0000"/>
          <w:sz w:val="24"/>
          <w:szCs w:val="24"/>
        </w:rPr>
        <w:t>No edits are made in the online interface</w:t>
      </w:r>
      <w:r w:rsidR="004A6CB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Pr="00306D5A" w:rsidR="00306D5A" w:rsidP="003E4B05" w:rsidRDefault="00306D5A" w14:paraId="63C3C449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06D5A">
        <w:rPr>
          <w:rFonts w:ascii="Times New Roman" w:hAnsi="Times New Roman" w:cs="Times New Roman"/>
          <w:color w:val="FF0000"/>
          <w:sz w:val="24"/>
          <w:szCs w:val="24"/>
        </w:rPr>
        <w:t>A new version does not need to be posted to the PPQ Agreements SharePoint site.</w:t>
      </w:r>
    </w:p>
    <w:p w:rsidR="000D3E36" w:rsidP="000D3E36" w:rsidRDefault="000D3E36" w14:paraId="4112AF3D" w14:textId="777777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D6937" w:rsidP="00621D06" w:rsidRDefault="009B77BC" w14:paraId="0A82BCB2" w14:textId="2D107B3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571B6D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C4D02">
        <w:rPr>
          <w:rFonts w:ascii="Times New Roman" w:hAnsi="Times New Roman" w:cs="Times New Roman"/>
          <w:color w:val="FF0000"/>
          <w:sz w:val="24"/>
          <w:szCs w:val="24"/>
        </w:rPr>
        <w:t xml:space="preserve">PPQ Agreements Specialist: creates the opportunity in </w:t>
      </w:r>
      <w:r w:rsidRPr="00486DCA" w:rsidR="00AC4D02">
        <w:rPr>
          <w:rFonts w:ascii="Times New Roman" w:hAnsi="Times New Roman" w:cs="Times New Roman"/>
          <w:color w:val="FF0000"/>
          <w:sz w:val="24"/>
          <w:szCs w:val="24"/>
        </w:rPr>
        <w:t>ezFedGrants</w:t>
      </w:r>
      <w:r w:rsidR="00AC4D0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D7324" w:rsidP="00621D06" w:rsidRDefault="005D7324" w14:paraId="671214FD" w14:textId="777777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Pr="005D7324" w:rsidR="005D7324" w:rsidP="005D7324" w:rsidRDefault="005D7324" w14:paraId="40565797" w14:textId="77777777">
      <w:pPr>
        <w:pStyle w:val="Heading1"/>
      </w:pPr>
      <w:r w:rsidRPr="005D7324">
        <w:t>Appendix 1.</w:t>
      </w:r>
    </w:p>
    <w:p w:rsidRPr="005D7324" w:rsidR="005D7324" w:rsidP="005D7324" w:rsidRDefault="005D7324" w14:paraId="07CE1194" w14:textId="5C9AF9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324">
        <w:rPr>
          <w:rFonts w:ascii="Times New Roman" w:hAnsi="Times New Roman" w:cs="Times New Roman"/>
          <w:sz w:val="24"/>
          <w:szCs w:val="24"/>
        </w:rPr>
        <w:t>Example for a state that has Individual Work Plans and multiple cooperators. A Grape Survey will be done by Non-traditional Cooperator X:</w:t>
      </w:r>
    </w:p>
    <w:p w:rsidRPr="00690711" w:rsidR="005D7324" w:rsidP="005D7324" w:rsidRDefault="005D7324" w14:paraId="078508D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Cooperator X sends the SSC their information for the SSF.</w:t>
      </w:r>
    </w:p>
    <w:p w:rsidRPr="00690711" w:rsidR="005D7324" w:rsidP="005D7324" w:rsidRDefault="005D7324" w14:paraId="15B13B8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SSC enters Grape survey information into the SSF.</w:t>
      </w:r>
    </w:p>
    <w:p w:rsidRPr="00690711" w:rsidR="005D7324" w:rsidP="005D7324" w:rsidRDefault="005D7324" w14:paraId="268A6437" w14:textId="781484E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A Grape survey opens in the online interface for that state.</w:t>
      </w:r>
    </w:p>
    <w:p w:rsidR="00057D6E" w:rsidP="005D7324" w:rsidRDefault="005D7324" w14:paraId="0D483B9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AD2">
        <w:rPr>
          <w:rFonts w:ascii="Times New Roman" w:hAnsi="Times New Roman" w:cs="Times New Roman"/>
          <w:sz w:val="24"/>
          <w:szCs w:val="24"/>
        </w:rPr>
        <w:t xml:space="preserve">Cooperator X completes the </w:t>
      </w:r>
      <w:r>
        <w:rPr>
          <w:rFonts w:ascii="Times New Roman" w:hAnsi="Times New Roman" w:cs="Times New Roman"/>
          <w:sz w:val="24"/>
          <w:szCs w:val="24"/>
        </w:rPr>
        <w:t>Financial Plan in the online interface</w:t>
      </w:r>
      <w:r w:rsidR="00057D6E">
        <w:rPr>
          <w:rFonts w:ascii="Times New Roman" w:hAnsi="Times New Roman" w:cs="Times New Roman"/>
          <w:sz w:val="24"/>
          <w:szCs w:val="24"/>
        </w:rPr>
        <w:t>.</w:t>
      </w:r>
    </w:p>
    <w:p w:rsidRPr="00EC79AA" w:rsidR="005D7324" w:rsidP="00EC79AA" w:rsidRDefault="00057D6E" w14:paraId="26334EC0" w14:textId="01A06C3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79AA">
        <w:rPr>
          <w:rFonts w:ascii="Times New Roman" w:hAnsi="Times New Roman" w:cs="Times New Roman"/>
          <w:color w:val="FF0000"/>
          <w:sz w:val="24"/>
          <w:szCs w:val="24"/>
        </w:rPr>
        <w:t>Cooperator X</w:t>
      </w:r>
      <w:r w:rsidRPr="00EC79AA" w:rsidR="002D20E3">
        <w:rPr>
          <w:rFonts w:ascii="Times New Roman" w:hAnsi="Times New Roman" w:cs="Times New Roman"/>
          <w:color w:val="FF0000"/>
          <w:sz w:val="24"/>
          <w:szCs w:val="24"/>
        </w:rPr>
        <w:t xml:space="preserve"> completes the</w:t>
      </w:r>
      <w:r w:rsidRPr="00EC79AA" w:rsidR="005D7324">
        <w:rPr>
          <w:rFonts w:ascii="Times New Roman" w:hAnsi="Times New Roman" w:cs="Times New Roman"/>
          <w:color w:val="FF0000"/>
          <w:sz w:val="24"/>
          <w:szCs w:val="24"/>
        </w:rPr>
        <w:t xml:space="preserve"> Work Plan </w:t>
      </w:r>
      <w:r w:rsidRPr="00EC79AA" w:rsidR="0094072B">
        <w:rPr>
          <w:rFonts w:ascii="Times New Roman" w:hAnsi="Times New Roman" w:cs="Times New Roman"/>
          <w:color w:val="FF0000"/>
          <w:sz w:val="24"/>
          <w:szCs w:val="24"/>
        </w:rPr>
        <w:t>and Financial</w:t>
      </w:r>
      <w:r w:rsidRPr="00EC79AA" w:rsidR="00A93EE9">
        <w:rPr>
          <w:rFonts w:ascii="Times New Roman" w:hAnsi="Times New Roman" w:cs="Times New Roman"/>
          <w:color w:val="FF0000"/>
          <w:sz w:val="24"/>
          <w:szCs w:val="24"/>
        </w:rPr>
        <w:t xml:space="preserve"> Plan </w:t>
      </w:r>
      <w:r w:rsidRPr="00EC79AA" w:rsidR="005D7324">
        <w:rPr>
          <w:rFonts w:ascii="Times New Roman" w:hAnsi="Times New Roman" w:cs="Times New Roman"/>
          <w:color w:val="FF0000"/>
          <w:sz w:val="24"/>
          <w:szCs w:val="24"/>
        </w:rPr>
        <w:t xml:space="preserve">in the Word template. </w:t>
      </w:r>
    </w:p>
    <w:p w:rsidRPr="00690711" w:rsidR="005D7324" w:rsidP="005D7324" w:rsidRDefault="005D7324" w14:paraId="1960DB24" w14:textId="47600E3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The National Operations Manager for Pest Detection (NOM) reviews each SSF entry (per survey) and work plan</w:t>
      </w:r>
      <w:r w:rsidR="00B30193">
        <w:rPr>
          <w:rFonts w:ascii="Times New Roman" w:hAnsi="Times New Roman" w:cs="Times New Roman"/>
          <w:color w:val="FF0000"/>
          <w:sz w:val="24"/>
          <w:szCs w:val="24"/>
        </w:rPr>
        <w:t xml:space="preserve"> and financial plan</w:t>
      </w:r>
      <w:r w:rsidRPr="00690711">
        <w:rPr>
          <w:rFonts w:ascii="Times New Roman" w:hAnsi="Times New Roman" w:cs="Times New Roman"/>
          <w:color w:val="FF0000"/>
          <w:sz w:val="24"/>
          <w:szCs w:val="24"/>
        </w:rPr>
        <w:t xml:space="preserve"> separately.</w:t>
      </w:r>
    </w:p>
    <w:p w:rsidRPr="00690711" w:rsidR="005D7324" w:rsidP="005D7324" w:rsidRDefault="005D7324" w14:paraId="33C3C12E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90711">
        <w:rPr>
          <w:rFonts w:ascii="Times New Roman" w:hAnsi="Times New Roman" w:cs="Times New Roman"/>
          <w:color w:val="FF0000"/>
          <w:sz w:val="24"/>
          <w:szCs w:val="24"/>
        </w:rPr>
        <w:t>The Grape survey may move forward, even if the state has other surveys in various stages of review.</w:t>
      </w:r>
    </w:p>
    <w:p w:rsidR="00B7166E" w:rsidP="00B7166E" w:rsidRDefault="005D7324" w14:paraId="165EFEDB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7166E">
        <w:rPr>
          <w:rFonts w:ascii="Times New Roman" w:hAnsi="Times New Roman" w:cs="Times New Roman"/>
          <w:color w:val="FF0000"/>
          <w:sz w:val="24"/>
          <w:szCs w:val="24"/>
        </w:rPr>
        <w:lastRenderedPageBreak/>
        <w:t>If the state had an incomplete accountability report, it would only affect the surveys under that cooperator (i.e., if State Y Dept. of Ag. had missing data, it would only affect their work plans, not work plans for the Univ. of State Y).</w:t>
      </w:r>
    </w:p>
    <w:p w:rsidRPr="00B7166E" w:rsidR="005D7324" w:rsidP="00B7166E" w:rsidRDefault="005D7324" w14:paraId="67537576" w14:textId="68E0E2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7166E">
        <w:rPr>
          <w:rFonts w:ascii="Times New Roman" w:hAnsi="Times New Roman" w:cs="Times New Roman"/>
          <w:color w:val="FF0000"/>
          <w:sz w:val="24"/>
          <w:szCs w:val="24"/>
        </w:rPr>
        <w:t>The NOM will not approve (and lock) the SSF until all survey entries are accurate.</w:t>
      </w:r>
    </w:p>
    <w:p w:rsidRPr="00A25AD2" w:rsidR="00057D6E" w:rsidP="00621D06" w:rsidRDefault="00057D6E" w14:paraId="08BE98D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A25AD2" w:rsidR="00057D6E">
      <w:headerReference w:type="default" r:id="rId21"/>
      <w:footerReference w:type="default" r:id="rId2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3C2B" w:rsidP="00E67D2F" w:rsidRDefault="00533C2B" w14:paraId="58E28A34" w14:textId="77777777">
      <w:pPr>
        <w:spacing w:after="0" w:line="240" w:lineRule="auto"/>
      </w:pPr>
      <w:r>
        <w:separator/>
      </w:r>
    </w:p>
  </w:endnote>
  <w:endnote w:type="continuationSeparator" w:id="0">
    <w:p w:rsidR="00533C2B" w:rsidP="00E67D2F" w:rsidRDefault="00533C2B" w14:paraId="054FFC9D" w14:textId="77777777">
      <w:pPr>
        <w:spacing w:after="0" w:line="240" w:lineRule="auto"/>
      </w:pPr>
      <w:r>
        <w:continuationSeparator/>
      </w:r>
    </w:p>
  </w:endnote>
  <w:endnote w:type="continuationNotice" w:id="1">
    <w:p w:rsidR="00533C2B" w:rsidRDefault="00533C2B" w14:paraId="145F85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7D2F" w:rsidRDefault="00CF5A3E" w14:paraId="5AA7F032" w14:textId="7164525F">
    <w:pPr>
      <w:pStyle w:val="Footer"/>
    </w:pPr>
    <w:r>
      <w:rPr>
        <w:rFonts w:ascii="Times New Roman" w:hAnsi="Times New Roman" w:cs="Times New Roman"/>
        <w:sz w:val="20"/>
        <w:szCs w:val="20"/>
      </w:rPr>
      <w:t>Revised February 6,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3C2B" w:rsidP="00E67D2F" w:rsidRDefault="00533C2B" w14:paraId="108BFE75" w14:textId="77777777">
      <w:pPr>
        <w:spacing w:after="0" w:line="240" w:lineRule="auto"/>
      </w:pPr>
      <w:r>
        <w:separator/>
      </w:r>
    </w:p>
  </w:footnote>
  <w:footnote w:type="continuationSeparator" w:id="0">
    <w:p w:rsidR="00533C2B" w:rsidP="00E67D2F" w:rsidRDefault="00533C2B" w14:paraId="4B8E754C" w14:textId="77777777">
      <w:pPr>
        <w:spacing w:after="0" w:line="240" w:lineRule="auto"/>
      </w:pPr>
      <w:r>
        <w:continuationSeparator/>
      </w:r>
    </w:p>
  </w:footnote>
  <w:footnote w:type="continuationNotice" w:id="1">
    <w:p w:rsidR="00533C2B" w:rsidRDefault="00533C2B" w14:paraId="553AFE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0CE6D5" w:rsidTr="00037BF8" w14:paraId="35BD4392" w14:textId="77777777">
      <w:trPr>
        <w:trHeight w:val="300"/>
      </w:trPr>
      <w:tc>
        <w:tcPr>
          <w:tcW w:w="3120" w:type="dxa"/>
        </w:tcPr>
        <w:p w:rsidR="260CE6D5" w:rsidP="00037BF8" w:rsidRDefault="260CE6D5" w14:paraId="2350CC1A" w14:textId="76A2C0C0">
          <w:pPr>
            <w:pStyle w:val="Header"/>
            <w:ind w:left="-115"/>
          </w:pPr>
        </w:p>
      </w:tc>
      <w:tc>
        <w:tcPr>
          <w:tcW w:w="3120" w:type="dxa"/>
        </w:tcPr>
        <w:p w:rsidR="260CE6D5" w:rsidP="00037BF8" w:rsidRDefault="260CE6D5" w14:paraId="57DECF67" w14:textId="7C499872">
          <w:pPr>
            <w:pStyle w:val="Header"/>
            <w:jc w:val="center"/>
          </w:pPr>
        </w:p>
      </w:tc>
      <w:tc>
        <w:tcPr>
          <w:tcW w:w="3120" w:type="dxa"/>
        </w:tcPr>
        <w:p w:rsidR="260CE6D5" w:rsidP="00037BF8" w:rsidRDefault="260CE6D5" w14:paraId="158FD1AB" w14:textId="4B074397">
          <w:pPr>
            <w:pStyle w:val="Header"/>
            <w:ind w:right="-115"/>
            <w:jc w:val="right"/>
          </w:pPr>
        </w:p>
      </w:tc>
    </w:tr>
  </w:tbl>
  <w:p w:rsidR="260CE6D5" w:rsidP="00037BF8" w:rsidRDefault="260CE6D5" w14:paraId="0DD79464" w14:textId="79FFF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56D"/>
    <w:multiLevelType w:val="hybridMultilevel"/>
    <w:tmpl w:val="4808C482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E20A9"/>
    <w:multiLevelType w:val="hybridMultilevel"/>
    <w:tmpl w:val="49FE0374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45730A"/>
    <w:multiLevelType w:val="hybridMultilevel"/>
    <w:tmpl w:val="35740EA8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7C74C4"/>
    <w:multiLevelType w:val="hybridMultilevel"/>
    <w:tmpl w:val="CA14081E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C080D"/>
    <w:multiLevelType w:val="hybridMultilevel"/>
    <w:tmpl w:val="24845AD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6DA55D6"/>
    <w:multiLevelType w:val="hybridMultilevel"/>
    <w:tmpl w:val="631CB36C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B156BD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175FDD"/>
    <w:multiLevelType w:val="hybridMultilevel"/>
    <w:tmpl w:val="5080CB42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8A79BD"/>
    <w:multiLevelType w:val="hybridMultilevel"/>
    <w:tmpl w:val="57EA264C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DD765B0"/>
    <w:multiLevelType w:val="hybridMultilevel"/>
    <w:tmpl w:val="C5829FF0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F6D534E"/>
    <w:multiLevelType w:val="hybridMultilevel"/>
    <w:tmpl w:val="50D22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B69"/>
    <w:multiLevelType w:val="hybridMultilevel"/>
    <w:tmpl w:val="6EA0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C30DF"/>
    <w:multiLevelType w:val="hybridMultilevel"/>
    <w:tmpl w:val="4156ECC8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1F7A3B"/>
    <w:multiLevelType w:val="hybridMultilevel"/>
    <w:tmpl w:val="0F6ACCF4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93722"/>
    <w:multiLevelType w:val="hybridMultilevel"/>
    <w:tmpl w:val="828CD7F2"/>
    <w:lvl w:ilvl="0" w:tplc="7D76B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B374F9"/>
    <w:multiLevelType w:val="hybridMultilevel"/>
    <w:tmpl w:val="4D08995C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1A7510"/>
    <w:multiLevelType w:val="hybridMultilevel"/>
    <w:tmpl w:val="95A6A100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ABB63F4"/>
    <w:multiLevelType w:val="hybridMultilevel"/>
    <w:tmpl w:val="8A3481C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7" w15:restartNumberingAfterBreak="0">
    <w:nsid w:val="43D86E03"/>
    <w:multiLevelType w:val="hybridMultilevel"/>
    <w:tmpl w:val="77021C5E"/>
    <w:lvl w:ilvl="0" w:tplc="B156BD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45949CA"/>
    <w:multiLevelType w:val="multilevel"/>
    <w:tmpl w:val="07C0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83612C4"/>
    <w:multiLevelType w:val="hybridMultilevel"/>
    <w:tmpl w:val="A364D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382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8A5D1E"/>
    <w:multiLevelType w:val="hybridMultilevel"/>
    <w:tmpl w:val="00700218"/>
    <w:lvl w:ilvl="0" w:tplc="B156BDA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57AA6EBB"/>
    <w:multiLevelType w:val="hybridMultilevel"/>
    <w:tmpl w:val="B50C05F2"/>
    <w:lvl w:ilvl="0" w:tplc="7D76B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6C6CB0"/>
    <w:multiLevelType w:val="hybridMultilevel"/>
    <w:tmpl w:val="F5BCF398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E510635"/>
    <w:multiLevelType w:val="hybridMultilevel"/>
    <w:tmpl w:val="8090A0AA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6122251B"/>
    <w:multiLevelType w:val="hybridMultilevel"/>
    <w:tmpl w:val="6D6C2278"/>
    <w:lvl w:ilvl="0" w:tplc="2EE0AA2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D4436"/>
    <w:multiLevelType w:val="hybridMultilevel"/>
    <w:tmpl w:val="001ED744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2035A6"/>
    <w:multiLevelType w:val="hybridMultilevel"/>
    <w:tmpl w:val="3118E8B4"/>
    <w:lvl w:ilvl="0" w:tplc="D534DD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3A9212E"/>
    <w:multiLevelType w:val="hybridMultilevel"/>
    <w:tmpl w:val="12F8FCFC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46D778D"/>
    <w:multiLevelType w:val="hybridMultilevel"/>
    <w:tmpl w:val="5F2CA81A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85503C"/>
    <w:multiLevelType w:val="hybridMultilevel"/>
    <w:tmpl w:val="9B06A7F2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B946762"/>
    <w:multiLevelType w:val="hybridMultilevel"/>
    <w:tmpl w:val="F20C4616"/>
    <w:lvl w:ilvl="0" w:tplc="89702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E74971"/>
    <w:multiLevelType w:val="hybridMultilevel"/>
    <w:tmpl w:val="643E38E2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9C6603"/>
    <w:multiLevelType w:val="hybridMultilevel"/>
    <w:tmpl w:val="A6E8A8E8"/>
    <w:lvl w:ilvl="0" w:tplc="532AF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B36F20"/>
    <w:multiLevelType w:val="hybridMultilevel"/>
    <w:tmpl w:val="012C6EC6"/>
    <w:lvl w:ilvl="0" w:tplc="7D76BB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4C038E3"/>
    <w:multiLevelType w:val="hybridMultilevel"/>
    <w:tmpl w:val="38F8EA54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B156BDA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5713FA0"/>
    <w:multiLevelType w:val="multilevel"/>
    <w:tmpl w:val="2F36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8BE59ED"/>
    <w:multiLevelType w:val="hybridMultilevel"/>
    <w:tmpl w:val="23AA90A2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C6CFD"/>
    <w:multiLevelType w:val="hybridMultilevel"/>
    <w:tmpl w:val="CA663AD4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44C99"/>
    <w:multiLevelType w:val="hybridMultilevel"/>
    <w:tmpl w:val="51E8951C"/>
    <w:lvl w:ilvl="0" w:tplc="C9AA2AE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7D9932E1"/>
    <w:multiLevelType w:val="hybridMultilevel"/>
    <w:tmpl w:val="E1483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77497"/>
    <w:multiLevelType w:val="hybridMultilevel"/>
    <w:tmpl w:val="14DA6A5E"/>
    <w:lvl w:ilvl="0" w:tplc="B156BD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944765">
    <w:abstractNumId w:val="25"/>
  </w:num>
  <w:num w:numId="2" w16cid:durableId="1457210991">
    <w:abstractNumId w:val="27"/>
  </w:num>
  <w:num w:numId="3" w16cid:durableId="1011448466">
    <w:abstractNumId w:val="1"/>
  </w:num>
  <w:num w:numId="4" w16cid:durableId="735472737">
    <w:abstractNumId w:val="6"/>
  </w:num>
  <w:num w:numId="5" w16cid:durableId="1056781703">
    <w:abstractNumId w:val="39"/>
  </w:num>
  <w:num w:numId="6" w16cid:durableId="1969623090">
    <w:abstractNumId w:val="19"/>
  </w:num>
  <w:num w:numId="7" w16cid:durableId="206842601">
    <w:abstractNumId w:val="8"/>
  </w:num>
  <w:num w:numId="8" w16cid:durableId="1278489940">
    <w:abstractNumId w:val="4"/>
  </w:num>
  <w:num w:numId="9" w16cid:durableId="1171799210">
    <w:abstractNumId w:val="38"/>
  </w:num>
  <w:num w:numId="10" w16cid:durableId="1236671828">
    <w:abstractNumId w:val="15"/>
  </w:num>
  <w:num w:numId="11" w16cid:durableId="1255090594">
    <w:abstractNumId w:val="36"/>
  </w:num>
  <w:num w:numId="12" w16cid:durableId="348914332">
    <w:abstractNumId w:val="12"/>
  </w:num>
  <w:num w:numId="13" w16cid:durableId="432558076">
    <w:abstractNumId w:val="0"/>
  </w:num>
  <w:num w:numId="14" w16cid:durableId="1441222292">
    <w:abstractNumId w:val="7"/>
  </w:num>
  <w:num w:numId="15" w16cid:durableId="947354951">
    <w:abstractNumId w:val="28"/>
  </w:num>
  <w:num w:numId="16" w16cid:durableId="717900326">
    <w:abstractNumId w:val="11"/>
  </w:num>
  <w:num w:numId="17" w16cid:durableId="1050375085">
    <w:abstractNumId w:val="26"/>
  </w:num>
  <w:num w:numId="18" w16cid:durableId="258216922">
    <w:abstractNumId w:val="29"/>
  </w:num>
  <w:num w:numId="19" w16cid:durableId="2005887075">
    <w:abstractNumId w:val="14"/>
  </w:num>
  <w:num w:numId="20" w16cid:durableId="1439641480">
    <w:abstractNumId w:val="32"/>
  </w:num>
  <w:num w:numId="21" w16cid:durableId="1183087061">
    <w:abstractNumId w:val="2"/>
  </w:num>
  <w:num w:numId="22" w16cid:durableId="893584480">
    <w:abstractNumId w:val="22"/>
  </w:num>
  <w:num w:numId="23" w16cid:durableId="605619719">
    <w:abstractNumId w:val="40"/>
  </w:num>
  <w:num w:numId="24" w16cid:durableId="104886878">
    <w:abstractNumId w:val="31"/>
  </w:num>
  <w:num w:numId="25" w16cid:durableId="543761316">
    <w:abstractNumId w:val="34"/>
  </w:num>
  <w:num w:numId="26" w16cid:durableId="491485659">
    <w:abstractNumId w:val="5"/>
  </w:num>
  <w:num w:numId="27" w16cid:durableId="2048334310">
    <w:abstractNumId w:val="9"/>
  </w:num>
  <w:num w:numId="28" w16cid:durableId="1964800557">
    <w:abstractNumId w:val="17"/>
  </w:num>
  <w:num w:numId="29" w16cid:durableId="1670516982">
    <w:abstractNumId w:val="20"/>
  </w:num>
  <w:num w:numId="30" w16cid:durableId="2084061597">
    <w:abstractNumId w:val="18"/>
  </w:num>
  <w:num w:numId="31" w16cid:durableId="1202479140">
    <w:abstractNumId w:val="35"/>
  </w:num>
  <w:num w:numId="32" w16cid:durableId="1714190282">
    <w:abstractNumId w:val="13"/>
  </w:num>
  <w:num w:numId="33" w16cid:durableId="1374966809">
    <w:abstractNumId w:val="37"/>
  </w:num>
  <w:num w:numId="34" w16cid:durableId="629170015">
    <w:abstractNumId w:val="10"/>
  </w:num>
  <w:num w:numId="35" w16cid:durableId="571502616">
    <w:abstractNumId w:val="30"/>
  </w:num>
  <w:num w:numId="36" w16cid:durableId="966282766">
    <w:abstractNumId w:val="21"/>
  </w:num>
  <w:num w:numId="37" w16cid:durableId="2038893919">
    <w:abstractNumId w:val="6"/>
  </w:num>
  <w:num w:numId="38" w16cid:durableId="1382316729">
    <w:abstractNumId w:val="23"/>
  </w:num>
  <w:num w:numId="39" w16cid:durableId="474612766">
    <w:abstractNumId w:val="33"/>
  </w:num>
  <w:num w:numId="40" w16cid:durableId="950235814">
    <w:abstractNumId w:val="3"/>
  </w:num>
  <w:num w:numId="41" w16cid:durableId="561260762">
    <w:abstractNumId w:val="24"/>
  </w:num>
  <w:num w:numId="42" w16cid:durableId="895359248">
    <w:abstractNumId w:val="16"/>
  </w:num>
  <w:numIdMacAtCleanup w:val="2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37"/>
    <w:rsid w:val="00000B48"/>
    <w:rsid w:val="00004B7C"/>
    <w:rsid w:val="00004FA3"/>
    <w:rsid w:val="0000521C"/>
    <w:rsid w:val="00022D9A"/>
    <w:rsid w:val="00023E6D"/>
    <w:rsid w:val="00024C1F"/>
    <w:rsid w:val="00030F37"/>
    <w:rsid w:val="00034806"/>
    <w:rsid w:val="000355AE"/>
    <w:rsid w:val="0003725E"/>
    <w:rsid w:val="00037BF8"/>
    <w:rsid w:val="00042924"/>
    <w:rsid w:val="0005600C"/>
    <w:rsid w:val="00056587"/>
    <w:rsid w:val="00057D6E"/>
    <w:rsid w:val="000618AB"/>
    <w:rsid w:val="0006513B"/>
    <w:rsid w:val="000667B6"/>
    <w:rsid w:val="0007348F"/>
    <w:rsid w:val="00073F87"/>
    <w:rsid w:val="00075C36"/>
    <w:rsid w:val="000808DC"/>
    <w:rsid w:val="00091295"/>
    <w:rsid w:val="00092A8E"/>
    <w:rsid w:val="0009325D"/>
    <w:rsid w:val="00094AB0"/>
    <w:rsid w:val="00095D1D"/>
    <w:rsid w:val="000A1899"/>
    <w:rsid w:val="000A2657"/>
    <w:rsid w:val="000A3A09"/>
    <w:rsid w:val="000A6926"/>
    <w:rsid w:val="000A7557"/>
    <w:rsid w:val="000B058F"/>
    <w:rsid w:val="000B0D66"/>
    <w:rsid w:val="000B3122"/>
    <w:rsid w:val="000B4136"/>
    <w:rsid w:val="000B48C7"/>
    <w:rsid w:val="000B49BB"/>
    <w:rsid w:val="000B7C3D"/>
    <w:rsid w:val="000B7CFC"/>
    <w:rsid w:val="000C6F37"/>
    <w:rsid w:val="000D38DD"/>
    <w:rsid w:val="000D3E36"/>
    <w:rsid w:val="000D721B"/>
    <w:rsid w:val="000D7DA4"/>
    <w:rsid w:val="000E1304"/>
    <w:rsid w:val="000E2DF3"/>
    <w:rsid w:val="000E3DEA"/>
    <w:rsid w:val="000E54C2"/>
    <w:rsid w:val="000E70FA"/>
    <w:rsid w:val="000F05F8"/>
    <w:rsid w:val="000F6D08"/>
    <w:rsid w:val="000F71D9"/>
    <w:rsid w:val="000F7F52"/>
    <w:rsid w:val="00100930"/>
    <w:rsid w:val="00103E3F"/>
    <w:rsid w:val="00116DDF"/>
    <w:rsid w:val="00117FFD"/>
    <w:rsid w:val="00120683"/>
    <w:rsid w:val="001214FF"/>
    <w:rsid w:val="001230E2"/>
    <w:rsid w:val="00126751"/>
    <w:rsid w:val="0013032B"/>
    <w:rsid w:val="00130D44"/>
    <w:rsid w:val="00136485"/>
    <w:rsid w:val="00144FA2"/>
    <w:rsid w:val="001454E6"/>
    <w:rsid w:val="0014668E"/>
    <w:rsid w:val="0015695E"/>
    <w:rsid w:val="00160BC5"/>
    <w:rsid w:val="0016199C"/>
    <w:rsid w:val="00165F2E"/>
    <w:rsid w:val="00170056"/>
    <w:rsid w:val="001712CE"/>
    <w:rsid w:val="00175125"/>
    <w:rsid w:val="001873C3"/>
    <w:rsid w:val="001915EB"/>
    <w:rsid w:val="001941FB"/>
    <w:rsid w:val="00196AF2"/>
    <w:rsid w:val="001A0DF3"/>
    <w:rsid w:val="001A2E1F"/>
    <w:rsid w:val="001A4637"/>
    <w:rsid w:val="001A6638"/>
    <w:rsid w:val="001A6D09"/>
    <w:rsid w:val="001B4749"/>
    <w:rsid w:val="001B547D"/>
    <w:rsid w:val="001B7B99"/>
    <w:rsid w:val="001B7D27"/>
    <w:rsid w:val="001C119A"/>
    <w:rsid w:val="001C6E81"/>
    <w:rsid w:val="001D1020"/>
    <w:rsid w:val="001D2C42"/>
    <w:rsid w:val="001D3117"/>
    <w:rsid w:val="001D311C"/>
    <w:rsid w:val="001D32B1"/>
    <w:rsid w:val="001D3823"/>
    <w:rsid w:val="001D38DC"/>
    <w:rsid w:val="001D6753"/>
    <w:rsid w:val="001E230D"/>
    <w:rsid w:val="001E26A4"/>
    <w:rsid w:val="001E2D67"/>
    <w:rsid w:val="001E6162"/>
    <w:rsid w:val="001E6EBE"/>
    <w:rsid w:val="001F0C4C"/>
    <w:rsid w:val="001F164A"/>
    <w:rsid w:val="001F1856"/>
    <w:rsid w:val="001F19F8"/>
    <w:rsid w:val="001F350F"/>
    <w:rsid w:val="00203376"/>
    <w:rsid w:val="00203FCA"/>
    <w:rsid w:val="002040E4"/>
    <w:rsid w:val="00206DCD"/>
    <w:rsid w:val="00215299"/>
    <w:rsid w:val="002155BD"/>
    <w:rsid w:val="00215ABC"/>
    <w:rsid w:val="002276BD"/>
    <w:rsid w:val="00231E93"/>
    <w:rsid w:val="00232369"/>
    <w:rsid w:val="00233FC1"/>
    <w:rsid w:val="002536E5"/>
    <w:rsid w:val="0025380F"/>
    <w:rsid w:val="0026055F"/>
    <w:rsid w:val="0026089F"/>
    <w:rsid w:val="002813B7"/>
    <w:rsid w:val="00290969"/>
    <w:rsid w:val="00294A6B"/>
    <w:rsid w:val="0029622E"/>
    <w:rsid w:val="00296306"/>
    <w:rsid w:val="002A0745"/>
    <w:rsid w:val="002A724A"/>
    <w:rsid w:val="002A748E"/>
    <w:rsid w:val="002A757D"/>
    <w:rsid w:val="002C1E22"/>
    <w:rsid w:val="002C57EB"/>
    <w:rsid w:val="002C6E79"/>
    <w:rsid w:val="002D20E3"/>
    <w:rsid w:val="002D2B5C"/>
    <w:rsid w:val="002D674A"/>
    <w:rsid w:val="002D787A"/>
    <w:rsid w:val="002E62F3"/>
    <w:rsid w:val="002E75E8"/>
    <w:rsid w:val="002F0321"/>
    <w:rsid w:val="002F2D7A"/>
    <w:rsid w:val="002F3B37"/>
    <w:rsid w:val="002F7B7A"/>
    <w:rsid w:val="00303465"/>
    <w:rsid w:val="00306D5A"/>
    <w:rsid w:val="00307F1E"/>
    <w:rsid w:val="00310599"/>
    <w:rsid w:val="00314D25"/>
    <w:rsid w:val="00317A81"/>
    <w:rsid w:val="00317B42"/>
    <w:rsid w:val="003220AE"/>
    <w:rsid w:val="00325CBB"/>
    <w:rsid w:val="003371FB"/>
    <w:rsid w:val="003428F5"/>
    <w:rsid w:val="003430C1"/>
    <w:rsid w:val="0034394C"/>
    <w:rsid w:val="00345C09"/>
    <w:rsid w:val="00345FD6"/>
    <w:rsid w:val="00350488"/>
    <w:rsid w:val="00352CB1"/>
    <w:rsid w:val="00357B82"/>
    <w:rsid w:val="00364434"/>
    <w:rsid w:val="003660B4"/>
    <w:rsid w:val="0037545D"/>
    <w:rsid w:val="00376314"/>
    <w:rsid w:val="00376E54"/>
    <w:rsid w:val="00380E5B"/>
    <w:rsid w:val="00381E1D"/>
    <w:rsid w:val="003830DD"/>
    <w:rsid w:val="00386EFF"/>
    <w:rsid w:val="00390273"/>
    <w:rsid w:val="00394A30"/>
    <w:rsid w:val="003A338A"/>
    <w:rsid w:val="003B04E0"/>
    <w:rsid w:val="003B2C4E"/>
    <w:rsid w:val="003B3852"/>
    <w:rsid w:val="003C1C4F"/>
    <w:rsid w:val="003C33BE"/>
    <w:rsid w:val="003C63AF"/>
    <w:rsid w:val="003C69E5"/>
    <w:rsid w:val="003C6A9A"/>
    <w:rsid w:val="003C7CD1"/>
    <w:rsid w:val="003D08F1"/>
    <w:rsid w:val="003D5556"/>
    <w:rsid w:val="003D5BA8"/>
    <w:rsid w:val="003E1442"/>
    <w:rsid w:val="003E22E1"/>
    <w:rsid w:val="003E2A03"/>
    <w:rsid w:val="003E3691"/>
    <w:rsid w:val="003E4B05"/>
    <w:rsid w:val="003E59B7"/>
    <w:rsid w:val="003F296A"/>
    <w:rsid w:val="004074E1"/>
    <w:rsid w:val="004133D8"/>
    <w:rsid w:val="00413418"/>
    <w:rsid w:val="004206F0"/>
    <w:rsid w:val="00426337"/>
    <w:rsid w:val="00427766"/>
    <w:rsid w:val="00432918"/>
    <w:rsid w:val="00432E3B"/>
    <w:rsid w:val="00434B7D"/>
    <w:rsid w:val="00440327"/>
    <w:rsid w:val="00452AA0"/>
    <w:rsid w:val="00454672"/>
    <w:rsid w:val="00460506"/>
    <w:rsid w:val="00460B53"/>
    <w:rsid w:val="0046201A"/>
    <w:rsid w:val="0046419A"/>
    <w:rsid w:val="00466987"/>
    <w:rsid w:val="004708A4"/>
    <w:rsid w:val="004716AA"/>
    <w:rsid w:val="0047195D"/>
    <w:rsid w:val="00472003"/>
    <w:rsid w:val="0047350F"/>
    <w:rsid w:val="00475038"/>
    <w:rsid w:val="004752F4"/>
    <w:rsid w:val="00475BD7"/>
    <w:rsid w:val="00484BDF"/>
    <w:rsid w:val="00486CAA"/>
    <w:rsid w:val="00486DCA"/>
    <w:rsid w:val="00487952"/>
    <w:rsid w:val="0049196A"/>
    <w:rsid w:val="00496A1B"/>
    <w:rsid w:val="00497BC3"/>
    <w:rsid w:val="004A2D2E"/>
    <w:rsid w:val="004A58A2"/>
    <w:rsid w:val="004A5D7C"/>
    <w:rsid w:val="004A6CB1"/>
    <w:rsid w:val="004B28EE"/>
    <w:rsid w:val="004C14BE"/>
    <w:rsid w:val="004C1FA5"/>
    <w:rsid w:val="004C28BD"/>
    <w:rsid w:val="004C3B5B"/>
    <w:rsid w:val="004D6770"/>
    <w:rsid w:val="004F46B4"/>
    <w:rsid w:val="00501433"/>
    <w:rsid w:val="00502FD7"/>
    <w:rsid w:val="00503665"/>
    <w:rsid w:val="00515FD4"/>
    <w:rsid w:val="00517787"/>
    <w:rsid w:val="005217B1"/>
    <w:rsid w:val="00524512"/>
    <w:rsid w:val="00524B21"/>
    <w:rsid w:val="005279D1"/>
    <w:rsid w:val="005301B6"/>
    <w:rsid w:val="00533055"/>
    <w:rsid w:val="00533C2B"/>
    <w:rsid w:val="00537D62"/>
    <w:rsid w:val="00540C65"/>
    <w:rsid w:val="00541860"/>
    <w:rsid w:val="005540A0"/>
    <w:rsid w:val="0055794A"/>
    <w:rsid w:val="00561B48"/>
    <w:rsid w:val="00562105"/>
    <w:rsid w:val="005644F8"/>
    <w:rsid w:val="0056457B"/>
    <w:rsid w:val="00565C36"/>
    <w:rsid w:val="00567991"/>
    <w:rsid w:val="00567EE7"/>
    <w:rsid w:val="00571B6D"/>
    <w:rsid w:val="00573BC5"/>
    <w:rsid w:val="005801B8"/>
    <w:rsid w:val="0058160C"/>
    <w:rsid w:val="00582561"/>
    <w:rsid w:val="00584898"/>
    <w:rsid w:val="0058685A"/>
    <w:rsid w:val="00586DA2"/>
    <w:rsid w:val="00590D81"/>
    <w:rsid w:val="005A243A"/>
    <w:rsid w:val="005A5E55"/>
    <w:rsid w:val="005B1C7F"/>
    <w:rsid w:val="005B2E35"/>
    <w:rsid w:val="005B355D"/>
    <w:rsid w:val="005B43EA"/>
    <w:rsid w:val="005C67A2"/>
    <w:rsid w:val="005D7324"/>
    <w:rsid w:val="005E0FB0"/>
    <w:rsid w:val="005E7411"/>
    <w:rsid w:val="005F058F"/>
    <w:rsid w:val="005F18EF"/>
    <w:rsid w:val="005F1F72"/>
    <w:rsid w:val="005F2A10"/>
    <w:rsid w:val="005F2F88"/>
    <w:rsid w:val="005F34C6"/>
    <w:rsid w:val="005F6139"/>
    <w:rsid w:val="005F6796"/>
    <w:rsid w:val="005F6E50"/>
    <w:rsid w:val="00606222"/>
    <w:rsid w:val="00606CB5"/>
    <w:rsid w:val="00607BA5"/>
    <w:rsid w:val="006101E4"/>
    <w:rsid w:val="00616054"/>
    <w:rsid w:val="00617853"/>
    <w:rsid w:val="006202D2"/>
    <w:rsid w:val="006204B3"/>
    <w:rsid w:val="00621D06"/>
    <w:rsid w:val="00622D09"/>
    <w:rsid w:val="006268B3"/>
    <w:rsid w:val="006304B5"/>
    <w:rsid w:val="00632571"/>
    <w:rsid w:val="00632845"/>
    <w:rsid w:val="00632EF9"/>
    <w:rsid w:val="00633CBB"/>
    <w:rsid w:val="00634733"/>
    <w:rsid w:val="00634F44"/>
    <w:rsid w:val="00642137"/>
    <w:rsid w:val="0064369B"/>
    <w:rsid w:val="00646BA2"/>
    <w:rsid w:val="00647BA9"/>
    <w:rsid w:val="00650ECA"/>
    <w:rsid w:val="006512A7"/>
    <w:rsid w:val="00655D4F"/>
    <w:rsid w:val="0065729B"/>
    <w:rsid w:val="0066455F"/>
    <w:rsid w:val="006701FB"/>
    <w:rsid w:val="006703BD"/>
    <w:rsid w:val="006733C4"/>
    <w:rsid w:val="00681ADF"/>
    <w:rsid w:val="0068359D"/>
    <w:rsid w:val="00684652"/>
    <w:rsid w:val="00685313"/>
    <w:rsid w:val="00685CC6"/>
    <w:rsid w:val="00687CC2"/>
    <w:rsid w:val="00690711"/>
    <w:rsid w:val="0069127A"/>
    <w:rsid w:val="00692CFB"/>
    <w:rsid w:val="006A2425"/>
    <w:rsid w:val="006B54E0"/>
    <w:rsid w:val="006B5FAD"/>
    <w:rsid w:val="006B7A75"/>
    <w:rsid w:val="006C2457"/>
    <w:rsid w:val="006C4D41"/>
    <w:rsid w:val="006C5201"/>
    <w:rsid w:val="006D0679"/>
    <w:rsid w:val="006D1150"/>
    <w:rsid w:val="006D2F58"/>
    <w:rsid w:val="006D7B39"/>
    <w:rsid w:val="006D7B69"/>
    <w:rsid w:val="006E3C50"/>
    <w:rsid w:val="006E6EB5"/>
    <w:rsid w:val="006E7C01"/>
    <w:rsid w:val="006F4541"/>
    <w:rsid w:val="006F4A1A"/>
    <w:rsid w:val="006F65CA"/>
    <w:rsid w:val="006F79B0"/>
    <w:rsid w:val="00700417"/>
    <w:rsid w:val="0070146A"/>
    <w:rsid w:val="00703317"/>
    <w:rsid w:val="00703918"/>
    <w:rsid w:val="00705ACC"/>
    <w:rsid w:val="0070680A"/>
    <w:rsid w:val="00711391"/>
    <w:rsid w:val="0071713C"/>
    <w:rsid w:val="00722072"/>
    <w:rsid w:val="00722A41"/>
    <w:rsid w:val="007330D5"/>
    <w:rsid w:val="00733FC8"/>
    <w:rsid w:val="00733FDA"/>
    <w:rsid w:val="00735F29"/>
    <w:rsid w:val="00737913"/>
    <w:rsid w:val="00737B52"/>
    <w:rsid w:val="00737F58"/>
    <w:rsid w:val="007573C3"/>
    <w:rsid w:val="00766484"/>
    <w:rsid w:val="007667C1"/>
    <w:rsid w:val="00770A0B"/>
    <w:rsid w:val="00777099"/>
    <w:rsid w:val="0078192F"/>
    <w:rsid w:val="007825A2"/>
    <w:rsid w:val="007875E1"/>
    <w:rsid w:val="00791A3F"/>
    <w:rsid w:val="00796308"/>
    <w:rsid w:val="007A2045"/>
    <w:rsid w:val="007A391B"/>
    <w:rsid w:val="007B4B99"/>
    <w:rsid w:val="007B6D5E"/>
    <w:rsid w:val="007D0693"/>
    <w:rsid w:val="007D0CC9"/>
    <w:rsid w:val="007D1C91"/>
    <w:rsid w:val="007D5769"/>
    <w:rsid w:val="007E08F6"/>
    <w:rsid w:val="007E1834"/>
    <w:rsid w:val="007E24B4"/>
    <w:rsid w:val="007E3000"/>
    <w:rsid w:val="007E41BD"/>
    <w:rsid w:val="007E62B3"/>
    <w:rsid w:val="007E64B1"/>
    <w:rsid w:val="007E6A15"/>
    <w:rsid w:val="007E7FF0"/>
    <w:rsid w:val="007F03CA"/>
    <w:rsid w:val="007F2D1B"/>
    <w:rsid w:val="007F445E"/>
    <w:rsid w:val="007F5198"/>
    <w:rsid w:val="00801F33"/>
    <w:rsid w:val="0080365E"/>
    <w:rsid w:val="00804BB1"/>
    <w:rsid w:val="008055B0"/>
    <w:rsid w:val="00805EFA"/>
    <w:rsid w:val="008066F4"/>
    <w:rsid w:val="00813DDD"/>
    <w:rsid w:val="00815CA0"/>
    <w:rsid w:val="008165B7"/>
    <w:rsid w:val="00816A30"/>
    <w:rsid w:val="00816B6D"/>
    <w:rsid w:val="00826138"/>
    <w:rsid w:val="00834792"/>
    <w:rsid w:val="008347AC"/>
    <w:rsid w:val="00834A15"/>
    <w:rsid w:val="00837088"/>
    <w:rsid w:val="008377B7"/>
    <w:rsid w:val="00837F9B"/>
    <w:rsid w:val="00844735"/>
    <w:rsid w:val="008458A1"/>
    <w:rsid w:val="00846E77"/>
    <w:rsid w:val="00866BCA"/>
    <w:rsid w:val="00872D43"/>
    <w:rsid w:val="0087319C"/>
    <w:rsid w:val="0087422D"/>
    <w:rsid w:val="0087530E"/>
    <w:rsid w:val="00875EB9"/>
    <w:rsid w:val="0088096B"/>
    <w:rsid w:val="00882EB9"/>
    <w:rsid w:val="008852ED"/>
    <w:rsid w:val="00893B6E"/>
    <w:rsid w:val="008976B2"/>
    <w:rsid w:val="008A099B"/>
    <w:rsid w:val="008A0D7C"/>
    <w:rsid w:val="008A0F32"/>
    <w:rsid w:val="008A1194"/>
    <w:rsid w:val="008A1FD5"/>
    <w:rsid w:val="008A4B9D"/>
    <w:rsid w:val="008A633F"/>
    <w:rsid w:val="008A728D"/>
    <w:rsid w:val="008B4691"/>
    <w:rsid w:val="008B67F0"/>
    <w:rsid w:val="008B6C59"/>
    <w:rsid w:val="008C46D0"/>
    <w:rsid w:val="008C46DD"/>
    <w:rsid w:val="008C6D64"/>
    <w:rsid w:val="008D0B60"/>
    <w:rsid w:val="008D0BA9"/>
    <w:rsid w:val="008D0BCE"/>
    <w:rsid w:val="008D1675"/>
    <w:rsid w:val="008D1FB0"/>
    <w:rsid w:val="008D2EF3"/>
    <w:rsid w:val="008D6937"/>
    <w:rsid w:val="008D6F49"/>
    <w:rsid w:val="008E4416"/>
    <w:rsid w:val="008E6B2E"/>
    <w:rsid w:val="008F2ED8"/>
    <w:rsid w:val="008F4536"/>
    <w:rsid w:val="008F4B59"/>
    <w:rsid w:val="00901824"/>
    <w:rsid w:val="00904E5D"/>
    <w:rsid w:val="00906007"/>
    <w:rsid w:val="009144FD"/>
    <w:rsid w:val="00917789"/>
    <w:rsid w:val="00921020"/>
    <w:rsid w:val="0092395C"/>
    <w:rsid w:val="009253B6"/>
    <w:rsid w:val="0092590E"/>
    <w:rsid w:val="00925BE2"/>
    <w:rsid w:val="00930659"/>
    <w:rsid w:val="00931018"/>
    <w:rsid w:val="009327A3"/>
    <w:rsid w:val="00934BFF"/>
    <w:rsid w:val="00935091"/>
    <w:rsid w:val="0094072B"/>
    <w:rsid w:val="00942604"/>
    <w:rsid w:val="00942EEA"/>
    <w:rsid w:val="009433A1"/>
    <w:rsid w:val="00943949"/>
    <w:rsid w:val="009618BA"/>
    <w:rsid w:val="00963F5A"/>
    <w:rsid w:val="009664BE"/>
    <w:rsid w:val="00966F87"/>
    <w:rsid w:val="0097009C"/>
    <w:rsid w:val="00971C66"/>
    <w:rsid w:val="009720DA"/>
    <w:rsid w:val="00972406"/>
    <w:rsid w:val="00980523"/>
    <w:rsid w:val="00986FC0"/>
    <w:rsid w:val="00993DD8"/>
    <w:rsid w:val="00993EC1"/>
    <w:rsid w:val="009951E8"/>
    <w:rsid w:val="009A27BB"/>
    <w:rsid w:val="009A633A"/>
    <w:rsid w:val="009A6AD9"/>
    <w:rsid w:val="009B102A"/>
    <w:rsid w:val="009B4349"/>
    <w:rsid w:val="009B4AF8"/>
    <w:rsid w:val="009B77BC"/>
    <w:rsid w:val="009B79A0"/>
    <w:rsid w:val="009C05F5"/>
    <w:rsid w:val="009C1B9B"/>
    <w:rsid w:val="009C2114"/>
    <w:rsid w:val="009C21F3"/>
    <w:rsid w:val="009C34C7"/>
    <w:rsid w:val="009C5EB9"/>
    <w:rsid w:val="009D2A7F"/>
    <w:rsid w:val="009E0D02"/>
    <w:rsid w:val="009F0476"/>
    <w:rsid w:val="009F0751"/>
    <w:rsid w:val="009F26A6"/>
    <w:rsid w:val="009F3309"/>
    <w:rsid w:val="009F4AB9"/>
    <w:rsid w:val="009F7414"/>
    <w:rsid w:val="00A04453"/>
    <w:rsid w:val="00A0724F"/>
    <w:rsid w:val="00A10034"/>
    <w:rsid w:val="00A10B19"/>
    <w:rsid w:val="00A12FD5"/>
    <w:rsid w:val="00A1596E"/>
    <w:rsid w:val="00A16D52"/>
    <w:rsid w:val="00A21B0B"/>
    <w:rsid w:val="00A22BDF"/>
    <w:rsid w:val="00A23A68"/>
    <w:rsid w:val="00A24A6B"/>
    <w:rsid w:val="00A25AD2"/>
    <w:rsid w:val="00A26D01"/>
    <w:rsid w:val="00A33C5C"/>
    <w:rsid w:val="00A436BF"/>
    <w:rsid w:val="00A44AE1"/>
    <w:rsid w:val="00A5043E"/>
    <w:rsid w:val="00A519B9"/>
    <w:rsid w:val="00A54FE2"/>
    <w:rsid w:val="00A61315"/>
    <w:rsid w:val="00A70817"/>
    <w:rsid w:val="00A709E5"/>
    <w:rsid w:val="00A70B6D"/>
    <w:rsid w:val="00A75D33"/>
    <w:rsid w:val="00A8094D"/>
    <w:rsid w:val="00A80A76"/>
    <w:rsid w:val="00A82C1C"/>
    <w:rsid w:val="00A84D87"/>
    <w:rsid w:val="00A850C4"/>
    <w:rsid w:val="00A8719A"/>
    <w:rsid w:val="00A93EE9"/>
    <w:rsid w:val="00A94E7F"/>
    <w:rsid w:val="00A95EF1"/>
    <w:rsid w:val="00AA036C"/>
    <w:rsid w:val="00AA0A2E"/>
    <w:rsid w:val="00AA7FCF"/>
    <w:rsid w:val="00AB152D"/>
    <w:rsid w:val="00AB37BF"/>
    <w:rsid w:val="00AB46C6"/>
    <w:rsid w:val="00AB5481"/>
    <w:rsid w:val="00AB70BC"/>
    <w:rsid w:val="00AC1494"/>
    <w:rsid w:val="00AC1A2F"/>
    <w:rsid w:val="00AC27FD"/>
    <w:rsid w:val="00AC4D02"/>
    <w:rsid w:val="00AD5437"/>
    <w:rsid w:val="00AD6E2A"/>
    <w:rsid w:val="00AE7134"/>
    <w:rsid w:val="00AE7FB5"/>
    <w:rsid w:val="00AF6F76"/>
    <w:rsid w:val="00AF727B"/>
    <w:rsid w:val="00B028FB"/>
    <w:rsid w:val="00B03A66"/>
    <w:rsid w:val="00B04598"/>
    <w:rsid w:val="00B0498C"/>
    <w:rsid w:val="00B13D6E"/>
    <w:rsid w:val="00B14EBA"/>
    <w:rsid w:val="00B15ED9"/>
    <w:rsid w:val="00B17D75"/>
    <w:rsid w:val="00B27703"/>
    <w:rsid w:val="00B27EC3"/>
    <w:rsid w:val="00B30193"/>
    <w:rsid w:val="00B304E2"/>
    <w:rsid w:val="00B319A0"/>
    <w:rsid w:val="00B36687"/>
    <w:rsid w:val="00B367D0"/>
    <w:rsid w:val="00B37169"/>
    <w:rsid w:val="00B42FDE"/>
    <w:rsid w:val="00B44C79"/>
    <w:rsid w:val="00B547FA"/>
    <w:rsid w:val="00B55007"/>
    <w:rsid w:val="00B56683"/>
    <w:rsid w:val="00B652FE"/>
    <w:rsid w:val="00B7166E"/>
    <w:rsid w:val="00B745A0"/>
    <w:rsid w:val="00B757E1"/>
    <w:rsid w:val="00B776D7"/>
    <w:rsid w:val="00B80DB7"/>
    <w:rsid w:val="00B829B0"/>
    <w:rsid w:val="00B901B2"/>
    <w:rsid w:val="00B95BC6"/>
    <w:rsid w:val="00B96B0E"/>
    <w:rsid w:val="00B97082"/>
    <w:rsid w:val="00BA0353"/>
    <w:rsid w:val="00BA12D6"/>
    <w:rsid w:val="00BA1856"/>
    <w:rsid w:val="00BA268C"/>
    <w:rsid w:val="00BA2990"/>
    <w:rsid w:val="00BA6153"/>
    <w:rsid w:val="00BB1194"/>
    <w:rsid w:val="00BC2698"/>
    <w:rsid w:val="00BC37AB"/>
    <w:rsid w:val="00BC6E5C"/>
    <w:rsid w:val="00BC76D3"/>
    <w:rsid w:val="00BD1060"/>
    <w:rsid w:val="00BE2C42"/>
    <w:rsid w:val="00BE7673"/>
    <w:rsid w:val="00BE77A6"/>
    <w:rsid w:val="00BF11C2"/>
    <w:rsid w:val="00BF197D"/>
    <w:rsid w:val="00BF2372"/>
    <w:rsid w:val="00BF281F"/>
    <w:rsid w:val="00BF2DD4"/>
    <w:rsid w:val="00BF2F69"/>
    <w:rsid w:val="00BF43F9"/>
    <w:rsid w:val="00C03C3D"/>
    <w:rsid w:val="00C175EC"/>
    <w:rsid w:val="00C207B1"/>
    <w:rsid w:val="00C21385"/>
    <w:rsid w:val="00C21E30"/>
    <w:rsid w:val="00C22B30"/>
    <w:rsid w:val="00C2404D"/>
    <w:rsid w:val="00C31255"/>
    <w:rsid w:val="00C318B6"/>
    <w:rsid w:val="00C31A7D"/>
    <w:rsid w:val="00C33940"/>
    <w:rsid w:val="00C40D2F"/>
    <w:rsid w:val="00C4226C"/>
    <w:rsid w:val="00C43E1C"/>
    <w:rsid w:val="00C44353"/>
    <w:rsid w:val="00C51568"/>
    <w:rsid w:val="00C51D68"/>
    <w:rsid w:val="00C54331"/>
    <w:rsid w:val="00C547FB"/>
    <w:rsid w:val="00C550FD"/>
    <w:rsid w:val="00C63360"/>
    <w:rsid w:val="00C659B2"/>
    <w:rsid w:val="00C65B66"/>
    <w:rsid w:val="00C66F4C"/>
    <w:rsid w:val="00C7528D"/>
    <w:rsid w:val="00C756B1"/>
    <w:rsid w:val="00C76CC8"/>
    <w:rsid w:val="00C85565"/>
    <w:rsid w:val="00C877AB"/>
    <w:rsid w:val="00C9028F"/>
    <w:rsid w:val="00C938C3"/>
    <w:rsid w:val="00C969F7"/>
    <w:rsid w:val="00CA0CBC"/>
    <w:rsid w:val="00CA6606"/>
    <w:rsid w:val="00CB00D8"/>
    <w:rsid w:val="00CB19F4"/>
    <w:rsid w:val="00CB6DD9"/>
    <w:rsid w:val="00CB7327"/>
    <w:rsid w:val="00CC4746"/>
    <w:rsid w:val="00CC630F"/>
    <w:rsid w:val="00CD30A8"/>
    <w:rsid w:val="00CD6871"/>
    <w:rsid w:val="00CE1ADF"/>
    <w:rsid w:val="00CE4362"/>
    <w:rsid w:val="00CE4771"/>
    <w:rsid w:val="00CF43B2"/>
    <w:rsid w:val="00CF50C3"/>
    <w:rsid w:val="00CF59DC"/>
    <w:rsid w:val="00CF5A3E"/>
    <w:rsid w:val="00CF7BC4"/>
    <w:rsid w:val="00D04651"/>
    <w:rsid w:val="00D046FA"/>
    <w:rsid w:val="00D05A8D"/>
    <w:rsid w:val="00D05DAE"/>
    <w:rsid w:val="00D10C78"/>
    <w:rsid w:val="00D1141E"/>
    <w:rsid w:val="00D12F38"/>
    <w:rsid w:val="00D13328"/>
    <w:rsid w:val="00D13EBA"/>
    <w:rsid w:val="00D24C98"/>
    <w:rsid w:val="00D27974"/>
    <w:rsid w:val="00D32654"/>
    <w:rsid w:val="00D3289D"/>
    <w:rsid w:val="00D4079A"/>
    <w:rsid w:val="00D4147B"/>
    <w:rsid w:val="00D42AE7"/>
    <w:rsid w:val="00D4543B"/>
    <w:rsid w:val="00D47BFB"/>
    <w:rsid w:val="00D507DE"/>
    <w:rsid w:val="00D607D3"/>
    <w:rsid w:val="00D61618"/>
    <w:rsid w:val="00D62967"/>
    <w:rsid w:val="00D65281"/>
    <w:rsid w:val="00D66EAD"/>
    <w:rsid w:val="00D80536"/>
    <w:rsid w:val="00D94FD8"/>
    <w:rsid w:val="00D95746"/>
    <w:rsid w:val="00D95911"/>
    <w:rsid w:val="00DA0C6D"/>
    <w:rsid w:val="00DA5BD3"/>
    <w:rsid w:val="00DA6FBE"/>
    <w:rsid w:val="00DB1705"/>
    <w:rsid w:val="00DB28D4"/>
    <w:rsid w:val="00DB6C27"/>
    <w:rsid w:val="00DB6F45"/>
    <w:rsid w:val="00DD4648"/>
    <w:rsid w:val="00DD4E65"/>
    <w:rsid w:val="00DE5F21"/>
    <w:rsid w:val="00DF31F7"/>
    <w:rsid w:val="00DF7B66"/>
    <w:rsid w:val="00E05C06"/>
    <w:rsid w:val="00E101E9"/>
    <w:rsid w:val="00E109A1"/>
    <w:rsid w:val="00E15E4B"/>
    <w:rsid w:val="00E161C4"/>
    <w:rsid w:val="00E165C0"/>
    <w:rsid w:val="00E17AD4"/>
    <w:rsid w:val="00E25857"/>
    <w:rsid w:val="00E27262"/>
    <w:rsid w:val="00E3025C"/>
    <w:rsid w:val="00E30408"/>
    <w:rsid w:val="00E30C86"/>
    <w:rsid w:val="00E32089"/>
    <w:rsid w:val="00E322F8"/>
    <w:rsid w:val="00E33BDC"/>
    <w:rsid w:val="00E365A6"/>
    <w:rsid w:val="00E41653"/>
    <w:rsid w:val="00E44DA6"/>
    <w:rsid w:val="00E472A0"/>
    <w:rsid w:val="00E51171"/>
    <w:rsid w:val="00E53E46"/>
    <w:rsid w:val="00E62CDF"/>
    <w:rsid w:val="00E67D2F"/>
    <w:rsid w:val="00E717DD"/>
    <w:rsid w:val="00E76280"/>
    <w:rsid w:val="00E80EF4"/>
    <w:rsid w:val="00E8411E"/>
    <w:rsid w:val="00E853D9"/>
    <w:rsid w:val="00E85B61"/>
    <w:rsid w:val="00E9012A"/>
    <w:rsid w:val="00E90C12"/>
    <w:rsid w:val="00E91009"/>
    <w:rsid w:val="00E926BB"/>
    <w:rsid w:val="00E93604"/>
    <w:rsid w:val="00E94335"/>
    <w:rsid w:val="00E956AF"/>
    <w:rsid w:val="00E971CA"/>
    <w:rsid w:val="00EA0A45"/>
    <w:rsid w:val="00EA119A"/>
    <w:rsid w:val="00EA32FC"/>
    <w:rsid w:val="00EA3CD6"/>
    <w:rsid w:val="00EA692E"/>
    <w:rsid w:val="00EA717C"/>
    <w:rsid w:val="00EB07FD"/>
    <w:rsid w:val="00EB3E9F"/>
    <w:rsid w:val="00EB7F7D"/>
    <w:rsid w:val="00EC17A7"/>
    <w:rsid w:val="00EC4B54"/>
    <w:rsid w:val="00EC685F"/>
    <w:rsid w:val="00EC79AA"/>
    <w:rsid w:val="00ED04EF"/>
    <w:rsid w:val="00ED3235"/>
    <w:rsid w:val="00ED4FE9"/>
    <w:rsid w:val="00ED720F"/>
    <w:rsid w:val="00EE048C"/>
    <w:rsid w:val="00EE6ABD"/>
    <w:rsid w:val="00EF1A03"/>
    <w:rsid w:val="00EF52B6"/>
    <w:rsid w:val="00F01574"/>
    <w:rsid w:val="00F015E9"/>
    <w:rsid w:val="00F0190E"/>
    <w:rsid w:val="00F0281D"/>
    <w:rsid w:val="00F03F92"/>
    <w:rsid w:val="00F04258"/>
    <w:rsid w:val="00F123B1"/>
    <w:rsid w:val="00F13413"/>
    <w:rsid w:val="00F1398B"/>
    <w:rsid w:val="00F16566"/>
    <w:rsid w:val="00F176BE"/>
    <w:rsid w:val="00F2037E"/>
    <w:rsid w:val="00F23EA8"/>
    <w:rsid w:val="00F243E1"/>
    <w:rsid w:val="00F2755D"/>
    <w:rsid w:val="00F30DC0"/>
    <w:rsid w:val="00F3369E"/>
    <w:rsid w:val="00F34CB1"/>
    <w:rsid w:val="00F422F5"/>
    <w:rsid w:val="00F43741"/>
    <w:rsid w:val="00F528DB"/>
    <w:rsid w:val="00F528F7"/>
    <w:rsid w:val="00F63C20"/>
    <w:rsid w:val="00F63E79"/>
    <w:rsid w:val="00F7020E"/>
    <w:rsid w:val="00F70E52"/>
    <w:rsid w:val="00F77C8A"/>
    <w:rsid w:val="00F835E4"/>
    <w:rsid w:val="00F83E2E"/>
    <w:rsid w:val="00F90B4D"/>
    <w:rsid w:val="00F94591"/>
    <w:rsid w:val="00F94ED0"/>
    <w:rsid w:val="00FA142E"/>
    <w:rsid w:val="00FA1594"/>
    <w:rsid w:val="00FA541D"/>
    <w:rsid w:val="00FB1D89"/>
    <w:rsid w:val="00FB3DC7"/>
    <w:rsid w:val="00FB67A1"/>
    <w:rsid w:val="00FB7F8E"/>
    <w:rsid w:val="00FC01CA"/>
    <w:rsid w:val="00FC5FCC"/>
    <w:rsid w:val="00FC646E"/>
    <w:rsid w:val="00FD64F9"/>
    <w:rsid w:val="00FF1360"/>
    <w:rsid w:val="00FF18A3"/>
    <w:rsid w:val="00FF484B"/>
    <w:rsid w:val="00FF59EE"/>
    <w:rsid w:val="00FF5DC9"/>
    <w:rsid w:val="00FF68A5"/>
    <w:rsid w:val="0343A9DA"/>
    <w:rsid w:val="05256CF0"/>
    <w:rsid w:val="0A3518B9"/>
    <w:rsid w:val="0C34DB23"/>
    <w:rsid w:val="0CA21EB6"/>
    <w:rsid w:val="0DE19633"/>
    <w:rsid w:val="10C62C5D"/>
    <w:rsid w:val="10DE505E"/>
    <w:rsid w:val="1301C13F"/>
    <w:rsid w:val="13E7B449"/>
    <w:rsid w:val="14E66131"/>
    <w:rsid w:val="158F5F73"/>
    <w:rsid w:val="15D37FB5"/>
    <w:rsid w:val="1659B9EA"/>
    <w:rsid w:val="1758021F"/>
    <w:rsid w:val="19EDD0D2"/>
    <w:rsid w:val="1C034C64"/>
    <w:rsid w:val="1E723CA1"/>
    <w:rsid w:val="1F66AF1D"/>
    <w:rsid w:val="1FC26AC4"/>
    <w:rsid w:val="20626A8A"/>
    <w:rsid w:val="214FFB6B"/>
    <w:rsid w:val="22FC239D"/>
    <w:rsid w:val="2330C044"/>
    <w:rsid w:val="23492915"/>
    <w:rsid w:val="23EFA01A"/>
    <w:rsid w:val="246FA049"/>
    <w:rsid w:val="260CE6D5"/>
    <w:rsid w:val="26FEDD57"/>
    <w:rsid w:val="282DC704"/>
    <w:rsid w:val="289AADB8"/>
    <w:rsid w:val="2945E20A"/>
    <w:rsid w:val="299EA744"/>
    <w:rsid w:val="2C3709B4"/>
    <w:rsid w:val="2CB8FD8E"/>
    <w:rsid w:val="2D1D0EE8"/>
    <w:rsid w:val="2DD18BAE"/>
    <w:rsid w:val="2E0DF74B"/>
    <w:rsid w:val="2F79F84A"/>
    <w:rsid w:val="2FAE9AFA"/>
    <w:rsid w:val="2FF434BD"/>
    <w:rsid w:val="30229D35"/>
    <w:rsid w:val="304CC2A4"/>
    <w:rsid w:val="3050BC46"/>
    <w:rsid w:val="334D1D38"/>
    <w:rsid w:val="351C0B00"/>
    <w:rsid w:val="379BB134"/>
    <w:rsid w:val="37FA334C"/>
    <w:rsid w:val="399E0C5B"/>
    <w:rsid w:val="39C08CA1"/>
    <w:rsid w:val="3A560A88"/>
    <w:rsid w:val="3C21534C"/>
    <w:rsid w:val="3C52A834"/>
    <w:rsid w:val="3C5B8CF9"/>
    <w:rsid w:val="3C8D344A"/>
    <w:rsid w:val="3C8E584E"/>
    <w:rsid w:val="3D119533"/>
    <w:rsid w:val="3DC860EA"/>
    <w:rsid w:val="3EF2F6B6"/>
    <w:rsid w:val="4181A1A9"/>
    <w:rsid w:val="43B333E1"/>
    <w:rsid w:val="43BD5E47"/>
    <w:rsid w:val="464C1E95"/>
    <w:rsid w:val="47578169"/>
    <w:rsid w:val="48E6518E"/>
    <w:rsid w:val="4984925D"/>
    <w:rsid w:val="4E35E21C"/>
    <w:rsid w:val="4FCA2270"/>
    <w:rsid w:val="5200380B"/>
    <w:rsid w:val="5511ACDF"/>
    <w:rsid w:val="56575D3E"/>
    <w:rsid w:val="5903F489"/>
    <w:rsid w:val="598142E8"/>
    <w:rsid w:val="59CF54D6"/>
    <w:rsid w:val="5A2BCCB6"/>
    <w:rsid w:val="5B26647F"/>
    <w:rsid w:val="5E52D3DE"/>
    <w:rsid w:val="60C196AD"/>
    <w:rsid w:val="61F6D1FB"/>
    <w:rsid w:val="623C4FC1"/>
    <w:rsid w:val="645C9C93"/>
    <w:rsid w:val="650155CE"/>
    <w:rsid w:val="66550CAE"/>
    <w:rsid w:val="672987D6"/>
    <w:rsid w:val="67CCB69A"/>
    <w:rsid w:val="6A0FA737"/>
    <w:rsid w:val="6A183286"/>
    <w:rsid w:val="6DA035D0"/>
    <w:rsid w:val="6EA5DFCB"/>
    <w:rsid w:val="6EBCE64E"/>
    <w:rsid w:val="6F3C33AF"/>
    <w:rsid w:val="705C2F2E"/>
    <w:rsid w:val="71240EE0"/>
    <w:rsid w:val="725DC737"/>
    <w:rsid w:val="74320C4D"/>
    <w:rsid w:val="76200555"/>
    <w:rsid w:val="76BAA0AC"/>
    <w:rsid w:val="79A9AFD2"/>
    <w:rsid w:val="79AE9A81"/>
    <w:rsid w:val="7C8B8F8B"/>
    <w:rsid w:val="7C980BBE"/>
    <w:rsid w:val="7CF16DE5"/>
    <w:rsid w:val="7EC64631"/>
    <w:rsid w:val="7FA95DBB"/>
    <w:rsid w:val="7FAE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BC82"/>
  <w15:chartTrackingRefBased/>
  <w15:docId w15:val="{7B865A4A-D7C2-48A1-80E2-9465A129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32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6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7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2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72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7262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FA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6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D2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7D2F"/>
  </w:style>
  <w:style w:type="paragraph" w:styleId="Footer">
    <w:name w:val="footer"/>
    <w:basedOn w:val="Normal"/>
    <w:link w:val="FooterChar"/>
    <w:uiPriority w:val="99"/>
    <w:unhideWhenUsed/>
    <w:rsid w:val="00E67D2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7D2F"/>
  </w:style>
  <w:style w:type="character" w:styleId="UnresolvedMention">
    <w:name w:val="Unresolved Mention"/>
    <w:basedOn w:val="DefaultParagraphFont"/>
    <w:uiPriority w:val="99"/>
    <w:semiHidden/>
    <w:unhideWhenUsed/>
    <w:rsid w:val="00170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2457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6055F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26055F"/>
    <w:rPr>
      <w:rFonts w:ascii="Times New Roman" w:hAnsi="Times New Roman" w:eastAsia="Times New Roman" w:cs="Times New Roman"/>
      <w:sz w:val="24"/>
      <w:szCs w:val="24"/>
    </w:rPr>
  </w:style>
  <w:style w:type="paragraph" w:styleId="xdefault" w:customStyle="1">
    <w:name w:val="x_default"/>
    <w:basedOn w:val="Normal"/>
    <w:rsid w:val="000B7C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94F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5D732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F18A3"/>
    <w:pPr>
      <w:spacing w:after="0" w:line="240" w:lineRule="auto"/>
    </w:pPr>
  </w:style>
  <w:style w:type="character" w:styleId="normaltextrun" w:customStyle="1">
    <w:name w:val="normaltextrun"/>
    <w:basedOn w:val="DefaultParagraphFont"/>
    <w:rsid w:val="002C57EB"/>
  </w:style>
  <w:style w:type="character" w:styleId="eop" w:customStyle="1">
    <w:name w:val="eop"/>
    <w:basedOn w:val="DefaultParagraphFont"/>
    <w:rsid w:val="002C57E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">
    <w:name w:val="Mention"/>
    <w:basedOn w:val="DefaultParagraphFont"/>
    <w:uiPriority w:val="99"/>
    <w:unhideWhenUsed/>
    <w:rsid w:val="00CF5A3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7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2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1.png" Id="rId1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orgf8ad277e.crm9.dynamics.com/main.aspx?appid=efdd6de5-f3cf-ee11-9079-001dd804e341&amp;pagetype=entitylist&amp;etn=mjb_ppqagreementsdocument&amp;viewid=4302e4d3-26c2-4916-a4fa-0343a2194ae6&amp;viewType=1039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11/relationships/people" Target="people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image" Target="media/image2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capsis@purdue.edu" TargetMode="External" Id="rId14" /><Relationship Type="http://schemas.openxmlformats.org/officeDocument/2006/relationships/footer" Target="footer1.xml" Id="rId22" /><Relationship Type="http://schemas.openxmlformats.org/officeDocument/2006/relationships/hyperlink" Target="https://caps.ceris.purdue.edu/wp-content/uploads/2026/03/1_CAPS_SSF_Workplan_FY2026_3-17-26.pptx" TargetMode="External" Id="Rb2d7bf8c58ff4a72" /><Relationship Type="http://schemas.openxmlformats.org/officeDocument/2006/relationships/hyperlink" Target="http://caps.ceris.purdue.edu/accountability-report" TargetMode="External" Id="Ra163a165fe274275" /><Relationship Type="http://schemas.openxmlformats.org/officeDocument/2006/relationships/hyperlink" Target="https://caps.ceris.purdue.edu/surveyplanning/" TargetMode="External" Id="R87a834d27865499e" /><Relationship Type="http://schemas.openxmlformats.org/officeDocument/2006/relationships/hyperlink" Target="https://caps.ceris.purdue.edu/final-2026-data-entry-roles-and-responsibilities/" TargetMode="External" Id="R09ed631e9ac44874" /><Relationship Type="http://schemas.openxmlformats.org/officeDocument/2006/relationships/hyperlink" Target="https://download.ceris.purdue.edu/file/4266" TargetMode="External" Id="R08eed5d6a8564fc3" /><Relationship Type="http://schemas.openxmlformats.org/officeDocument/2006/relationships/hyperlink" Target="https://download.ceris.purdue.edu/file/4265" TargetMode="External" Id="R36e29b5b8cf74800" /><Relationship Type="http://schemas.openxmlformats.org/officeDocument/2006/relationships/hyperlink" Target="https://caps.ceris.purdue.edu/ppa7721-2026/" TargetMode="External" Id="R5698cf9a25d94bec" /><Relationship Type="http://schemas.openxmlformats.org/officeDocument/2006/relationships/hyperlink" Target="http://pest.ceris.purdue.edu/services/surveyplanning/?source=1" TargetMode="External" Id="Re0cf2de601764e9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2a901d-5715-4953-ad41-48e0d41e320e">
      <UserInfo>
        <DisplayName>Persaud, Richie - OCIO-CEC, NY</DisplayName>
        <AccountId>41</AccountId>
        <AccountType/>
      </UserInfo>
      <UserInfo>
        <DisplayName>Henderson, Jeanne - MRP-APHIS</DisplayName>
        <AccountId>12</AccountId>
        <AccountType/>
      </UserInfo>
      <UserInfo>
        <DisplayName>Bays, Darrell - MRP-APHIS</DisplayName>
        <AccountId>1206</AccountId>
        <AccountType/>
      </UserInfo>
      <UserInfo>
        <DisplayName>Wild, Alana - MRP-APHIS</DisplayName>
        <AccountId>918</AccountId>
        <AccountType/>
      </UserInfo>
      <UserInfo>
        <DisplayName>Ewing, Eric - MRP-APHIS</DisplayName>
        <AccountId>752</AccountId>
        <AccountType/>
      </UserInfo>
    </SharedWithUsers>
    <DateandTime xmlns="4b79f948-d303-46c5-90ab-cfd5cb49efd5" xsi:nil="true"/>
    <lcf76f155ced4ddcb4097134ff3c332f xmlns="4b79f948-d303-46c5-90ab-cfd5cb49ef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1C9385-6763-4F07-B5F8-81DAF61FB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437045-AF4B-4594-A117-556505EC5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f948-d303-46c5-90ab-cfd5cb49efd5"/>
    <ds:schemaRef ds:uri="de2a901d-5715-4953-ad41-48e0d41e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B81BE-6735-4767-9D7C-1C0AE318108F}">
  <ds:schemaRefs>
    <ds:schemaRef ds:uri="http://schemas.microsoft.com/office/2006/metadata/properties"/>
    <ds:schemaRef ds:uri="http://schemas.microsoft.com/office/infopath/2007/PartnerControls"/>
    <ds:schemaRef ds:uri="de2a901d-5715-4953-ad41-48e0d41e320e"/>
    <ds:schemaRef ds:uri="4b79f948-d303-46c5-90ab-cfd5cb49efd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Music, Cynthia L</dc:creator>
  <cp:keywords/>
  <dc:description/>
  <cp:lastModifiedBy>Bays, Darrell - MRP-APHIS</cp:lastModifiedBy>
  <cp:revision>88</cp:revision>
  <dcterms:created xsi:type="dcterms:W3CDTF">2024-02-07T09:10:00Z</dcterms:created>
  <dcterms:modified xsi:type="dcterms:W3CDTF">2026-03-24T14:47:23Z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_dlc_DocIdItemGuid">
    <vt:lpwstr>465b3be8-503b-4bbe-95b6-1e233aef77a5</vt:lpwstr>
  </property>
  <property fmtid="{D5CDD505-2E9C-101B-9397-08002B2CF9AE}" pid="4" name="MediaServiceImageTags">
    <vt:lpwstr/>
  </property>
</Properties>
</file>