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8085046"/>
        <w:docPartObj>
          <w:docPartGallery w:val="Cover Pages"/>
          <w:docPartUnique/>
        </w:docPartObj>
      </w:sdtPr>
      <w:sdtEndPr>
        <w:rPr>
          <w:noProof/>
        </w:rPr>
      </w:sdtEndPr>
      <w:sdtContent>
        <w:p w14:paraId="0389D0DE" w14:textId="2DA4F364" w:rsidR="00B86F89" w:rsidRDefault="00B86F89">
          <w:r>
            <w:rPr>
              <w:noProof/>
            </w:rPr>
            <mc:AlternateContent>
              <mc:Choice Requires="wpg">
                <w:drawing>
                  <wp:anchor distT="0" distB="0" distL="114300" distR="114300" simplePos="0" relativeHeight="251663361" behindDoc="0" locked="0" layoutInCell="1" allowOverlap="1" wp14:anchorId="591E7AA3" wp14:editId="7AA19AD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1B1CBA4" id="Group 51" o:spid="_x0000_s1026" alt="&quot;&quot;" style="position:absolute;margin-left:0;margin-top:0;width:8in;height:95.7pt;z-index:251663361;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path="m,l7312660,r,1129665l3619500,733425,,1091565,,xe" fillcolor="#a1d68b [3204]" stroked="f" strokeweight="1.2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12" o:title="" recolor="t" rotate="t" type="frame"/>
                    </v:rect>
                    <w10:wrap anchorx="page" anchory="page"/>
                  </v:group>
                </w:pict>
              </mc:Fallback>
            </mc:AlternateContent>
          </w:r>
        </w:p>
        <w:p w14:paraId="2E02AC8C" w14:textId="77777777" w:rsidR="00FC6A9F" w:rsidRDefault="007C7590" w:rsidP="00407255">
          <w:pPr>
            <w:rPr>
              <w:noProof/>
            </w:rPr>
          </w:pPr>
          <w:r>
            <w:rPr>
              <w:noProof/>
            </w:rPr>
            <mc:AlternateContent>
              <mc:Choice Requires="wps">
                <w:drawing>
                  <wp:anchor distT="0" distB="0" distL="114300" distR="114300" simplePos="0" relativeHeight="251660289" behindDoc="0" locked="0" layoutInCell="1" allowOverlap="1" wp14:anchorId="32CCEABB" wp14:editId="2F167E43">
                    <wp:simplePos x="0" y="0"/>
                    <wp:positionH relativeFrom="page">
                      <wp:posOffset>-466725</wp:posOffset>
                    </wp:positionH>
                    <wp:positionV relativeFrom="page">
                      <wp:posOffset>3019425</wp:posOffset>
                    </wp:positionV>
                    <wp:extent cx="8009255"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800925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ED9BB" w14:textId="6DFE63DF" w:rsidR="00B86F89" w:rsidRDefault="004F72F7">
                                <w:pPr>
                                  <w:jc w:val="right"/>
                                  <w:rPr>
                                    <w:color w:val="A1D68B" w:themeColor="accent1"/>
                                    <w:sz w:val="64"/>
                                    <w:szCs w:val="64"/>
                                  </w:rPr>
                                </w:pPr>
                                <w:sdt>
                                  <w:sdtPr>
                                    <w:rPr>
                                      <w:color w:val="266D4B" w:themeColor="accent2" w:themeShade="8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2121E" w:rsidRPr="00407255">
                                      <w:rPr>
                                        <w:color w:val="266D4B" w:themeColor="accent2" w:themeShade="80"/>
                                        <w:sz w:val="72"/>
                                        <w:szCs w:val="72"/>
                                      </w:rPr>
                                      <w:t>Fiscal Year 2026</w:t>
                                    </w:r>
                                    <w:r w:rsidR="00F2121E" w:rsidRPr="00407255">
                                      <w:rPr>
                                        <w:color w:val="266D4B" w:themeColor="accent2" w:themeShade="80"/>
                                        <w:sz w:val="72"/>
                                        <w:szCs w:val="72"/>
                                      </w:rPr>
                                      <w:br/>
                                      <w:t>Pest Detection Survey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6538E08" w14:textId="150060E6" w:rsidR="00B86F89" w:rsidRDefault="00F2121E" w:rsidP="00407255">
                                    <w:pPr>
                                      <w:jc w:val="center"/>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32CCEABB" id="_x0000_t202" coordsize="21600,21600" o:spt="202" path="m,l,21600r21600,l21600,xe">
                    <v:stroke joinstyle="miter"/>
                    <v:path gradientshapeok="t" o:connecttype="rect"/>
                  </v:shapetype>
                  <v:shape id="Text Box 54" o:spid="_x0000_s1026" type="#_x0000_t202" style="position:absolute;margin-left:-36.75pt;margin-top:237.75pt;width:630.65pt;height:286.5pt;z-index:251660289;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" filled="f" stroked="f" strokeweight=".5pt">
                    <v:textbox inset="126pt,0,54pt,0">
                      <w:txbxContent>
                        <w:p w14:paraId="1EDED9BB" w14:textId="6DFE63DF" w:rsidR="00B86F89" w:rsidRDefault="004F72F7">
                          <w:pPr>
                            <w:jc w:val="right"/>
                            <w:rPr>
                              <w:color w:val="A1D68B" w:themeColor="accent1"/>
                              <w:sz w:val="64"/>
                              <w:szCs w:val="64"/>
                            </w:rPr>
                          </w:pPr>
                          <w:sdt>
                            <w:sdtPr>
                              <w:rPr>
                                <w:color w:val="266D4B" w:themeColor="accent2" w:themeShade="8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2121E" w:rsidRPr="00407255">
                                <w:rPr>
                                  <w:color w:val="266D4B" w:themeColor="accent2" w:themeShade="80"/>
                                  <w:sz w:val="72"/>
                                  <w:szCs w:val="72"/>
                                </w:rPr>
                                <w:t>Fiscal Year 2026</w:t>
                              </w:r>
                              <w:r w:rsidR="00F2121E" w:rsidRPr="00407255">
                                <w:rPr>
                                  <w:color w:val="266D4B" w:themeColor="accent2" w:themeShade="80"/>
                                  <w:sz w:val="72"/>
                                  <w:szCs w:val="72"/>
                                </w:rPr>
                                <w:br/>
                                <w:t>Pest Detection Survey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6538E08" w14:textId="150060E6" w:rsidR="00B86F89" w:rsidRDefault="00F2121E" w:rsidP="00407255">
                              <w:pPr>
                                <w:jc w:val="center"/>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B86F89">
            <w:rPr>
              <w:noProof/>
            </w:rPr>
            <w:br w:type="page"/>
          </w:r>
        </w:p>
      </w:sdtContent>
    </w:sdt>
    <w:p w14:paraId="5B09BA13" w14:textId="165DF813" w:rsidR="00FC6A9F" w:rsidRPr="00FC6A9F" w:rsidRDefault="005355CA" w:rsidP="00407255">
      <w:pPr>
        <w:rPr>
          <w:noProof/>
        </w:rPr>
      </w:pPr>
      <w:r>
        <w:rPr>
          <w:noProof/>
        </w:rPr>
        <w:lastRenderedPageBreak/>
        <mc:AlternateContent>
          <mc:Choice Requires="wps">
            <w:drawing>
              <wp:anchor distT="0" distB="0" distL="0" distR="0" simplePos="0" relativeHeight="251658240" behindDoc="1" locked="0" layoutInCell="1" allowOverlap="1" wp14:anchorId="7C2925E8" wp14:editId="723915AC">
                <wp:simplePos x="0" y="0"/>
                <wp:positionH relativeFrom="page">
                  <wp:posOffset>6960107</wp:posOffset>
                </wp:positionH>
                <wp:positionV relativeFrom="page">
                  <wp:posOffset>9488451</wp:posOffset>
                </wp:positionV>
                <wp:extent cx="70485"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7C2925F8" w14:textId="446569DA" w:rsidR="00F94A81" w:rsidRDefault="00F94A81">
                            <w:pPr>
                              <w:spacing w:line="244" w:lineRule="exact"/>
                            </w:pPr>
                          </w:p>
                        </w:txbxContent>
                      </wps:txbx>
                      <wps:bodyPr wrap="square" lIns="0" tIns="0" rIns="0" bIns="0" rtlCol="0">
                        <a:noAutofit/>
                      </wps:bodyPr>
                    </wps:wsp>
                  </a:graphicData>
                </a:graphic>
              </wp:anchor>
            </w:drawing>
          </mc:Choice>
          <mc:Fallback>
            <w:pict>
              <v:shape w14:anchorId="7C2925E8" id="Textbox 1" o:spid="_x0000_s1027" type="#_x0000_t202" style="position:absolute;margin-left:548.05pt;margin-top:747.1pt;width:5.55pt;height:12.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" filled="f" stroked="f">
                <v:textbox inset="0,0,0,0">
                  <w:txbxContent>
                    <w:p w14:paraId="7C2925F8" w14:textId="446569DA" w:rsidR="00F94A81" w:rsidRDefault="00F94A81">
                      <w:pPr>
                        <w:spacing w:line="244" w:lineRule="exact"/>
                      </w:pPr>
                    </w:p>
                  </w:txbxContent>
                </v:textbox>
                <w10:wrap anchorx="page" anchory="page"/>
              </v:shape>
            </w:pict>
          </mc:Fallback>
        </mc:AlternateContent>
      </w:r>
    </w:p>
    <w:sdt>
      <w:sdtPr>
        <w:rPr>
          <w:rFonts w:ascii="Times New Roman" w:eastAsia="Times New Roman" w:hAnsi="Times New Roman" w:cs="Times New Roman"/>
          <w:color w:val="auto"/>
          <w:sz w:val="24"/>
          <w:szCs w:val="24"/>
        </w:rPr>
        <w:id w:val="2080789516"/>
        <w:docPartObj>
          <w:docPartGallery w:val="Table of Contents"/>
          <w:docPartUnique/>
        </w:docPartObj>
      </w:sdtPr>
      <w:sdtEndPr>
        <w:rPr>
          <w:b/>
          <w:bCs/>
          <w:noProof/>
        </w:rPr>
      </w:sdtEndPr>
      <w:sdtContent>
        <w:p w14:paraId="398A9E00" w14:textId="0AD2FB92" w:rsidR="008F4B3C" w:rsidRPr="00CF743D" w:rsidRDefault="008F4B3C" w:rsidP="00FC6A9F">
          <w:pPr>
            <w:pStyle w:val="TOCHeading"/>
            <w:tabs>
              <w:tab w:val="left" w:pos="8488"/>
            </w:tabs>
            <w:rPr>
              <w:b/>
              <w:bCs/>
              <w:color w:val="266D4B" w:themeColor="accent2" w:themeShade="80"/>
              <w:sz w:val="28"/>
              <w:szCs w:val="28"/>
            </w:rPr>
          </w:pPr>
          <w:r w:rsidRPr="00CF743D">
            <w:rPr>
              <w:b/>
              <w:bCs/>
              <w:color w:val="266D4B" w:themeColor="accent2" w:themeShade="80"/>
              <w:sz w:val="28"/>
              <w:szCs w:val="28"/>
            </w:rPr>
            <w:t>Contents</w:t>
          </w:r>
        </w:p>
        <w:p w14:paraId="78DD09D4" w14:textId="4EE88DC5" w:rsidR="00127AD6" w:rsidRPr="00127AD6" w:rsidRDefault="008F4B3C">
          <w:pPr>
            <w:pStyle w:val="TOC1"/>
            <w:tabs>
              <w:tab w:val="right" w:leader="dot" w:pos="10070"/>
            </w:tabs>
            <w:rPr>
              <w:rFonts w:asciiTheme="minorHAnsi" w:eastAsiaTheme="minorEastAsia" w:hAnsiTheme="minorHAnsi" w:cstheme="minorBidi"/>
              <w:noProof/>
              <w:kern w:val="2"/>
              <w:sz w:val="24"/>
              <w:szCs w:val="24"/>
              <w14:ligatures w14:val="standardContextual"/>
            </w:rPr>
          </w:pPr>
          <w:r w:rsidRPr="00127AD6">
            <w:rPr>
              <w:sz w:val="24"/>
              <w:szCs w:val="24"/>
            </w:rPr>
            <w:fldChar w:fldCharType="begin"/>
          </w:r>
          <w:r w:rsidRPr="00127AD6">
            <w:rPr>
              <w:sz w:val="24"/>
              <w:szCs w:val="24"/>
            </w:rPr>
            <w:instrText xml:space="preserve"> TOC \o "1-3" \h \z \u </w:instrText>
          </w:r>
          <w:r w:rsidRPr="00127AD6">
            <w:rPr>
              <w:sz w:val="24"/>
              <w:szCs w:val="24"/>
            </w:rPr>
            <w:fldChar w:fldCharType="separate"/>
          </w:r>
          <w:hyperlink w:anchor="_Toc209102581" w:history="1">
            <w:r w:rsidR="00127AD6" w:rsidRPr="00127AD6">
              <w:rPr>
                <w:rStyle w:val="Hyperlink"/>
                <w:noProof/>
                <w:spacing w:val="-2"/>
                <w:sz w:val="24"/>
                <w:szCs w:val="24"/>
              </w:rPr>
              <w:t>INTRODUCTION</w:t>
            </w:r>
            <w:r w:rsidR="00127AD6" w:rsidRPr="00127AD6">
              <w:rPr>
                <w:noProof/>
                <w:webHidden/>
                <w:sz w:val="24"/>
                <w:szCs w:val="24"/>
              </w:rPr>
              <w:tab/>
            </w:r>
            <w:r w:rsidR="00127AD6" w:rsidRPr="00127AD6">
              <w:rPr>
                <w:noProof/>
                <w:webHidden/>
                <w:sz w:val="24"/>
                <w:szCs w:val="24"/>
              </w:rPr>
              <w:fldChar w:fldCharType="begin"/>
            </w:r>
            <w:r w:rsidR="00127AD6" w:rsidRPr="00127AD6">
              <w:rPr>
                <w:noProof/>
                <w:webHidden/>
                <w:sz w:val="24"/>
                <w:szCs w:val="24"/>
              </w:rPr>
              <w:instrText xml:space="preserve"> PAGEREF _Toc209102581 \h </w:instrText>
            </w:r>
            <w:r w:rsidR="00127AD6" w:rsidRPr="00127AD6">
              <w:rPr>
                <w:noProof/>
                <w:webHidden/>
                <w:sz w:val="24"/>
                <w:szCs w:val="24"/>
              </w:rPr>
            </w:r>
            <w:r w:rsidR="00127AD6" w:rsidRPr="00127AD6">
              <w:rPr>
                <w:noProof/>
                <w:webHidden/>
                <w:sz w:val="24"/>
                <w:szCs w:val="24"/>
              </w:rPr>
              <w:fldChar w:fldCharType="separate"/>
            </w:r>
            <w:r w:rsidR="00127AD6" w:rsidRPr="00127AD6">
              <w:rPr>
                <w:noProof/>
                <w:webHidden/>
                <w:sz w:val="24"/>
                <w:szCs w:val="24"/>
              </w:rPr>
              <w:t>2</w:t>
            </w:r>
            <w:r w:rsidR="00127AD6" w:rsidRPr="00127AD6">
              <w:rPr>
                <w:noProof/>
                <w:webHidden/>
                <w:sz w:val="24"/>
                <w:szCs w:val="24"/>
              </w:rPr>
              <w:fldChar w:fldCharType="end"/>
            </w:r>
          </w:hyperlink>
        </w:p>
        <w:p w14:paraId="52CEFAB5" w14:textId="1ABAE5EC"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82" w:history="1">
            <w:r w:rsidRPr="00127AD6">
              <w:rPr>
                <w:rStyle w:val="Hyperlink"/>
                <w:noProof/>
                <w:sz w:val="24"/>
                <w:szCs w:val="24"/>
              </w:rPr>
              <w:t>PPQ</w:t>
            </w:r>
            <w:r w:rsidRPr="00127AD6">
              <w:rPr>
                <w:rStyle w:val="Hyperlink"/>
                <w:noProof/>
                <w:spacing w:val="-2"/>
                <w:sz w:val="24"/>
                <w:szCs w:val="24"/>
              </w:rPr>
              <w:t xml:space="preserve"> </w:t>
            </w:r>
            <w:r w:rsidRPr="00127AD6">
              <w:rPr>
                <w:rStyle w:val="Hyperlink"/>
                <w:noProof/>
                <w:sz w:val="24"/>
                <w:szCs w:val="24"/>
              </w:rPr>
              <w:t>PEST DETECTION SURVEY GOALS AND GUIDELINES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_Toc209102582 \h </w:instrText>
            </w:r>
            <w:r w:rsidRPr="00127AD6">
              <w:rPr>
                <w:noProof/>
                <w:webHidden/>
                <w:sz w:val="24"/>
                <w:szCs w:val="24"/>
              </w:rPr>
            </w:r>
            <w:r w:rsidRPr="00127AD6">
              <w:rPr>
                <w:noProof/>
                <w:webHidden/>
                <w:sz w:val="24"/>
                <w:szCs w:val="24"/>
              </w:rPr>
              <w:fldChar w:fldCharType="separate"/>
            </w:r>
            <w:r w:rsidRPr="00127AD6">
              <w:rPr>
                <w:noProof/>
                <w:webHidden/>
                <w:sz w:val="24"/>
                <w:szCs w:val="24"/>
              </w:rPr>
              <w:t>2</w:t>
            </w:r>
            <w:r w:rsidRPr="00127AD6">
              <w:rPr>
                <w:noProof/>
                <w:webHidden/>
                <w:sz w:val="24"/>
                <w:szCs w:val="24"/>
              </w:rPr>
              <w:fldChar w:fldCharType="end"/>
            </w:r>
          </w:hyperlink>
        </w:p>
        <w:p w14:paraId="6974D2C9" w14:textId="72F0CB7E"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3" w:history="1">
            <w:r w:rsidRPr="00127AD6">
              <w:rPr>
                <w:rStyle w:val="Hyperlink"/>
                <w:b/>
                <w:bCs/>
                <w:noProof/>
                <w:sz w:val="24"/>
                <w:szCs w:val="24"/>
              </w:rPr>
              <w:t>Difference</w:t>
            </w:r>
            <w:r w:rsidRPr="00127AD6">
              <w:rPr>
                <w:rStyle w:val="Hyperlink"/>
                <w:b/>
                <w:bCs/>
                <w:noProof/>
                <w:spacing w:val="-3"/>
                <w:sz w:val="24"/>
                <w:szCs w:val="24"/>
              </w:rPr>
              <w:t xml:space="preserve"> </w:t>
            </w:r>
            <w:r w:rsidRPr="00127AD6">
              <w:rPr>
                <w:rStyle w:val="Hyperlink"/>
                <w:b/>
                <w:bCs/>
                <w:noProof/>
                <w:sz w:val="24"/>
                <w:szCs w:val="24"/>
              </w:rPr>
              <w:t>Between</w:t>
            </w:r>
            <w:r w:rsidRPr="00127AD6">
              <w:rPr>
                <w:rStyle w:val="Hyperlink"/>
                <w:b/>
                <w:bCs/>
                <w:noProof/>
                <w:spacing w:val="-2"/>
                <w:sz w:val="24"/>
                <w:szCs w:val="24"/>
              </w:rPr>
              <w:t xml:space="preserve"> </w:t>
            </w:r>
            <w:r w:rsidRPr="00127AD6">
              <w:rPr>
                <w:rStyle w:val="Hyperlink"/>
                <w:b/>
                <w:bCs/>
                <w:noProof/>
                <w:sz w:val="24"/>
                <w:szCs w:val="24"/>
              </w:rPr>
              <w:t>Port</w:t>
            </w:r>
            <w:r w:rsidRPr="00127AD6">
              <w:rPr>
                <w:rStyle w:val="Hyperlink"/>
                <w:b/>
                <w:bCs/>
                <w:noProof/>
                <w:spacing w:val="-1"/>
                <w:sz w:val="24"/>
                <w:szCs w:val="24"/>
              </w:rPr>
              <w:t xml:space="preserve"> </w:t>
            </w:r>
            <w:r w:rsidRPr="00127AD6">
              <w:rPr>
                <w:rStyle w:val="Hyperlink"/>
                <w:b/>
                <w:bCs/>
                <w:noProof/>
                <w:sz w:val="24"/>
                <w:szCs w:val="24"/>
              </w:rPr>
              <w:t>Environs</w:t>
            </w:r>
            <w:r w:rsidRPr="00127AD6">
              <w:rPr>
                <w:rStyle w:val="Hyperlink"/>
                <w:b/>
                <w:bCs/>
                <w:noProof/>
                <w:spacing w:val="-2"/>
                <w:sz w:val="24"/>
                <w:szCs w:val="24"/>
              </w:rPr>
              <w:t xml:space="preserve"> </w:t>
            </w:r>
            <w:r w:rsidRPr="00127AD6">
              <w:rPr>
                <w:rStyle w:val="Hyperlink"/>
                <w:b/>
                <w:bCs/>
                <w:noProof/>
                <w:sz w:val="24"/>
                <w:szCs w:val="24"/>
              </w:rPr>
              <w:t>and</w:t>
            </w:r>
            <w:r w:rsidRPr="00127AD6">
              <w:rPr>
                <w:rStyle w:val="Hyperlink"/>
                <w:b/>
                <w:bCs/>
                <w:noProof/>
                <w:spacing w:val="-2"/>
                <w:sz w:val="24"/>
                <w:szCs w:val="24"/>
              </w:rPr>
              <w:t xml:space="preserve"> </w:t>
            </w:r>
            <w:r w:rsidRPr="00127AD6">
              <w:rPr>
                <w:rStyle w:val="Hyperlink"/>
                <w:b/>
                <w:bCs/>
                <w:noProof/>
                <w:sz w:val="24"/>
                <w:szCs w:val="24"/>
              </w:rPr>
              <w:t>Pest</w:t>
            </w:r>
            <w:r w:rsidRPr="00127AD6">
              <w:rPr>
                <w:rStyle w:val="Hyperlink"/>
                <w:b/>
                <w:bCs/>
                <w:noProof/>
                <w:spacing w:val="-1"/>
                <w:sz w:val="24"/>
                <w:szCs w:val="24"/>
              </w:rPr>
              <w:t xml:space="preserve"> </w:t>
            </w:r>
            <w:r w:rsidRPr="00127AD6">
              <w:rPr>
                <w:rStyle w:val="Hyperlink"/>
                <w:b/>
                <w:bCs/>
                <w:noProof/>
                <w:sz w:val="24"/>
                <w:szCs w:val="24"/>
              </w:rPr>
              <w:t>Detection</w:t>
            </w:r>
            <w:r w:rsidRPr="00127AD6">
              <w:rPr>
                <w:rStyle w:val="Hyperlink"/>
                <w:b/>
                <w:bCs/>
                <w:noProof/>
                <w:spacing w:val="-2"/>
                <w:sz w:val="24"/>
                <w:szCs w:val="24"/>
              </w:rPr>
              <w:t xml:space="preserve"> Surveys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_Toc209102583 \h </w:instrText>
            </w:r>
            <w:r w:rsidRPr="00127AD6">
              <w:rPr>
                <w:noProof/>
                <w:webHidden/>
                <w:sz w:val="24"/>
                <w:szCs w:val="24"/>
              </w:rPr>
            </w:r>
            <w:r w:rsidRPr="00127AD6">
              <w:rPr>
                <w:noProof/>
                <w:webHidden/>
                <w:sz w:val="24"/>
                <w:szCs w:val="24"/>
              </w:rPr>
              <w:fldChar w:fldCharType="separate"/>
            </w:r>
            <w:r w:rsidRPr="00127AD6">
              <w:rPr>
                <w:noProof/>
                <w:webHidden/>
                <w:sz w:val="24"/>
                <w:szCs w:val="24"/>
              </w:rPr>
              <w:t>2</w:t>
            </w:r>
            <w:r w:rsidRPr="00127AD6">
              <w:rPr>
                <w:noProof/>
                <w:webHidden/>
                <w:sz w:val="24"/>
                <w:szCs w:val="24"/>
              </w:rPr>
              <w:fldChar w:fldCharType="end"/>
            </w:r>
          </w:hyperlink>
        </w:p>
        <w:p w14:paraId="41C74B7A" w14:textId="26A35C0A"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84" w:history="1">
            <w:r w:rsidRPr="00127AD6">
              <w:rPr>
                <w:rStyle w:val="Hyperlink"/>
                <w:noProof/>
                <w:sz w:val="24"/>
                <w:szCs w:val="24"/>
              </w:rPr>
              <w:t>COMPLETING THE PPQ PEST DETECTION SURVEY SUMMARY FORM</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_Toc209102584 \h </w:instrText>
            </w:r>
            <w:r w:rsidRPr="00127AD6">
              <w:rPr>
                <w:noProof/>
                <w:webHidden/>
                <w:sz w:val="24"/>
                <w:szCs w:val="24"/>
              </w:rPr>
            </w:r>
            <w:r w:rsidRPr="00127AD6">
              <w:rPr>
                <w:noProof/>
                <w:webHidden/>
                <w:sz w:val="24"/>
                <w:szCs w:val="24"/>
              </w:rPr>
              <w:fldChar w:fldCharType="separate"/>
            </w:r>
            <w:r w:rsidRPr="00127AD6">
              <w:rPr>
                <w:noProof/>
                <w:webHidden/>
                <w:sz w:val="24"/>
                <w:szCs w:val="24"/>
              </w:rPr>
              <w:t>3</w:t>
            </w:r>
            <w:r w:rsidRPr="00127AD6">
              <w:rPr>
                <w:noProof/>
                <w:webHidden/>
                <w:sz w:val="24"/>
                <w:szCs w:val="24"/>
              </w:rPr>
              <w:fldChar w:fldCharType="end"/>
            </w:r>
          </w:hyperlink>
        </w:p>
        <w:p w14:paraId="15A754B9" w14:textId="254A69AD"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5" w:history="1">
            <w:r w:rsidRPr="00127AD6">
              <w:rPr>
                <w:rStyle w:val="Hyperlink"/>
                <w:b/>
                <w:bCs/>
                <w:noProof/>
                <w:sz w:val="24"/>
                <w:szCs w:val="24"/>
              </w:rPr>
              <w:t>Workflow</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_Toc209102585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4F6A0909" w14:textId="42D8670E"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86" w:history="1">
            <w:r w:rsidRPr="00127AD6">
              <w:rPr>
                <w:rStyle w:val="Hyperlink"/>
                <w:rFonts w:eastAsia="Calibri"/>
                <w:noProof/>
                <w:sz w:val="24"/>
                <w:szCs w:val="24"/>
              </w:rPr>
              <w:t>DATA ENTRY GUIDANCE</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_Toc209102586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31E97137" w14:textId="41B770AC"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7" w:history="1">
            <w:r w:rsidRPr="00127AD6">
              <w:rPr>
                <w:rStyle w:val="Hyperlink"/>
                <w:b/>
                <w:bCs/>
                <w:noProof/>
                <w:sz w:val="24"/>
                <w:szCs w:val="24"/>
              </w:rPr>
              <w:t>Mobile</w:t>
            </w:r>
            <w:r w:rsidRPr="00127AD6">
              <w:rPr>
                <w:rStyle w:val="Hyperlink"/>
                <w:b/>
                <w:bCs/>
                <w:noProof/>
                <w:spacing w:val="-3"/>
                <w:sz w:val="24"/>
                <w:szCs w:val="24"/>
              </w:rPr>
              <w:t xml:space="preserve"> </w:t>
            </w:r>
            <w:r w:rsidRPr="00127AD6">
              <w:rPr>
                <w:rStyle w:val="Hyperlink"/>
                <w:b/>
                <w:bCs/>
                <w:noProof/>
                <w:sz w:val="24"/>
                <w:szCs w:val="24"/>
              </w:rPr>
              <w:t>Data</w:t>
            </w:r>
            <w:r w:rsidRPr="00127AD6">
              <w:rPr>
                <w:rStyle w:val="Hyperlink"/>
                <w:b/>
                <w:bCs/>
                <w:noProof/>
                <w:spacing w:val="-2"/>
                <w:sz w:val="24"/>
                <w:szCs w:val="24"/>
              </w:rPr>
              <w:t xml:space="preserve"> </w:t>
            </w:r>
            <w:r w:rsidRPr="00127AD6">
              <w:rPr>
                <w:rStyle w:val="Hyperlink"/>
                <w:b/>
                <w:bCs/>
                <w:noProof/>
                <w:sz w:val="24"/>
                <w:szCs w:val="24"/>
              </w:rPr>
              <w:t>Collection</w:t>
            </w:r>
            <w:r w:rsidRPr="00127AD6">
              <w:rPr>
                <w:rStyle w:val="Hyperlink"/>
                <w:b/>
                <w:bCs/>
                <w:noProof/>
                <w:spacing w:val="-1"/>
                <w:sz w:val="24"/>
                <w:szCs w:val="24"/>
              </w:rPr>
              <w:t xml:space="preserve"> </w:t>
            </w:r>
            <w:r w:rsidRPr="00127AD6">
              <w:rPr>
                <w:rStyle w:val="Hyperlink"/>
                <w:b/>
                <w:bCs/>
                <w:noProof/>
                <w:spacing w:val="-2"/>
                <w:sz w:val="24"/>
                <w:szCs w:val="24"/>
              </w:rPr>
              <w:t>Tools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_Toc209102587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63A927BD" w14:textId="4C337655"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8" w:history="1">
            <w:r w:rsidRPr="00127AD6">
              <w:rPr>
                <w:rStyle w:val="Hyperlink"/>
                <w:b/>
                <w:bCs/>
                <w:noProof/>
                <w:sz w:val="24"/>
                <w:szCs w:val="24"/>
              </w:rPr>
              <w:t>Retrieving</w:t>
            </w:r>
            <w:r w:rsidRPr="00127AD6">
              <w:rPr>
                <w:rStyle w:val="Hyperlink"/>
                <w:b/>
                <w:bCs/>
                <w:noProof/>
                <w:spacing w:val="-2"/>
                <w:sz w:val="24"/>
                <w:szCs w:val="24"/>
              </w:rPr>
              <w:t xml:space="preserve"> </w:t>
            </w:r>
            <w:r w:rsidRPr="00127AD6">
              <w:rPr>
                <w:rStyle w:val="Hyperlink"/>
                <w:b/>
                <w:bCs/>
                <w:noProof/>
                <w:sz w:val="24"/>
                <w:szCs w:val="24"/>
              </w:rPr>
              <w:t>Data</w:t>
            </w:r>
            <w:r w:rsidRPr="00127AD6">
              <w:rPr>
                <w:rStyle w:val="Hyperlink"/>
                <w:b/>
                <w:bCs/>
                <w:noProof/>
                <w:spacing w:val="-1"/>
                <w:sz w:val="24"/>
                <w:szCs w:val="24"/>
              </w:rPr>
              <w:t xml:space="preserve"> </w:t>
            </w:r>
            <w:r w:rsidRPr="00127AD6">
              <w:rPr>
                <w:rStyle w:val="Hyperlink"/>
                <w:b/>
                <w:bCs/>
                <w:noProof/>
                <w:sz w:val="24"/>
                <w:szCs w:val="24"/>
              </w:rPr>
              <w:t xml:space="preserve">from </w:t>
            </w:r>
            <w:r w:rsidRPr="00127AD6">
              <w:rPr>
                <w:rStyle w:val="Hyperlink"/>
                <w:b/>
                <w:bCs/>
                <w:noProof/>
                <w:spacing w:val="-1"/>
                <w:sz w:val="24"/>
                <w:szCs w:val="24"/>
              </w:rPr>
              <w:t>Collector A</w:t>
            </w:r>
            <w:r w:rsidRPr="00127AD6">
              <w:rPr>
                <w:rStyle w:val="Hyperlink"/>
                <w:b/>
                <w:bCs/>
                <w:noProof/>
                <w:spacing w:val="-4"/>
                <w:sz w:val="24"/>
                <w:szCs w:val="24"/>
              </w:rPr>
              <w:t>pps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_Toc209102588 \h </w:instrText>
            </w:r>
            <w:r w:rsidRPr="00127AD6">
              <w:rPr>
                <w:noProof/>
                <w:webHidden/>
                <w:sz w:val="24"/>
                <w:szCs w:val="24"/>
              </w:rPr>
            </w:r>
            <w:r w:rsidRPr="00127AD6">
              <w:rPr>
                <w:noProof/>
                <w:webHidden/>
                <w:sz w:val="24"/>
                <w:szCs w:val="24"/>
              </w:rPr>
              <w:fldChar w:fldCharType="separate"/>
            </w:r>
            <w:r w:rsidRPr="00127AD6">
              <w:rPr>
                <w:noProof/>
                <w:webHidden/>
                <w:sz w:val="24"/>
                <w:szCs w:val="24"/>
              </w:rPr>
              <w:t>4</w:t>
            </w:r>
            <w:r w:rsidRPr="00127AD6">
              <w:rPr>
                <w:noProof/>
                <w:webHidden/>
                <w:sz w:val="24"/>
                <w:szCs w:val="24"/>
              </w:rPr>
              <w:fldChar w:fldCharType="end"/>
            </w:r>
          </w:hyperlink>
        </w:p>
        <w:p w14:paraId="6B6678EA" w14:textId="1E7C6EA7"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89" w:history="1">
            <w:r w:rsidRPr="00127AD6">
              <w:rPr>
                <w:rStyle w:val="Hyperlink"/>
                <w:b/>
                <w:bCs/>
                <w:noProof/>
                <w:sz w:val="24"/>
                <w:szCs w:val="24"/>
              </w:rPr>
              <w:t>Data Entry Expectations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_Toc209102589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5539A17E" w14:textId="7336AB7C"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0" w:history="1">
            <w:r w:rsidRPr="00127AD6">
              <w:rPr>
                <w:rStyle w:val="Hyperlink"/>
                <w:b/>
                <w:bCs/>
                <w:noProof/>
                <w:sz w:val="24"/>
                <w:szCs w:val="24"/>
              </w:rPr>
              <w:t>NAPIS Data</w:t>
            </w:r>
            <w:r w:rsidRPr="00127AD6">
              <w:rPr>
                <w:rStyle w:val="Hyperlink"/>
                <w:b/>
                <w:bCs/>
                <w:noProof/>
                <w:spacing w:val="-2"/>
                <w:sz w:val="24"/>
                <w:szCs w:val="24"/>
              </w:rPr>
              <w:t xml:space="preserve"> </w:t>
            </w:r>
            <w:r w:rsidRPr="00127AD6">
              <w:rPr>
                <w:rStyle w:val="Hyperlink"/>
                <w:b/>
                <w:bCs/>
                <w:noProof/>
                <w:sz w:val="24"/>
                <w:szCs w:val="24"/>
              </w:rPr>
              <w:t>Entry</w:t>
            </w:r>
            <w:r w:rsidRPr="00127AD6">
              <w:rPr>
                <w:rStyle w:val="Hyperlink"/>
                <w:b/>
                <w:bCs/>
                <w:noProof/>
                <w:spacing w:val="-2"/>
                <w:sz w:val="24"/>
                <w:szCs w:val="24"/>
              </w:rPr>
              <w:t xml:space="preserve"> Guidance</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_Toc209102590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1EF53B9D" w14:textId="0D2F091F"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91" w:history="1">
            <w:r w:rsidRPr="00127AD6">
              <w:rPr>
                <w:rStyle w:val="Hyperlink"/>
                <w:noProof/>
                <w:sz w:val="24"/>
                <w:szCs w:val="24"/>
              </w:rPr>
              <w:t>RESOURCES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_Toc209102591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40FCAB89" w14:textId="4DCB90D3"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2" w:history="1">
            <w:r w:rsidRPr="00127AD6">
              <w:rPr>
                <w:rStyle w:val="Hyperlink"/>
                <w:b/>
                <w:bCs/>
                <w:noProof/>
                <w:sz w:val="24"/>
                <w:szCs w:val="24"/>
              </w:rPr>
              <w:t>Survey Supplies</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_Toc209102592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384D74C5" w14:textId="619782D1"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3" w:history="1">
            <w:r w:rsidRPr="00127AD6">
              <w:rPr>
                <w:rStyle w:val="Hyperlink"/>
                <w:b/>
                <w:bCs/>
                <w:noProof/>
                <w:sz w:val="24"/>
                <w:szCs w:val="24"/>
              </w:rPr>
              <w:t>Preliminary</w:t>
            </w:r>
            <w:r w:rsidRPr="00127AD6">
              <w:rPr>
                <w:rStyle w:val="Hyperlink"/>
                <w:b/>
                <w:bCs/>
                <w:noProof/>
                <w:spacing w:val="-4"/>
                <w:sz w:val="24"/>
                <w:szCs w:val="24"/>
              </w:rPr>
              <w:t xml:space="preserve"> </w:t>
            </w:r>
            <w:r w:rsidRPr="00127AD6">
              <w:rPr>
                <w:rStyle w:val="Hyperlink"/>
                <w:b/>
                <w:bCs/>
                <w:noProof/>
                <w:spacing w:val="-2"/>
                <w:sz w:val="24"/>
                <w:szCs w:val="24"/>
              </w:rPr>
              <w:t>Identification</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_Toc209102593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0E8586C8" w14:textId="022ABA82" w:rsidR="00127AD6" w:rsidRPr="00127AD6" w:rsidRDefault="00127AD6">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09102594" w:history="1">
            <w:r w:rsidRPr="00127AD6">
              <w:rPr>
                <w:rStyle w:val="Hyperlink"/>
                <w:b/>
                <w:bCs/>
                <w:noProof/>
                <w:sz w:val="24"/>
                <w:szCs w:val="24"/>
              </w:rPr>
              <w:t>Confirmatory Identification</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_Toc209102594 \h </w:instrText>
            </w:r>
            <w:r w:rsidRPr="00127AD6">
              <w:rPr>
                <w:noProof/>
                <w:webHidden/>
                <w:sz w:val="24"/>
                <w:szCs w:val="24"/>
              </w:rPr>
            </w:r>
            <w:r w:rsidRPr="00127AD6">
              <w:rPr>
                <w:noProof/>
                <w:webHidden/>
                <w:sz w:val="24"/>
                <w:szCs w:val="24"/>
              </w:rPr>
              <w:fldChar w:fldCharType="separate"/>
            </w:r>
            <w:r w:rsidRPr="00127AD6">
              <w:rPr>
                <w:noProof/>
                <w:webHidden/>
                <w:sz w:val="24"/>
                <w:szCs w:val="24"/>
              </w:rPr>
              <w:t>5</w:t>
            </w:r>
            <w:r w:rsidRPr="00127AD6">
              <w:rPr>
                <w:noProof/>
                <w:webHidden/>
                <w:sz w:val="24"/>
                <w:szCs w:val="24"/>
              </w:rPr>
              <w:fldChar w:fldCharType="end"/>
            </w:r>
          </w:hyperlink>
        </w:p>
        <w:p w14:paraId="339058A2" w14:textId="40C433FD" w:rsidR="00127AD6" w:rsidRPr="00127AD6" w:rsidRDefault="00127AD6">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9102595" w:history="1">
            <w:r w:rsidRPr="00127AD6">
              <w:rPr>
                <w:rStyle w:val="Hyperlink"/>
                <w:noProof/>
                <w:sz w:val="24"/>
                <w:szCs w:val="24"/>
              </w:rPr>
              <w:t>APPENDIX.</w:t>
            </w:r>
            <w:r w:rsidRPr="00127AD6">
              <w:rPr>
                <w:rStyle w:val="Hyperlink"/>
                <w:noProof/>
                <w:spacing w:val="-2"/>
                <w:sz w:val="24"/>
                <w:szCs w:val="24"/>
              </w:rPr>
              <w:t xml:space="preserve"> </w:t>
            </w:r>
            <w:r w:rsidRPr="00127AD6">
              <w:rPr>
                <w:rStyle w:val="Hyperlink"/>
                <w:noProof/>
                <w:sz w:val="24"/>
                <w:szCs w:val="24"/>
              </w:rPr>
              <w:t>Survey</w:t>
            </w:r>
            <w:r w:rsidRPr="00127AD6">
              <w:rPr>
                <w:rStyle w:val="Hyperlink"/>
                <w:noProof/>
                <w:spacing w:val="-2"/>
                <w:sz w:val="24"/>
                <w:szCs w:val="24"/>
              </w:rPr>
              <w:t xml:space="preserve"> </w:t>
            </w:r>
            <w:r w:rsidRPr="00127AD6">
              <w:rPr>
                <w:rStyle w:val="Hyperlink"/>
                <w:noProof/>
                <w:sz w:val="24"/>
                <w:szCs w:val="24"/>
              </w:rPr>
              <w:t>Names</w:t>
            </w:r>
            <w:r w:rsidRPr="00127AD6">
              <w:rPr>
                <w:rStyle w:val="Hyperlink"/>
                <w:noProof/>
                <w:spacing w:val="-2"/>
                <w:sz w:val="24"/>
                <w:szCs w:val="24"/>
              </w:rPr>
              <w:t xml:space="preserve"> </w:t>
            </w:r>
            <w:r w:rsidRPr="00127AD6">
              <w:rPr>
                <w:rStyle w:val="Hyperlink"/>
                <w:noProof/>
                <w:sz w:val="24"/>
                <w:szCs w:val="24"/>
              </w:rPr>
              <w:t>for</w:t>
            </w:r>
            <w:r w:rsidRPr="00127AD6">
              <w:rPr>
                <w:rStyle w:val="Hyperlink"/>
                <w:noProof/>
                <w:spacing w:val="-2"/>
                <w:sz w:val="24"/>
                <w:szCs w:val="24"/>
              </w:rPr>
              <w:t xml:space="preserve"> </w:t>
            </w:r>
            <w:r w:rsidRPr="00127AD6">
              <w:rPr>
                <w:rStyle w:val="Hyperlink"/>
                <w:noProof/>
                <w:sz w:val="24"/>
                <w:szCs w:val="24"/>
              </w:rPr>
              <w:t>PPQ</w:t>
            </w:r>
            <w:r w:rsidRPr="00127AD6">
              <w:rPr>
                <w:rStyle w:val="Hyperlink"/>
                <w:noProof/>
                <w:spacing w:val="-2"/>
                <w:sz w:val="24"/>
                <w:szCs w:val="24"/>
              </w:rPr>
              <w:t xml:space="preserve"> </w:t>
            </w:r>
            <w:r w:rsidRPr="00127AD6">
              <w:rPr>
                <w:rStyle w:val="Hyperlink"/>
                <w:noProof/>
                <w:sz w:val="24"/>
                <w:szCs w:val="24"/>
              </w:rPr>
              <w:t>Pest</w:t>
            </w:r>
            <w:r w:rsidRPr="00127AD6">
              <w:rPr>
                <w:rStyle w:val="Hyperlink"/>
                <w:noProof/>
                <w:spacing w:val="-3"/>
                <w:sz w:val="24"/>
                <w:szCs w:val="24"/>
              </w:rPr>
              <w:t xml:space="preserve"> </w:t>
            </w:r>
            <w:r w:rsidRPr="00127AD6">
              <w:rPr>
                <w:rStyle w:val="Hyperlink"/>
                <w:noProof/>
                <w:sz w:val="24"/>
                <w:szCs w:val="24"/>
              </w:rPr>
              <w:t>Detection</w:t>
            </w:r>
            <w:r w:rsidRPr="00127AD6">
              <w:rPr>
                <w:rStyle w:val="Hyperlink"/>
                <w:noProof/>
                <w:spacing w:val="-1"/>
                <w:sz w:val="24"/>
                <w:szCs w:val="24"/>
              </w:rPr>
              <w:t xml:space="preserve"> </w:t>
            </w:r>
            <w:r w:rsidRPr="00127AD6">
              <w:rPr>
                <w:rStyle w:val="Hyperlink"/>
                <w:noProof/>
                <w:sz w:val="24"/>
                <w:szCs w:val="24"/>
              </w:rPr>
              <w:t>Survey</w:t>
            </w:r>
            <w:r w:rsidRPr="00127AD6">
              <w:rPr>
                <w:rStyle w:val="Hyperlink"/>
                <w:noProof/>
                <w:spacing w:val="-2"/>
                <w:sz w:val="24"/>
                <w:szCs w:val="24"/>
              </w:rPr>
              <w:t xml:space="preserve"> </w:t>
            </w:r>
            <w:r w:rsidRPr="00127AD6">
              <w:rPr>
                <w:rStyle w:val="Hyperlink"/>
                <w:noProof/>
                <w:sz w:val="24"/>
                <w:szCs w:val="24"/>
              </w:rPr>
              <w:t>Summary</w:t>
            </w:r>
            <w:r w:rsidRPr="00127AD6">
              <w:rPr>
                <w:rStyle w:val="Hyperlink"/>
                <w:noProof/>
                <w:spacing w:val="-4"/>
                <w:sz w:val="24"/>
                <w:szCs w:val="24"/>
              </w:rPr>
              <w:t xml:space="preserve"> Form</w:t>
            </w:r>
            <w:r w:rsidRPr="00127AD6">
              <w:rPr>
                <w:noProof/>
                <w:webHidden/>
                <w:sz w:val="24"/>
                <w:szCs w:val="24"/>
              </w:rPr>
              <w:tab/>
            </w:r>
            <w:r w:rsidRPr="00127AD6">
              <w:rPr>
                <w:noProof/>
                <w:webHidden/>
                <w:sz w:val="24"/>
                <w:szCs w:val="24"/>
              </w:rPr>
              <w:fldChar w:fldCharType="begin"/>
            </w:r>
            <w:r w:rsidRPr="00127AD6">
              <w:rPr>
                <w:noProof/>
                <w:webHidden/>
                <w:sz w:val="24"/>
                <w:szCs w:val="24"/>
              </w:rPr>
              <w:instrText xml:space="preserve"> PAGEREF _Toc209102595 \h </w:instrText>
            </w:r>
            <w:r w:rsidRPr="00127AD6">
              <w:rPr>
                <w:noProof/>
                <w:webHidden/>
                <w:sz w:val="24"/>
                <w:szCs w:val="24"/>
              </w:rPr>
            </w:r>
            <w:r w:rsidRPr="00127AD6">
              <w:rPr>
                <w:noProof/>
                <w:webHidden/>
                <w:sz w:val="24"/>
                <w:szCs w:val="24"/>
              </w:rPr>
              <w:fldChar w:fldCharType="separate"/>
            </w:r>
            <w:r w:rsidRPr="00127AD6">
              <w:rPr>
                <w:noProof/>
                <w:webHidden/>
                <w:sz w:val="24"/>
                <w:szCs w:val="24"/>
              </w:rPr>
              <w:t>6</w:t>
            </w:r>
            <w:r w:rsidRPr="00127AD6">
              <w:rPr>
                <w:noProof/>
                <w:webHidden/>
                <w:sz w:val="24"/>
                <w:szCs w:val="24"/>
              </w:rPr>
              <w:fldChar w:fldCharType="end"/>
            </w:r>
          </w:hyperlink>
        </w:p>
        <w:p w14:paraId="15DC2E15" w14:textId="43A51E9C" w:rsidR="008F4B3C" w:rsidRPr="00127AD6" w:rsidRDefault="008F4B3C">
          <w:pPr>
            <w:rPr>
              <w:sz w:val="24"/>
              <w:szCs w:val="24"/>
            </w:rPr>
          </w:pPr>
          <w:r w:rsidRPr="00127AD6">
            <w:rPr>
              <w:b/>
              <w:bCs/>
              <w:noProof/>
              <w:sz w:val="24"/>
              <w:szCs w:val="24"/>
            </w:rPr>
            <w:fldChar w:fldCharType="end"/>
          </w:r>
        </w:p>
      </w:sdtContent>
    </w:sdt>
    <w:p w14:paraId="126B8200" w14:textId="77777777" w:rsidR="00F94A81" w:rsidRDefault="00F94A81"/>
    <w:p w14:paraId="2D2B619E" w14:textId="77777777" w:rsidR="004F72F7" w:rsidRPr="004F72F7" w:rsidRDefault="004F72F7" w:rsidP="004F72F7"/>
    <w:p w14:paraId="406765F4" w14:textId="77777777" w:rsidR="004F72F7" w:rsidRPr="004F72F7" w:rsidRDefault="004F72F7" w:rsidP="004F72F7"/>
    <w:p w14:paraId="12351EE1" w14:textId="77777777" w:rsidR="004F72F7" w:rsidRPr="004F72F7" w:rsidRDefault="004F72F7" w:rsidP="004F72F7"/>
    <w:p w14:paraId="42FC44AC" w14:textId="77777777" w:rsidR="004F72F7" w:rsidRPr="004F72F7" w:rsidRDefault="004F72F7" w:rsidP="004F72F7"/>
    <w:p w14:paraId="44215D1A" w14:textId="4A1B7FE1" w:rsidR="004F72F7" w:rsidRDefault="004F72F7" w:rsidP="004F72F7">
      <w:pPr>
        <w:tabs>
          <w:tab w:val="left" w:pos="5912"/>
        </w:tabs>
      </w:pPr>
      <w:r>
        <w:tab/>
      </w:r>
    </w:p>
    <w:p w14:paraId="7C292564" w14:textId="53E9C445" w:rsidR="004F72F7" w:rsidRPr="004F72F7" w:rsidRDefault="004F72F7" w:rsidP="004F72F7">
      <w:pPr>
        <w:tabs>
          <w:tab w:val="left" w:pos="5912"/>
        </w:tabs>
        <w:sectPr w:rsidR="004F72F7" w:rsidRPr="004F72F7" w:rsidSect="00941658">
          <w:headerReference w:type="default" r:id="rId13"/>
          <w:footerReference w:type="default" r:id="rId14"/>
          <w:pgSz w:w="12240" w:h="15840"/>
          <w:pgMar w:top="1440" w:right="1080" w:bottom="1440" w:left="1080" w:header="713" w:footer="443" w:gutter="0"/>
          <w:pgNumType w:start="0"/>
          <w:cols w:space="720"/>
          <w:titlePg/>
          <w:docGrid w:linePitch="299"/>
        </w:sectPr>
      </w:pPr>
      <w:r>
        <w:tab/>
      </w:r>
    </w:p>
    <w:p w14:paraId="7C292565" w14:textId="4158DE37" w:rsidR="00F94A81" w:rsidRDefault="005355CA" w:rsidP="00EC01ED">
      <w:pPr>
        <w:pStyle w:val="Heading1"/>
        <w:spacing w:after="120"/>
        <w:ind w:left="0"/>
      </w:pPr>
      <w:bookmarkStart w:id="0" w:name="_Toc209102581"/>
      <w:r>
        <w:rPr>
          <w:spacing w:val="-2"/>
        </w:rPr>
        <w:lastRenderedPageBreak/>
        <w:t>INTRODUCTION</w:t>
      </w:r>
      <w:bookmarkEnd w:id="0"/>
    </w:p>
    <w:p w14:paraId="7C292566" w14:textId="6CAD95F0" w:rsidR="00F94A81" w:rsidRDefault="00765695" w:rsidP="00070774">
      <w:pPr>
        <w:pStyle w:val="BodyText"/>
        <w:ind w:left="0" w:right="168"/>
      </w:pPr>
      <w:r>
        <w:t>Plant</w:t>
      </w:r>
      <w:r>
        <w:rPr>
          <w:spacing w:val="-3"/>
        </w:rPr>
        <w:t xml:space="preserve"> </w:t>
      </w:r>
      <w:r>
        <w:t>Protection</w:t>
      </w:r>
      <w:r>
        <w:rPr>
          <w:spacing w:val="-3"/>
        </w:rPr>
        <w:t xml:space="preserve"> </w:t>
      </w:r>
      <w:r>
        <w:t>and</w:t>
      </w:r>
      <w:r>
        <w:rPr>
          <w:spacing w:val="-3"/>
        </w:rPr>
        <w:t xml:space="preserve"> </w:t>
      </w:r>
      <w:r>
        <w:t>Quarantine’s</w:t>
      </w:r>
      <w:r>
        <w:rPr>
          <w:spacing w:val="-3"/>
        </w:rPr>
        <w:t xml:space="preserve"> </w:t>
      </w:r>
      <w:r>
        <w:t>(PPQ</w:t>
      </w:r>
      <w:r w:rsidR="00195FF1">
        <w:t>’s</w:t>
      </w:r>
      <w:r>
        <w:t>)</w:t>
      </w:r>
      <w:r>
        <w:rPr>
          <w:spacing w:val="-4"/>
        </w:rPr>
        <w:t xml:space="preserve"> </w:t>
      </w:r>
      <w:r w:rsidR="005355CA">
        <w:t>annual</w:t>
      </w:r>
      <w:r w:rsidR="005355CA">
        <w:rPr>
          <w:spacing w:val="-3"/>
        </w:rPr>
        <w:t xml:space="preserve"> </w:t>
      </w:r>
      <w:r w:rsidR="005355CA">
        <w:t>Pest</w:t>
      </w:r>
      <w:r w:rsidR="005355CA">
        <w:rPr>
          <w:spacing w:val="-3"/>
        </w:rPr>
        <w:t xml:space="preserve"> </w:t>
      </w:r>
      <w:r w:rsidR="005355CA">
        <w:t>Detection</w:t>
      </w:r>
      <w:r w:rsidR="005355CA">
        <w:rPr>
          <w:spacing w:val="-3"/>
        </w:rPr>
        <w:t xml:space="preserve"> </w:t>
      </w:r>
      <w:r w:rsidR="005355CA">
        <w:t>appropriation</w:t>
      </w:r>
      <w:r w:rsidR="005355CA">
        <w:rPr>
          <w:spacing w:val="-3"/>
        </w:rPr>
        <w:t xml:space="preserve"> </w:t>
      </w:r>
      <w:r w:rsidR="000515C5">
        <w:rPr>
          <w:spacing w:val="-3"/>
        </w:rPr>
        <w:t>allocates</w:t>
      </w:r>
      <w:r w:rsidR="00195FF1">
        <w:rPr>
          <w:spacing w:val="-3"/>
        </w:rPr>
        <w:t xml:space="preserve"> </w:t>
      </w:r>
      <w:r w:rsidR="005355CA">
        <w:t>fund</w:t>
      </w:r>
      <w:r w:rsidR="00195FF1">
        <w:t>ing</w:t>
      </w:r>
      <w:r w:rsidR="000515C5">
        <w:t xml:space="preserve"> to</w:t>
      </w:r>
      <w:r w:rsidR="005355CA">
        <w:rPr>
          <w:spacing w:val="-3"/>
        </w:rPr>
        <w:t xml:space="preserve"> </w:t>
      </w:r>
      <w:r w:rsidR="005355CA">
        <w:t>early</w:t>
      </w:r>
      <w:r w:rsidR="005355CA">
        <w:rPr>
          <w:spacing w:val="-3"/>
        </w:rPr>
        <w:t xml:space="preserve"> </w:t>
      </w:r>
      <w:r w:rsidR="004F6403">
        <w:rPr>
          <w:spacing w:val="-3"/>
        </w:rPr>
        <w:t xml:space="preserve">pest </w:t>
      </w:r>
      <w:r w:rsidR="005355CA">
        <w:t xml:space="preserve">detection survey </w:t>
      </w:r>
      <w:r w:rsidR="00E2109D">
        <w:t>effort</w:t>
      </w:r>
      <w:r>
        <w:t>s</w:t>
      </w:r>
      <w:r w:rsidR="00E2109D">
        <w:t xml:space="preserve"> </w:t>
      </w:r>
      <w:r w:rsidR="005355CA">
        <w:t>conducted by PPQ staff. Th</w:t>
      </w:r>
      <w:r w:rsidR="00DE29F0">
        <w:t xml:space="preserve">is </w:t>
      </w:r>
      <w:r w:rsidR="00B716D8">
        <w:t>guide</w:t>
      </w:r>
      <w:r w:rsidR="00DE29F0">
        <w:t xml:space="preserve"> provides </w:t>
      </w:r>
      <w:r w:rsidR="0023190A">
        <w:t xml:space="preserve">Pest Detection survey </w:t>
      </w:r>
      <w:r w:rsidR="005355CA">
        <w:t xml:space="preserve">guidance </w:t>
      </w:r>
      <w:r w:rsidR="0023190A">
        <w:t xml:space="preserve">for fiscal year (FY) 2026 </w:t>
      </w:r>
      <w:r w:rsidR="005355CA">
        <w:t xml:space="preserve">to ensure </w:t>
      </w:r>
      <w:r w:rsidR="00B86F49">
        <w:t xml:space="preserve">consistent </w:t>
      </w:r>
      <w:r w:rsidR="001B33A8">
        <w:t xml:space="preserve">survey planning, </w:t>
      </w:r>
      <w:r w:rsidR="000515C5">
        <w:t xml:space="preserve">survey </w:t>
      </w:r>
      <w:r w:rsidR="00AE6A90">
        <w:t xml:space="preserve">methodology, and data </w:t>
      </w:r>
      <w:r w:rsidR="005355CA">
        <w:t xml:space="preserve">reporting </w:t>
      </w:r>
      <w:r w:rsidR="00195C38">
        <w:t xml:space="preserve">for </w:t>
      </w:r>
      <w:r w:rsidR="005355CA">
        <w:t xml:space="preserve">this </w:t>
      </w:r>
      <w:r w:rsidR="00B86F49">
        <w:t>work</w:t>
      </w:r>
      <w:r w:rsidR="00B716D8">
        <w:t xml:space="preserve"> </w:t>
      </w:r>
      <w:r w:rsidR="00B86F49">
        <w:t>conducted by</w:t>
      </w:r>
      <w:r w:rsidR="00AE6A90">
        <w:t xml:space="preserve"> states and territories receiving </w:t>
      </w:r>
      <w:r w:rsidR="00B716D8">
        <w:t>Pest Detection funding</w:t>
      </w:r>
      <w:r w:rsidR="005355CA">
        <w:t xml:space="preserve">. This approach </w:t>
      </w:r>
      <w:r w:rsidR="0081681B">
        <w:t xml:space="preserve">aligns with </w:t>
      </w:r>
      <w:r w:rsidR="008C324F">
        <w:t>PPQ</w:t>
      </w:r>
      <w:r w:rsidR="005F438C">
        <w:t>’s overarching</w:t>
      </w:r>
      <w:r w:rsidR="008C324F">
        <w:t xml:space="preserve"> </w:t>
      </w:r>
      <w:r w:rsidR="00DD52ED">
        <w:t xml:space="preserve">pest surveillance </w:t>
      </w:r>
      <w:r w:rsidR="00E17E3D">
        <w:t>strategy</w:t>
      </w:r>
      <w:r w:rsidR="008C324F">
        <w:t xml:space="preserve">, which includes </w:t>
      </w:r>
      <w:r w:rsidR="009B6066">
        <w:t xml:space="preserve">PPQ Pest Detection, </w:t>
      </w:r>
      <w:r w:rsidR="00470304">
        <w:t xml:space="preserve">PPQ </w:t>
      </w:r>
      <w:r w:rsidR="00014B69">
        <w:t>P</w:t>
      </w:r>
      <w:r w:rsidR="00470304">
        <w:t xml:space="preserve">ort </w:t>
      </w:r>
      <w:r w:rsidR="00014B69">
        <w:t>E</w:t>
      </w:r>
      <w:r w:rsidR="00470304">
        <w:t>nvirons</w:t>
      </w:r>
      <w:r w:rsidR="009E5AB2">
        <w:t xml:space="preserve"> survey</w:t>
      </w:r>
      <w:r w:rsidR="00470304">
        <w:t xml:space="preserve">, </w:t>
      </w:r>
      <w:r w:rsidR="00B54B1E">
        <w:t>P</w:t>
      </w:r>
      <w:r w:rsidR="00E02129">
        <w:t xml:space="preserve">lant </w:t>
      </w:r>
      <w:r w:rsidR="00B54B1E">
        <w:t>P</w:t>
      </w:r>
      <w:r w:rsidR="00E02129">
        <w:t xml:space="preserve">rotection </w:t>
      </w:r>
      <w:r w:rsidR="00B54B1E">
        <w:t>A</w:t>
      </w:r>
      <w:r w:rsidR="00E02129">
        <w:t>ct</w:t>
      </w:r>
      <w:r w:rsidR="00B54B1E">
        <w:t xml:space="preserve"> </w:t>
      </w:r>
      <w:r w:rsidR="00E02129">
        <w:t xml:space="preserve">(PPA) </w:t>
      </w:r>
      <w:r w:rsidR="00B54B1E">
        <w:t>7721 goal 1</w:t>
      </w:r>
      <w:r w:rsidR="00335BF7">
        <w:t xml:space="preserve"> survey</w:t>
      </w:r>
      <w:r w:rsidR="00E02129">
        <w:t xml:space="preserve">, and </w:t>
      </w:r>
      <w:r w:rsidR="0065297F">
        <w:t xml:space="preserve">the </w:t>
      </w:r>
      <w:r w:rsidR="004265A1">
        <w:t xml:space="preserve">Cooperative Agricultural Pest </w:t>
      </w:r>
      <w:r w:rsidR="00A57DBB">
        <w:t>Survey (CAPS).</w:t>
      </w:r>
    </w:p>
    <w:p w14:paraId="7C292567" w14:textId="25E17B75" w:rsidR="00F94A81" w:rsidRDefault="005355CA" w:rsidP="00FF739D">
      <w:pPr>
        <w:spacing w:before="240" w:after="120"/>
        <w:rPr>
          <w:sz w:val="24"/>
          <w:szCs w:val="24"/>
        </w:rPr>
      </w:pPr>
      <w:r w:rsidRPr="615CBC36">
        <w:rPr>
          <w:sz w:val="24"/>
          <w:szCs w:val="24"/>
        </w:rPr>
        <w:t>Th</w:t>
      </w:r>
      <w:r w:rsidR="00B716D8">
        <w:rPr>
          <w:sz w:val="24"/>
          <w:szCs w:val="24"/>
        </w:rPr>
        <w:t xml:space="preserve">is </w:t>
      </w:r>
      <w:r w:rsidR="007623CF">
        <w:rPr>
          <w:sz w:val="24"/>
          <w:szCs w:val="24"/>
        </w:rPr>
        <w:t xml:space="preserve">document provides guidance for: </w:t>
      </w:r>
    </w:p>
    <w:p w14:paraId="7C292568" w14:textId="696124B5" w:rsidR="00F94A81" w:rsidRDefault="00BE042B" w:rsidP="002D1C68">
      <w:pPr>
        <w:pStyle w:val="ListParagraph"/>
        <w:numPr>
          <w:ilvl w:val="0"/>
          <w:numId w:val="2"/>
        </w:numPr>
        <w:tabs>
          <w:tab w:val="left" w:pos="839"/>
        </w:tabs>
        <w:spacing w:line="240" w:lineRule="auto"/>
        <w:ind w:left="839"/>
        <w:rPr>
          <w:sz w:val="24"/>
          <w:szCs w:val="24"/>
        </w:rPr>
      </w:pPr>
      <w:r>
        <w:rPr>
          <w:sz w:val="24"/>
          <w:szCs w:val="24"/>
        </w:rPr>
        <w:t>S</w:t>
      </w:r>
      <w:r w:rsidR="005D55ED">
        <w:rPr>
          <w:sz w:val="24"/>
          <w:szCs w:val="24"/>
        </w:rPr>
        <w:t xml:space="preserve">urvey </w:t>
      </w:r>
      <w:r w:rsidR="00A01A97">
        <w:rPr>
          <w:sz w:val="24"/>
          <w:szCs w:val="24"/>
        </w:rPr>
        <w:t xml:space="preserve">site and pest target selection </w:t>
      </w:r>
      <w:r w:rsidR="005D55ED">
        <w:rPr>
          <w:sz w:val="24"/>
          <w:szCs w:val="24"/>
        </w:rPr>
        <w:t xml:space="preserve"> </w:t>
      </w:r>
    </w:p>
    <w:p w14:paraId="7C292569" w14:textId="1032E055" w:rsidR="00F94A81" w:rsidRDefault="00A01A97" w:rsidP="002D1C68">
      <w:pPr>
        <w:pStyle w:val="ListParagraph"/>
        <w:numPr>
          <w:ilvl w:val="0"/>
          <w:numId w:val="2"/>
        </w:numPr>
        <w:tabs>
          <w:tab w:val="left" w:pos="839"/>
        </w:tabs>
        <w:spacing w:line="240" w:lineRule="auto"/>
        <w:ind w:left="839"/>
        <w:rPr>
          <w:sz w:val="24"/>
          <w:szCs w:val="24"/>
        </w:rPr>
      </w:pPr>
      <w:r>
        <w:rPr>
          <w:sz w:val="24"/>
          <w:szCs w:val="24"/>
        </w:rPr>
        <w:t>D</w:t>
      </w:r>
      <w:r w:rsidR="00810D1C" w:rsidRPr="615CBC36">
        <w:rPr>
          <w:sz w:val="24"/>
          <w:szCs w:val="24"/>
        </w:rPr>
        <w:t>ocumenting</w:t>
      </w:r>
      <w:r w:rsidR="00810D1C" w:rsidRPr="615CBC36">
        <w:rPr>
          <w:spacing w:val="-2"/>
          <w:sz w:val="24"/>
          <w:szCs w:val="24"/>
        </w:rPr>
        <w:t xml:space="preserve"> </w:t>
      </w:r>
      <w:r w:rsidR="005355CA" w:rsidRPr="615CBC36">
        <w:rPr>
          <w:sz w:val="24"/>
          <w:szCs w:val="24"/>
        </w:rPr>
        <w:t>survey</w:t>
      </w:r>
      <w:r w:rsidR="005355CA" w:rsidRPr="615CBC36">
        <w:rPr>
          <w:spacing w:val="-2"/>
          <w:sz w:val="24"/>
          <w:szCs w:val="24"/>
        </w:rPr>
        <w:t xml:space="preserve"> </w:t>
      </w:r>
      <w:r w:rsidR="005355CA" w:rsidRPr="615CBC36">
        <w:rPr>
          <w:sz w:val="24"/>
          <w:szCs w:val="24"/>
        </w:rPr>
        <w:t>plans</w:t>
      </w:r>
    </w:p>
    <w:p w14:paraId="7C29256A" w14:textId="37B20CC3" w:rsidR="00F94A81" w:rsidRPr="003E76D3" w:rsidRDefault="001A01DA">
      <w:pPr>
        <w:pStyle w:val="ListParagraph"/>
        <w:numPr>
          <w:ilvl w:val="0"/>
          <w:numId w:val="2"/>
        </w:numPr>
        <w:tabs>
          <w:tab w:val="left" w:pos="839"/>
        </w:tabs>
        <w:spacing w:before="2" w:line="240" w:lineRule="auto"/>
        <w:ind w:left="839"/>
        <w:rPr>
          <w:sz w:val="24"/>
          <w:szCs w:val="24"/>
        </w:rPr>
      </w:pPr>
      <w:r>
        <w:rPr>
          <w:sz w:val="24"/>
          <w:szCs w:val="24"/>
        </w:rPr>
        <w:t>Recording final survey data</w:t>
      </w:r>
    </w:p>
    <w:p w14:paraId="17BF1E5B" w14:textId="233CDF34" w:rsidR="00F353C1" w:rsidRDefault="00DA6B1D">
      <w:pPr>
        <w:pStyle w:val="ListParagraph"/>
        <w:numPr>
          <w:ilvl w:val="0"/>
          <w:numId w:val="2"/>
        </w:numPr>
        <w:tabs>
          <w:tab w:val="left" w:pos="839"/>
        </w:tabs>
        <w:spacing w:before="2" w:line="240" w:lineRule="auto"/>
        <w:ind w:left="839"/>
        <w:rPr>
          <w:sz w:val="24"/>
          <w:szCs w:val="24"/>
        </w:rPr>
      </w:pPr>
      <w:r>
        <w:rPr>
          <w:sz w:val="24"/>
          <w:szCs w:val="24"/>
        </w:rPr>
        <w:t>Surv</w:t>
      </w:r>
      <w:r w:rsidR="00F353C1">
        <w:rPr>
          <w:sz w:val="24"/>
          <w:szCs w:val="24"/>
        </w:rPr>
        <w:t>ey supply orderin</w:t>
      </w:r>
      <w:r w:rsidR="009D218D">
        <w:rPr>
          <w:sz w:val="24"/>
          <w:szCs w:val="24"/>
        </w:rPr>
        <w:t>g,</w:t>
      </w:r>
      <w:r w:rsidR="00F353C1">
        <w:rPr>
          <w:sz w:val="24"/>
          <w:szCs w:val="24"/>
        </w:rPr>
        <w:t xml:space="preserve"> </w:t>
      </w:r>
      <w:r>
        <w:rPr>
          <w:sz w:val="24"/>
          <w:szCs w:val="24"/>
        </w:rPr>
        <w:t>preliminary identification, and confirmatory notification</w:t>
      </w:r>
    </w:p>
    <w:p w14:paraId="7C29256B" w14:textId="0A511600" w:rsidR="00F94A81" w:rsidRDefault="005355CA" w:rsidP="00400E84">
      <w:pPr>
        <w:pStyle w:val="Heading1"/>
        <w:spacing w:after="120"/>
        <w:ind w:left="0"/>
      </w:pPr>
      <w:bookmarkStart w:id="1" w:name="_Toc209102582"/>
      <w:r>
        <w:t>PPQ</w:t>
      </w:r>
      <w:r>
        <w:rPr>
          <w:spacing w:val="-2"/>
        </w:rPr>
        <w:t xml:space="preserve"> </w:t>
      </w:r>
      <w:r w:rsidR="00081ADB">
        <w:t xml:space="preserve">PEST DETECTION </w:t>
      </w:r>
      <w:r w:rsidR="002E0054">
        <w:t>SURVEY GOALS AND GUIDELINES</w:t>
      </w:r>
      <w:bookmarkEnd w:id="1"/>
    </w:p>
    <w:p w14:paraId="7C29256C" w14:textId="2F538316" w:rsidR="00F94A81" w:rsidRDefault="005355CA" w:rsidP="00FF739D">
      <w:pPr>
        <w:pStyle w:val="BodyText"/>
        <w:spacing w:after="120"/>
        <w:ind w:left="0"/>
      </w:pPr>
      <w:r>
        <w:t>PPQ</w:t>
      </w:r>
      <w:r>
        <w:rPr>
          <w:spacing w:val="-4"/>
        </w:rPr>
        <w:t xml:space="preserve"> </w:t>
      </w:r>
      <w:r>
        <w:t>Pest Detection survey</w:t>
      </w:r>
      <w:r w:rsidR="002A3BD2">
        <w:t xml:space="preserve"> goals are:</w:t>
      </w:r>
    </w:p>
    <w:p w14:paraId="7C29256D" w14:textId="4BB40901" w:rsidR="00F94A81" w:rsidRDefault="005355CA" w:rsidP="002D1C68">
      <w:pPr>
        <w:pStyle w:val="ListParagraph"/>
        <w:numPr>
          <w:ilvl w:val="0"/>
          <w:numId w:val="2"/>
        </w:numPr>
        <w:tabs>
          <w:tab w:val="left" w:pos="839"/>
        </w:tabs>
        <w:spacing w:line="240" w:lineRule="auto"/>
        <w:ind w:left="839"/>
        <w:rPr>
          <w:sz w:val="24"/>
        </w:rPr>
      </w:pPr>
      <w:r>
        <w:rPr>
          <w:sz w:val="24"/>
        </w:rPr>
        <w:t>Survey</w:t>
      </w:r>
      <w:r>
        <w:rPr>
          <w:spacing w:val="-3"/>
          <w:sz w:val="24"/>
        </w:rPr>
        <w:t xml:space="preserve"> </w:t>
      </w:r>
      <w:r>
        <w:rPr>
          <w:sz w:val="24"/>
        </w:rPr>
        <w:t>for</w:t>
      </w:r>
      <w:r>
        <w:rPr>
          <w:spacing w:val="-2"/>
          <w:sz w:val="24"/>
        </w:rPr>
        <w:t xml:space="preserve"> </w:t>
      </w:r>
      <w:r>
        <w:rPr>
          <w:sz w:val="24"/>
        </w:rPr>
        <w:t>pests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National</w:t>
      </w:r>
      <w:r>
        <w:rPr>
          <w:spacing w:val="-1"/>
          <w:sz w:val="24"/>
        </w:rPr>
        <w:t xml:space="preserve"> </w:t>
      </w:r>
      <w:r>
        <w:rPr>
          <w:sz w:val="24"/>
        </w:rPr>
        <w:t>Priority</w:t>
      </w:r>
      <w:r>
        <w:rPr>
          <w:spacing w:val="-1"/>
          <w:sz w:val="24"/>
        </w:rPr>
        <w:t xml:space="preserve"> </w:t>
      </w:r>
      <w:r>
        <w:rPr>
          <w:sz w:val="24"/>
        </w:rPr>
        <w:t>Pest</w:t>
      </w:r>
      <w:r>
        <w:rPr>
          <w:spacing w:val="-1"/>
          <w:sz w:val="24"/>
        </w:rPr>
        <w:t xml:space="preserve"> </w:t>
      </w:r>
      <w:r>
        <w:rPr>
          <w:spacing w:val="-2"/>
          <w:sz w:val="24"/>
        </w:rPr>
        <w:t>List</w:t>
      </w:r>
    </w:p>
    <w:p w14:paraId="7C29256F" w14:textId="2E10FA33" w:rsidR="00F94A81" w:rsidRDefault="005355CA" w:rsidP="003E76D3">
      <w:pPr>
        <w:pStyle w:val="ListParagraph"/>
        <w:numPr>
          <w:ilvl w:val="0"/>
          <w:numId w:val="2"/>
        </w:numPr>
        <w:tabs>
          <w:tab w:val="left" w:pos="839"/>
        </w:tabs>
        <w:spacing w:after="240" w:line="240" w:lineRule="auto"/>
        <w:ind w:left="835"/>
        <w:rPr>
          <w:sz w:val="24"/>
        </w:rPr>
      </w:pPr>
      <w:r>
        <w:rPr>
          <w:sz w:val="24"/>
        </w:rPr>
        <w:t>Supplement</w:t>
      </w:r>
      <w:r>
        <w:rPr>
          <w:spacing w:val="-3"/>
          <w:sz w:val="24"/>
        </w:rPr>
        <w:t xml:space="preserve"> </w:t>
      </w:r>
      <w:r>
        <w:rPr>
          <w:sz w:val="24"/>
        </w:rPr>
        <w:t>existing</w:t>
      </w:r>
      <w:r>
        <w:rPr>
          <w:spacing w:val="-2"/>
          <w:sz w:val="24"/>
        </w:rPr>
        <w:t xml:space="preserve"> </w:t>
      </w:r>
      <w:r>
        <w:rPr>
          <w:sz w:val="24"/>
        </w:rPr>
        <w:t>cooperator</w:t>
      </w:r>
      <w:r>
        <w:rPr>
          <w:spacing w:val="-3"/>
          <w:sz w:val="24"/>
        </w:rPr>
        <w:t xml:space="preserve"> </w:t>
      </w:r>
      <w:r>
        <w:rPr>
          <w:spacing w:val="-2"/>
          <w:sz w:val="24"/>
        </w:rPr>
        <w:t>surveys</w:t>
      </w:r>
      <w:r w:rsidR="001F579A">
        <w:rPr>
          <w:spacing w:val="-2"/>
          <w:sz w:val="24"/>
        </w:rPr>
        <w:t xml:space="preserve"> (such as CAPS and PPA 7721)</w:t>
      </w:r>
    </w:p>
    <w:p w14:paraId="49C8518D" w14:textId="11A98AB8" w:rsidR="006800AD" w:rsidRDefault="00F72FB4" w:rsidP="00B2020E">
      <w:pPr>
        <w:pStyle w:val="BodyText"/>
        <w:spacing w:after="120"/>
        <w:ind w:left="0" w:right="173"/>
      </w:pPr>
      <w:r w:rsidRPr="00F72FB4">
        <w:t xml:space="preserve">The </w:t>
      </w:r>
      <w:hyperlink r:id="rId15" w:history="1">
        <w:r w:rsidRPr="00E07F32">
          <w:rPr>
            <w:rStyle w:val="Hyperlink"/>
            <w:color w:val="4B6D63" w:themeColor="text2" w:themeTint="BF"/>
          </w:rPr>
          <w:t>2026 National Priority Pest List</w:t>
        </w:r>
      </w:hyperlink>
      <w:r w:rsidRPr="00F72FB4">
        <w:t xml:space="preserve"> has 99 pests. PPQ added three new pests for the 2026 survey year: </w:t>
      </w:r>
      <w:r w:rsidRPr="00BA0B6B">
        <w:rPr>
          <w:i/>
          <w:iCs/>
        </w:rPr>
        <w:t>Cacopsylla pyri</w:t>
      </w:r>
      <w:r w:rsidRPr="00F72FB4">
        <w:t xml:space="preserve"> (European pear sucker), </w:t>
      </w:r>
      <w:r w:rsidRPr="00BA0B6B">
        <w:rPr>
          <w:i/>
          <w:iCs/>
        </w:rPr>
        <w:t>Coniothyrium glycines</w:t>
      </w:r>
      <w:r w:rsidRPr="00F72FB4">
        <w:t xml:space="preserve"> (red leaf blotch of soy), and </w:t>
      </w:r>
      <w:r w:rsidRPr="00BA0B6B">
        <w:rPr>
          <w:i/>
          <w:iCs/>
        </w:rPr>
        <w:t>Candidatus</w:t>
      </w:r>
      <w:r w:rsidRPr="00F72FB4">
        <w:t xml:space="preserve"> Phytoplasma aurantifolia (witches’ broom of lime), and did not remove any pests from the list. PPQ condensed 12 terrestrial snails and slugs listed on the 2025 priority pest list into three new pathway-based groupings for 2026 because they are not host specific. The new groupings represent pathways where shipping containers are moving, where plants are produced, and where earlier detections occurred. The pathways approach ensures appropriate microhabitats are visually inspected</w:t>
      </w:r>
      <w:r w:rsidR="00B20EF6">
        <w:t>.</w:t>
      </w:r>
    </w:p>
    <w:p w14:paraId="7C292570" w14:textId="7A6B4D10" w:rsidR="00F94A81" w:rsidRPr="009D7C4A" w:rsidRDefault="005355CA" w:rsidP="00823A18">
      <w:pPr>
        <w:pStyle w:val="BodyText"/>
        <w:spacing w:before="240"/>
        <w:ind w:left="0"/>
      </w:pPr>
      <w:r>
        <w:t>An</w:t>
      </w:r>
      <w:r>
        <w:rPr>
          <w:spacing w:val="-3"/>
        </w:rPr>
        <w:t xml:space="preserve"> </w:t>
      </w:r>
      <w:r>
        <w:t>ideal</w:t>
      </w:r>
      <w:r>
        <w:rPr>
          <w:spacing w:val="-3"/>
        </w:rPr>
        <w:t xml:space="preserve"> </w:t>
      </w:r>
      <w:r w:rsidR="005B3EFA">
        <w:rPr>
          <w:spacing w:val="-3"/>
        </w:rPr>
        <w:t xml:space="preserve">approach to </w:t>
      </w:r>
      <w:r>
        <w:t>survey</w:t>
      </w:r>
      <w:r>
        <w:rPr>
          <w:spacing w:val="-3"/>
        </w:rPr>
        <w:t xml:space="preserve"> </w:t>
      </w:r>
      <w:r w:rsidR="005B3EFA">
        <w:rPr>
          <w:spacing w:val="-3"/>
        </w:rPr>
        <w:t>planning</w:t>
      </w:r>
      <w:r>
        <w:rPr>
          <w:spacing w:val="-3"/>
        </w:rPr>
        <w:t xml:space="preserve"> </w:t>
      </w:r>
      <w:r w:rsidR="008D27D0">
        <w:t>is to</w:t>
      </w:r>
      <w:r w:rsidR="008D27D0">
        <w:rPr>
          <w:spacing w:val="-1"/>
        </w:rPr>
        <w:t xml:space="preserve"> </w:t>
      </w:r>
      <w:r>
        <w:t>combine</w:t>
      </w:r>
      <w:r>
        <w:rPr>
          <w:spacing w:val="-4"/>
        </w:rPr>
        <w:t xml:space="preserve"> </w:t>
      </w:r>
      <w:r>
        <w:t>available</w:t>
      </w:r>
      <w:r>
        <w:rPr>
          <w:spacing w:val="-4"/>
        </w:rPr>
        <w:t xml:space="preserve"> </w:t>
      </w:r>
      <w:r>
        <w:t>customs</w:t>
      </w:r>
      <w:r>
        <w:rPr>
          <w:spacing w:val="-3"/>
        </w:rPr>
        <w:t xml:space="preserve"> </w:t>
      </w:r>
      <w:r>
        <w:t>import</w:t>
      </w:r>
      <w:r>
        <w:rPr>
          <w:spacing w:val="-3"/>
        </w:rPr>
        <w:t xml:space="preserve"> </w:t>
      </w:r>
      <w:r>
        <w:t>data,</w:t>
      </w:r>
      <w:r>
        <w:rPr>
          <w:spacing w:val="-3"/>
        </w:rPr>
        <w:t xml:space="preserve"> </w:t>
      </w:r>
      <w:r>
        <w:t>state</w:t>
      </w:r>
      <w:r>
        <w:rPr>
          <w:spacing w:val="-4"/>
        </w:rPr>
        <w:t xml:space="preserve"> </w:t>
      </w:r>
      <w:r>
        <w:t>and</w:t>
      </w:r>
      <w:r>
        <w:rPr>
          <w:spacing w:val="-3"/>
        </w:rPr>
        <w:t xml:space="preserve"> </w:t>
      </w:r>
      <w:r>
        <w:t>port</w:t>
      </w:r>
      <w:r>
        <w:rPr>
          <w:spacing w:val="-3"/>
        </w:rPr>
        <w:t xml:space="preserve"> </w:t>
      </w:r>
      <w:r>
        <w:t>pest</w:t>
      </w:r>
      <w:r>
        <w:rPr>
          <w:spacing w:val="-3"/>
        </w:rPr>
        <w:t xml:space="preserve"> </w:t>
      </w:r>
      <w:r>
        <w:t>risk</w:t>
      </w:r>
      <w:r>
        <w:rPr>
          <w:spacing w:val="-3"/>
        </w:rPr>
        <w:t xml:space="preserve"> </w:t>
      </w:r>
      <w:r>
        <w:t>committee</w:t>
      </w:r>
      <w:r>
        <w:rPr>
          <w:spacing w:val="-4"/>
        </w:rPr>
        <w:t xml:space="preserve"> </w:t>
      </w:r>
      <w:r>
        <w:t xml:space="preserve">input, and other information to target survey locations and identify the highest risk pests to a geographic area. </w:t>
      </w:r>
      <w:r w:rsidRPr="009D7C4A">
        <w:t xml:space="preserve">Ultimately, the goal should be to find evidence of an introduction or </w:t>
      </w:r>
      <w:r w:rsidR="001225F9">
        <w:t>plant pest</w:t>
      </w:r>
      <w:r w:rsidRPr="009D7C4A">
        <w:t xml:space="preserve"> pathway and target these areas for survey.</w:t>
      </w:r>
    </w:p>
    <w:p w14:paraId="778C371F" w14:textId="6CA51905" w:rsidR="00967D55" w:rsidRDefault="00967D55" w:rsidP="00823A18">
      <w:pPr>
        <w:pStyle w:val="BodyText"/>
        <w:spacing w:before="240"/>
        <w:ind w:left="0"/>
      </w:pPr>
      <w:r>
        <w:t xml:space="preserve">If you have questions about what qualifies as a PPQ </w:t>
      </w:r>
      <w:r w:rsidR="00F7256E">
        <w:t xml:space="preserve">Pest Detection survey, contact the Pest Detection National Operations Manager </w:t>
      </w:r>
      <w:r w:rsidR="008D27D0">
        <w:t>(NOM)</w:t>
      </w:r>
      <w:r w:rsidR="00F53DE6">
        <w:t xml:space="preserve"> </w:t>
      </w:r>
      <w:r w:rsidR="00F7256E">
        <w:t>Darrell Bays (</w:t>
      </w:r>
      <w:hyperlink r:id="rId16" w:history="1">
        <w:r w:rsidR="009C0330" w:rsidRPr="00E07F32">
          <w:rPr>
            <w:rStyle w:val="Hyperlink"/>
            <w:color w:val="4B6D63" w:themeColor="text2" w:themeTint="BF"/>
          </w:rPr>
          <w:t>darrell.a.bays@usda.gov</w:t>
        </w:r>
      </w:hyperlink>
      <w:r w:rsidR="00F7256E">
        <w:t>).</w:t>
      </w:r>
    </w:p>
    <w:p w14:paraId="31C9FD6A" w14:textId="4D85ABDD" w:rsidR="009C0330" w:rsidRPr="00E07F32" w:rsidRDefault="009C0330" w:rsidP="00167544">
      <w:pPr>
        <w:pStyle w:val="Heading2"/>
        <w:spacing w:before="240" w:after="120"/>
        <w:rPr>
          <w:b/>
          <w:bCs/>
          <w:color w:val="266D4B" w:themeColor="accent2" w:themeShade="80"/>
          <w:sz w:val="24"/>
          <w:szCs w:val="24"/>
        </w:rPr>
      </w:pPr>
      <w:bookmarkStart w:id="2" w:name="_Toc209102583"/>
      <w:r w:rsidRPr="00E07F32">
        <w:rPr>
          <w:b/>
          <w:bCs/>
          <w:color w:val="266D4B" w:themeColor="accent2" w:themeShade="80"/>
          <w:sz w:val="24"/>
          <w:szCs w:val="24"/>
        </w:rPr>
        <w:t>Difference</w:t>
      </w:r>
      <w:r w:rsidRPr="00E07F32">
        <w:rPr>
          <w:b/>
          <w:bCs/>
          <w:color w:val="266D4B" w:themeColor="accent2" w:themeShade="80"/>
          <w:spacing w:val="-3"/>
          <w:sz w:val="24"/>
          <w:szCs w:val="24"/>
        </w:rPr>
        <w:t xml:space="preserve"> </w:t>
      </w:r>
      <w:r w:rsidRPr="00E07F32">
        <w:rPr>
          <w:b/>
          <w:bCs/>
          <w:color w:val="266D4B" w:themeColor="accent2" w:themeShade="80"/>
          <w:sz w:val="24"/>
          <w:szCs w:val="24"/>
        </w:rPr>
        <w:t>Between</w:t>
      </w:r>
      <w:r w:rsidRPr="00E07F32">
        <w:rPr>
          <w:b/>
          <w:bCs/>
          <w:color w:val="266D4B" w:themeColor="accent2" w:themeShade="80"/>
          <w:spacing w:val="-2"/>
          <w:sz w:val="24"/>
          <w:szCs w:val="24"/>
        </w:rPr>
        <w:t xml:space="preserve"> </w:t>
      </w:r>
      <w:r w:rsidRPr="00E07F32">
        <w:rPr>
          <w:b/>
          <w:bCs/>
          <w:color w:val="266D4B" w:themeColor="accent2" w:themeShade="80"/>
          <w:sz w:val="24"/>
          <w:szCs w:val="24"/>
        </w:rPr>
        <w:t>Port</w:t>
      </w:r>
      <w:r w:rsidRPr="00E07F32">
        <w:rPr>
          <w:b/>
          <w:bCs/>
          <w:color w:val="266D4B" w:themeColor="accent2" w:themeShade="80"/>
          <w:spacing w:val="-1"/>
          <w:sz w:val="24"/>
          <w:szCs w:val="24"/>
        </w:rPr>
        <w:t xml:space="preserve"> </w:t>
      </w:r>
      <w:r w:rsidRPr="00E07F32">
        <w:rPr>
          <w:b/>
          <w:bCs/>
          <w:color w:val="266D4B" w:themeColor="accent2" w:themeShade="80"/>
          <w:sz w:val="24"/>
          <w:szCs w:val="24"/>
        </w:rPr>
        <w:t>Environs</w:t>
      </w:r>
      <w:r w:rsidRPr="00E07F32">
        <w:rPr>
          <w:b/>
          <w:bCs/>
          <w:color w:val="266D4B" w:themeColor="accent2" w:themeShade="80"/>
          <w:spacing w:val="-2"/>
          <w:sz w:val="24"/>
          <w:szCs w:val="24"/>
        </w:rPr>
        <w:t xml:space="preserve"> </w:t>
      </w:r>
      <w:r w:rsidRPr="00E07F32">
        <w:rPr>
          <w:b/>
          <w:bCs/>
          <w:color w:val="266D4B" w:themeColor="accent2" w:themeShade="80"/>
          <w:sz w:val="24"/>
          <w:szCs w:val="24"/>
        </w:rPr>
        <w:t>and</w:t>
      </w:r>
      <w:r w:rsidRPr="00E07F32">
        <w:rPr>
          <w:b/>
          <w:bCs/>
          <w:color w:val="266D4B" w:themeColor="accent2" w:themeShade="80"/>
          <w:spacing w:val="-2"/>
          <w:sz w:val="24"/>
          <w:szCs w:val="24"/>
        </w:rPr>
        <w:t xml:space="preserve"> </w:t>
      </w:r>
      <w:r w:rsidRPr="00E07F32">
        <w:rPr>
          <w:b/>
          <w:bCs/>
          <w:color w:val="266D4B" w:themeColor="accent2" w:themeShade="80"/>
          <w:sz w:val="24"/>
          <w:szCs w:val="24"/>
        </w:rPr>
        <w:t>Pest</w:t>
      </w:r>
      <w:r w:rsidRPr="00E07F32">
        <w:rPr>
          <w:b/>
          <w:bCs/>
          <w:color w:val="266D4B" w:themeColor="accent2" w:themeShade="80"/>
          <w:spacing w:val="-1"/>
          <w:sz w:val="24"/>
          <w:szCs w:val="24"/>
        </w:rPr>
        <w:t xml:space="preserve"> </w:t>
      </w:r>
      <w:r w:rsidRPr="00E07F32">
        <w:rPr>
          <w:b/>
          <w:bCs/>
          <w:color w:val="266D4B" w:themeColor="accent2" w:themeShade="80"/>
          <w:sz w:val="24"/>
          <w:szCs w:val="24"/>
        </w:rPr>
        <w:t>Detection</w:t>
      </w:r>
      <w:r w:rsidRPr="00E07F32">
        <w:rPr>
          <w:b/>
          <w:bCs/>
          <w:color w:val="266D4B" w:themeColor="accent2" w:themeShade="80"/>
          <w:spacing w:val="-2"/>
          <w:sz w:val="24"/>
          <w:szCs w:val="24"/>
        </w:rPr>
        <w:t xml:space="preserve"> Surveys</w:t>
      </w:r>
      <w:bookmarkEnd w:id="2"/>
    </w:p>
    <w:p w14:paraId="2D0BA31A" w14:textId="39BCB3E8" w:rsidR="009C0330" w:rsidRDefault="009C0330" w:rsidP="009C0330">
      <w:pPr>
        <w:pStyle w:val="BodyText"/>
        <w:ind w:left="0" w:right="168"/>
      </w:pPr>
      <w:r>
        <w:t>PPQ receives funding for Pest Detection through an annual appropriation from Congress. The goal of these appropriations</w:t>
      </w:r>
      <w:r w:rsidR="008D4D8A">
        <w:t xml:space="preserve"> </w:t>
      </w:r>
      <w:r>
        <w:t>is to document the presence or absence of plant pests and diseases of Federal regulatory</w:t>
      </w:r>
      <w:r>
        <w:rPr>
          <w:spacing w:val="-3"/>
        </w:rPr>
        <w:t xml:space="preserve"> </w:t>
      </w:r>
      <w:r>
        <w:t>significance</w:t>
      </w:r>
      <w:r>
        <w:rPr>
          <w:spacing w:val="-4"/>
        </w:rPr>
        <w:t xml:space="preserve"> </w:t>
      </w:r>
      <w:r>
        <w:t>in</w:t>
      </w:r>
      <w:r>
        <w:rPr>
          <w:spacing w:val="-1"/>
        </w:rPr>
        <w:t xml:space="preserve"> </w:t>
      </w:r>
      <w:r>
        <w:t>the</w:t>
      </w:r>
      <w:r>
        <w:rPr>
          <w:spacing w:val="-4"/>
        </w:rPr>
        <w:t xml:space="preserve"> </w:t>
      </w:r>
      <w:r>
        <w:t>United</w:t>
      </w:r>
      <w:r>
        <w:rPr>
          <w:spacing w:val="-3"/>
        </w:rPr>
        <w:t xml:space="preserve"> </w:t>
      </w:r>
      <w:r>
        <w:t>States.</w:t>
      </w:r>
      <w:r w:rsidR="008B60BC">
        <w:rPr>
          <w:spacing w:val="40"/>
        </w:rPr>
        <w:t xml:space="preserve"> </w:t>
      </w:r>
      <w:r>
        <w:t>PPQ</w:t>
      </w:r>
      <w:r>
        <w:rPr>
          <w:spacing w:val="-4"/>
        </w:rPr>
        <w:t xml:space="preserve"> </w:t>
      </w:r>
      <w:r>
        <w:t>uses</w:t>
      </w:r>
      <w:r>
        <w:rPr>
          <w:spacing w:val="-3"/>
        </w:rPr>
        <w:t xml:space="preserve"> </w:t>
      </w:r>
      <w:r>
        <w:t>this</w:t>
      </w:r>
      <w:r>
        <w:rPr>
          <w:spacing w:val="-3"/>
        </w:rPr>
        <w:t xml:space="preserve"> </w:t>
      </w:r>
      <w:r>
        <w:t>funding</w:t>
      </w:r>
      <w:r>
        <w:rPr>
          <w:spacing w:val="-3"/>
        </w:rPr>
        <w:t xml:space="preserve"> </w:t>
      </w:r>
      <w:r>
        <w:t>to</w:t>
      </w:r>
      <w:r>
        <w:rPr>
          <w:spacing w:val="-3"/>
        </w:rPr>
        <w:t xml:space="preserve"> </w:t>
      </w:r>
      <w:r>
        <w:t>support</w:t>
      </w:r>
      <w:r>
        <w:rPr>
          <w:spacing w:val="-3"/>
        </w:rPr>
        <w:t xml:space="preserve"> </w:t>
      </w:r>
      <w:r>
        <w:t>many</w:t>
      </w:r>
      <w:r>
        <w:rPr>
          <w:spacing w:val="-3"/>
        </w:rPr>
        <w:t xml:space="preserve"> </w:t>
      </w:r>
      <w:r>
        <w:t>efforts,</w:t>
      </w:r>
      <w:r>
        <w:rPr>
          <w:spacing w:val="-3"/>
        </w:rPr>
        <w:t xml:space="preserve"> </w:t>
      </w:r>
      <w:r>
        <w:t xml:space="preserve">including </w:t>
      </w:r>
      <w:r w:rsidR="005B6208">
        <w:t>CAPS</w:t>
      </w:r>
      <w:r>
        <w:t xml:space="preserve"> and PPQ Pest Detection </w:t>
      </w:r>
      <w:r w:rsidR="008B60BC">
        <w:t>s</w:t>
      </w:r>
      <w:r>
        <w:t xml:space="preserve">urveys. The Pest Detection appropriations language provides PPQ with </w:t>
      </w:r>
      <w:r w:rsidR="001D18E5">
        <w:t>direction for</w:t>
      </w:r>
      <w:r>
        <w:t xml:space="preserve"> where surveys can happen.</w:t>
      </w:r>
      <w:r>
        <w:rPr>
          <w:spacing w:val="40"/>
        </w:rPr>
        <w:t xml:space="preserve"> </w:t>
      </w:r>
      <w:r>
        <w:t>For example, it is acceptable to use Pest Detection funding to support surveys in row crops and along import pathways so long as the goal is determining presence or absence of plant pests and diseases that are of federal regulatory significance.</w:t>
      </w:r>
    </w:p>
    <w:p w14:paraId="327CDCE3" w14:textId="77777777" w:rsidR="009C0330" w:rsidRDefault="009C0330" w:rsidP="009C0330">
      <w:pPr>
        <w:pStyle w:val="BodyText"/>
        <w:ind w:left="0"/>
      </w:pPr>
    </w:p>
    <w:p w14:paraId="7B32AC08" w14:textId="1B48827A" w:rsidR="009C0330" w:rsidRDefault="009C0330" w:rsidP="003E76D3">
      <w:pPr>
        <w:pStyle w:val="BodyText"/>
        <w:spacing w:after="120"/>
        <w:ind w:left="0" w:right="173"/>
      </w:pPr>
      <w:r>
        <w:t xml:space="preserve">PPQ receives funding for Port Environs </w:t>
      </w:r>
      <w:r w:rsidR="001D18E5">
        <w:t>s</w:t>
      </w:r>
      <w:r>
        <w:t>urvey through Agricultur</w:t>
      </w:r>
      <w:r w:rsidR="00BF6D31">
        <w:t>al</w:t>
      </w:r>
      <w:r>
        <w:t xml:space="preserve"> Quarantine Inspections User Fee (AQI UF) collections. </w:t>
      </w:r>
      <w:r w:rsidR="002D5E09">
        <w:t xml:space="preserve">If your state or territory receives this funding, it should be to support </w:t>
      </w:r>
      <w:r>
        <w:t>activities related to</w:t>
      </w:r>
      <w:r w:rsidR="00B73EE1">
        <w:t xml:space="preserve"> early pest detection surveys within</w:t>
      </w:r>
      <w:r>
        <w:t xml:space="preserve"> a port environ</w:t>
      </w:r>
      <w:r w:rsidR="00B73EE1">
        <w:t xml:space="preserve"> (setting, monitoring, </w:t>
      </w:r>
      <w:r w:rsidR="003C3BAA">
        <w:t xml:space="preserve">collecting traps, and </w:t>
      </w:r>
      <w:r>
        <w:lastRenderedPageBreak/>
        <w:t>analy</w:t>
      </w:r>
      <w:r w:rsidR="003C3BAA">
        <w:t xml:space="preserve">zing, documenting, and communicating </w:t>
      </w:r>
      <w:r w:rsidR="000319B6">
        <w:t>information about</w:t>
      </w:r>
      <w:r w:rsidR="003C3BAA">
        <w:t xml:space="preserve"> </w:t>
      </w:r>
      <w:r>
        <w:t>trap</w:t>
      </w:r>
      <w:r>
        <w:rPr>
          <w:spacing w:val="-3"/>
        </w:rPr>
        <w:t xml:space="preserve"> </w:t>
      </w:r>
      <w:r>
        <w:t>contents</w:t>
      </w:r>
      <w:r w:rsidR="000319B6">
        <w:t>)</w:t>
      </w:r>
      <w:r w:rsidR="0047343A">
        <w:t xml:space="preserve">. </w:t>
      </w:r>
      <w:r w:rsidR="0006306F">
        <w:t>Consult your state plant health director (SPHD)</w:t>
      </w:r>
      <w:r w:rsidR="00AC609B">
        <w:t xml:space="preserve"> about the types of </w:t>
      </w:r>
      <w:r w:rsidR="00C51565">
        <w:t xml:space="preserve">early pest detection </w:t>
      </w:r>
      <w:r w:rsidR="00AC609B">
        <w:t xml:space="preserve">funding </w:t>
      </w:r>
      <w:r w:rsidR="00C51565">
        <w:t>provided to your state</w:t>
      </w:r>
      <w:r w:rsidR="00E96568">
        <w:t xml:space="preserve">, and if your state is participating in the </w:t>
      </w:r>
      <w:r w:rsidR="004B7D82">
        <w:t>port environs survey pilot project</w:t>
      </w:r>
      <w:r w:rsidR="00C51565">
        <w:t xml:space="preserve">. </w:t>
      </w:r>
      <w:r w:rsidR="002A70EA">
        <w:t xml:space="preserve">Use the examples below to </w:t>
      </w:r>
      <w:r>
        <w:t xml:space="preserve"> distinguish between when it is appropriate to use Port Environs AQI UF funding or Pest Detection funding to support </w:t>
      </w:r>
      <w:r w:rsidR="00E452F4">
        <w:t xml:space="preserve">a </w:t>
      </w:r>
      <w:r>
        <w:t xml:space="preserve">survey. </w:t>
      </w:r>
    </w:p>
    <w:p w14:paraId="1E194CF3" w14:textId="77777777" w:rsidR="009C0330" w:rsidRDefault="009C0330" w:rsidP="009C0330">
      <w:pPr>
        <w:pStyle w:val="BodyText"/>
        <w:ind w:left="0" w:right="168"/>
      </w:pPr>
      <w:r>
        <w:rPr>
          <w:b/>
        </w:rPr>
        <w:t>Example</w:t>
      </w:r>
      <w:r>
        <w:rPr>
          <w:b/>
          <w:spacing w:val="-4"/>
        </w:rPr>
        <w:t xml:space="preserve"> </w:t>
      </w:r>
      <w:r>
        <w:rPr>
          <w:b/>
        </w:rPr>
        <w:t>1:</w:t>
      </w:r>
      <w:r>
        <w:rPr>
          <w:b/>
          <w:spacing w:val="-4"/>
        </w:rPr>
        <w:t xml:space="preserve"> </w:t>
      </w:r>
      <w:r>
        <w:t>International</w:t>
      </w:r>
      <w:r>
        <w:rPr>
          <w:spacing w:val="-1"/>
        </w:rPr>
        <w:t xml:space="preserve"> </w:t>
      </w:r>
      <w:r>
        <w:t>containerized</w:t>
      </w:r>
      <w:r>
        <w:rPr>
          <w:spacing w:val="-3"/>
        </w:rPr>
        <w:t xml:space="preserve"> </w:t>
      </w:r>
      <w:r>
        <w:t>cargo</w:t>
      </w:r>
      <w:r>
        <w:rPr>
          <w:spacing w:val="-3"/>
        </w:rPr>
        <w:t xml:space="preserve"> </w:t>
      </w:r>
      <w:r>
        <w:t>arrives</w:t>
      </w:r>
      <w:r>
        <w:rPr>
          <w:spacing w:val="-3"/>
        </w:rPr>
        <w:t xml:space="preserve"> </w:t>
      </w:r>
      <w:r>
        <w:t>at</w:t>
      </w:r>
      <w:r>
        <w:rPr>
          <w:spacing w:val="-3"/>
        </w:rPr>
        <w:t xml:space="preserve"> </w:t>
      </w:r>
      <w:r>
        <w:t>a</w:t>
      </w:r>
      <w:r>
        <w:rPr>
          <w:spacing w:val="-4"/>
        </w:rPr>
        <w:t xml:space="preserve"> </w:t>
      </w:r>
      <w:r>
        <w:t>maritime</w:t>
      </w:r>
      <w:r>
        <w:rPr>
          <w:spacing w:val="-4"/>
        </w:rPr>
        <w:t xml:space="preserve"> </w:t>
      </w:r>
      <w:r>
        <w:t>port</w:t>
      </w:r>
      <w:r>
        <w:rPr>
          <w:spacing w:val="-3"/>
        </w:rPr>
        <w:t xml:space="preserve"> </w:t>
      </w:r>
      <w:r>
        <w:t>and</w:t>
      </w:r>
      <w:r>
        <w:rPr>
          <w:spacing w:val="-3"/>
        </w:rPr>
        <w:t xml:space="preserve"> </w:t>
      </w:r>
      <w:r>
        <w:t>is</w:t>
      </w:r>
      <w:r>
        <w:rPr>
          <w:spacing w:val="-3"/>
        </w:rPr>
        <w:t xml:space="preserve"> </w:t>
      </w:r>
      <w:r>
        <w:t>transported</w:t>
      </w:r>
      <w:r>
        <w:rPr>
          <w:spacing w:val="-3"/>
        </w:rPr>
        <w:t xml:space="preserve"> </w:t>
      </w:r>
      <w:r>
        <w:t>to</w:t>
      </w:r>
      <w:r>
        <w:rPr>
          <w:spacing w:val="-3"/>
        </w:rPr>
        <w:t xml:space="preserve"> </w:t>
      </w:r>
      <w:r>
        <w:t>an</w:t>
      </w:r>
      <w:r>
        <w:rPr>
          <w:spacing w:val="-3"/>
        </w:rPr>
        <w:t xml:space="preserve"> </w:t>
      </w:r>
      <w:r>
        <w:t>inland port for inspection. The maritime port and inland port are appropriate locations for Port Environs survey supported by AQI UF funding. Surveys along the roadway or railway between the two ports are appropriate locations for Pest Detection funded survey.</w:t>
      </w:r>
    </w:p>
    <w:p w14:paraId="4BA9CD3C" w14:textId="1BD7294D" w:rsidR="009C0330" w:rsidRDefault="009C0330" w:rsidP="009C0330">
      <w:pPr>
        <w:pStyle w:val="BodyText"/>
        <w:spacing w:before="276"/>
        <w:ind w:left="0" w:right="168"/>
      </w:pPr>
      <w:r>
        <w:rPr>
          <w:b/>
        </w:rPr>
        <w:t xml:space="preserve">Example 2: </w:t>
      </w:r>
      <w:r>
        <w:t xml:space="preserve">Traps for </w:t>
      </w:r>
      <w:r w:rsidR="00E452F4">
        <w:t>e</w:t>
      </w:r>
      <w:r>
        <w:t xml:space="preserve">xotic </w:t>
      </w:r>
      <w:r w:rsidR="00E452F4">
        <w:t>w</w:t>
      </w:r>
      <w:r>
        <w:t xml:space="preserve">ood </w:t>
      </w:r>
      <w:r w:rsidR="00E452F4">
        <w:t>b</w:t>
      </w:r>
      <w:r>
        <w:t>orer/</w:t>
      </w:r>
      <w:r w:rsidR="00E452F4">
        <w:t>b</w:t>
      </w:r>
      <w:r>
        <w:t xml:space="preserve">ark </w:t>
      </w:r>
      <w:r w:rsidR="00E452F4">
        <w:t>b</w:t>
      </w:r>
      <w:r>
        <w:t xml:space="preserve">eetle (EWB/BB) survey placed at a maritime container port or wood packing material (WPM) recycler </w:t>
      </w:r>
      <w:r w:rsidR="00E452F4">
        <w:t>are</w:t>
      </w:r>
      <w:r>
        <w:t xml:space="preserve"> appropriate use of Port Environs AQI UF funding to target pests that may infest</w:t>
      </w:r>
      <w:r>
        <w:rPr>
          <w:spacing w:val="-3"/>
        </w:rPr>
        <w:t xml:space="preserve"> </w:t>
      </w:r>
      <w:r>
        <w:t>WPM</w:t>
      </w:r>
      <w:r>
        <w:rPr>
          <w:spacing w:val="-3"/>
        </w:rPr>
        <w:t xml:space="preserve"> </w:t>
      </w:r>
      <w:r>
        <w:t>associated</w:t>
      </w:r>
      <w:r>
        <w:rPr>
          <w:spacing w:val="-3"/>
        </w:rPr>
        <w:t xml:space="preserve"> </w:t>
      </w:r>
      <w:r>
        <w:t>with</w:t>
      </w:r>
      <w:r>
        <w:rPr>
          <w:spacing w:val="-3"/>
        </w:rPr>
        <w:t xml:space="preserve"> </w:t>
      </w:r>
      <w:r>
        <w:t>imported</w:t>
      </w:r>
      <w:r>
        <w:rPr>
          <w:spacing w:val="-3"/>
        </w:rPr>
        <w:t xml:space="preserve"> </w:t>
      </w:r>
      <w:r>
        <w:t>cargo.</w:t>
      </w:r>
      <w:r>
        <w:rPr>
          <w:spacing w:val="-3"/>
        </w:rPr>
        <w:t xml:space="preserve"> </w:t>
      </w:r>
      <w:r>
        <w:t>Traps</w:t>
      </w:r>
      <w:r>
        <w:rPr>
          <w:spacing w:val="-3"/>
        </w:rPr>
        <w:t xml:space="preserve"> </w:t>
      </w:r>
      <w:r>
        <w:t>placed</w:t>
      </w:r>
      <w:r>
        <w:rPr>
          <w:spacing w:val="-3"/>
        </w:rPr>
        <w:t xml:space="preserve"> </w:t>
      </w:r>
      <w:r>
        <w:t>at</w:t>
      </w:r>
      <w:r>
        <w:rPr>
          <w:spacing w:val="-3"/>
        </w:rPr>
        <w:t xml:space="preserve"> </w:t>
      </w:r>
      <w:r>
        <w:t>the</w:t>
      </w:r>
      <w:r>
        <w:rPr>
          <w:spacing w:val="-4"/>
        </w:rPr>
        <w:t xml:space="preserve"> </w:t>
      </w:r>
      <w:r>
        <w:t>ultimate</w:t>
      </w:r>
      <w:r>
        <w:rPr>
          <w:spacing w:val="-4"/>
        </w:rPr>
        <w:t xml:space="preserve"> </w:t>
      </w:r>
      <w:r>
        <w:t>destination</w:t>
      </w:r>
      <w:r>
        <w:rPr>
          <w:spacing w:val="-3"/>
        </w:rPr>
        <w:t xml:space="preserve"> </w:t>
      </w:r>
      <w:r>
        <w:t>of</w:t>
      </w:r>
      <w:r>
        <w:rPr>
          <w:spacing w:val="-4"/>
        </w:rPr>
        <w:t xml:space="preserve"> </w:t>
      </w:r>
      <w:r>
        <w:t>the</w:t>
      </w:r>
      <w:r>
        <w:rPr>
          <w:spacing w:val="-4"/>
        </w:rPr>
        <w:t xml:space="preserve"> </w:t>
      </w:r>
      <w:r>
        <w:t>imported cargo would be an appropriate Pest Detection funded survey.</w:t>
      </w:r>
    </w:p>
    <w:p w14:paraId="7A677D87" w14:textId="77777777" w:rsidR="0056290B" w:rsidRPr="000F145F" w:rsidRDefault="0056290B" w:rsidP="000F145F">
      <w:pPr>
        <w:pStyle w:val="Heading1"/>
        <w:spacing w:after="120"/>
        <w:ind w:left="0"/>
      </w:pPr>
      <w:bookmarkStart w:id="3" w:name="_Toc209102584"/>
      <w:r w:rsidRPr="000F145F">
        <w:t>COMPLETING THE PPQ PEST DETECTION SURVEY SUMMARY FORM</w:t>
      </w:r>
      <w:bookmarkEnd w:id="3"/>
    </w:p>
    <w:p w14:paraId="6F47A97D" w14:textId="41927BB9" w:rsidR="0056290B" w:rsidRDefault="0056290B" w:rsidP="0056290B">
      <w:pPr>
        <w:pStyle w:val="BodyText"/>
        <w:ind w:left="0" w:right="601"/>
      </w:pPr>
      <w:r w:rsidRPr="00BB37D9">
        <w:t xml:space="preserve">A </w:t>
      </w:r>
      <w:hyperlink r:id="rId17" w:history="1">
        <w:r w:rsidRPr="00473A50">
          <w:rPr>
            <w:rStyle w:val="Hyperlink"/>
            <w:color w:val="4B6D63" w:themeColor="text2" w:themeTint="BF"/>
          </w:rPr>
          <w:t>survey summary form (SSF)</w:t>
        </w:r>
      </w:hyperlink>
      <w:r w:rsidRPr="00BB37D9">
        <w:t xml:space="preserve"> must be completed to document your FY </w:t>
      </w:r>
      <w:r w:rsidR="00E96568" w:rsidRPr="00BB37D9">
        <w:t>202</w:t>
      </w:r>
      <w:r w:rsidR="00E96568">
        <w:t>6</w:t>
      </w:r>
      <w:r w:rsidR="00E96568" w:rsidRPr="00BB37D9">
        <w:t xml:space="preserve"> </w:t>
      </w:r>
      <w:r w:rsidRPr="00BB37D9">
        <w:t>Pest Detection survey plan</w:t>
      </w:r>
      <w:r w:rsidRPr="00A90FF4">
        <w:t>.</w:t>
      </w:r>
      <w:r>
        <w:rPr>
          <w:spacing w:val="40"/>
        </w:rPr>
        <w:t xml:space="preserve"> </w:t>
      </w:r>
      <w:r w:rsidR="00AC1BBE" w:rsidRPr="00A90FF4">
        <w:t>PPQ</w:t>
      </w:r>
      <w:r w:rsidR="00AC1BBE" w:rsidRPr="00A90FF4">
        <w:rPr>
          <w:spacing w:val="-4"/>
        </w:rPr>
        <w:t xml:space="preserve"> </w:t>
      </w:r>
      <w:r w:rsidR="00AC1BBE" w:rsidRPr="00A90FF4">
        <w:t>Pest</w:t>
      </w:r>
      <w:r w:rsidR="00AC1BBE" w:rsidRPr="00A90FF4">
        <w:rPr>
          <w:spacing w:val="-3"/>
        </w:rPr>
        <w:t xml:space="preserve"> </w:t>
      </w:r>
      <w:r w:rsidR="00AC1BBE" w:rsidRPr="00A90FF4">
        <w:t>Detection</w:t>
      </w:r>
      <w:r w:rsidR="00AC1BBE" w:rsidRPr="00A90FF4">
        <w:rPr>
          <w:spacing w:val="-3"/>
        </w:rPr>
        <w:t xml:space="preserve"> </w:t>
      </w:r>
      <w:r w:rsidR="00AC1BBE" w:rsidRPr="00A90FF4">
        <w:t>surveys</w:t>
      </w:r>
      <w:r w:rsidR="00AC1BBE" w:rsidRPr="00A90FF4">
        <w:rPr>
          <w:spacing w:val="-3"/>
        </w:rPr>
        <w:t xml:space="preserve"> </w:t>
      </w:r>
      <w:r w:rsidR="00AC1BBE" w:rsidRPr="00A90FF4">
        <w:t>target</w:t>
      </w:r>
      <w:r w:rsidR="00AC1BBE" w:rsidRPr="00A90FF4">
        <w:rPr>
          <w:spacing w:val="-3"/>
        </w:rPr>
        <w:t xml:space="preserve"> </w:t>
      </w:r>
      <w:r w:rsidR="00AC1BBE" w:rsidRPr="00A90FF4">
        <w:t>pests</w:t>
      </w:r>
      <w:r w:rsidR="00AC1BBE" w:rsidRPr="00A90FF4">
        <w:rPr>
          <w:spacing w:val="-3"/>
        </w:rPr>
        <w:t xml:space="preserve"> </w:t>
      </w:r>
      <w:r w:rsidR="00AC1BBE" w:rsidRPr="00A90FF4">
        <w:t>not</w:t>
      </w:r>
      <w:r w:rsidR="00AC1BBE" w:rsidRPr="00A90FF4">
        <w:rPr>
          <w:spacing w:val="-3"/>
        </w:rPr>
        <w:t xml:space="preserve"> </w:t>
      </w:r>
      <w:r w:rsidR="00AC1BBE" w:rsidRPr="00A90FF4">
        <w:t>known</w:t>
      </w:r>
      <w:r w:rsidR="00AC1BBE" w:rsidRPr="00A90FF4">
        <w:rPr>
          <w:spacing w:val="-3"/>
        </w:rPr>
        <w:t xml:space="preserve"> </w:t>
      </w:r>
      <w:r w:rsidR="00AC1BBE" w:rsidRPr="00A90FF4">
        <w:t>to</w:t>
      </w:r>
      <w:r w:rsidR="00AC1BBE" w:rsidRPr="00A90FF4">
        <w:rPr>
          <w:spacing w:val="-3"/>
        </w:rPr>
        <w:t xml:space="preserve"> </w:t>
      </w:r>
      <w:r w:rsidR="00AC1BBE" w:rsidRPr="00A90FF4">
        <w:t>occur</w:t>
      </w:r>
      <w:r w:rsidR="00AC1BBE" w:rsidRPr="00A90FF4">
        <w:rPr>
          <w:spacing w:val="-4"/>
        </w:rPr>
        <w:t xml:space="preserve"> </w:t>
      </w:r>
      <w:r w:rsidR="00AC1BBE" w:rsidRPr="00A90FF4">
        <w:t>in</w:t>
      </w:r>
      <w:r w:rsidR="00AC1BBE" w:rsidRPr="00A90FF4">
        <w:rPr>
          <w:spacing w:val="-3"/>
        </w:rPr>
        <w:t xml:space="preserve"> </w:t>
      </w:r>
      <w:r w:rsidR="00AC1BBE" w:rsidRPr="00A90FF4">
        <w:t>the</w:t>
      </w:r>
      <w:r w:rsidR="00AC1BBE" w:rsidRPr="00A90FF4">
        <w:rPr>
          <w:spacing w:val="-2"/>
        </w:rPr>
        <w:t xml:space="preserve"> </w:t>
      </w:r>
      <w:r w:rsidR="00AC1BBE" w:rsidRPr="00A90FF4">
        <w:t>U</w:t>
      </w:r>
      <w:r w:rsidR="00AC1BBE">
        <w:t xml:space="preserve">nited </w:t>
      </w:r>
      <w:r w:rsidR="00AC1BBE" w:rsidRPr="00A90FF4">
        <w:t>S</w:t>
      </w:r>
      <w:r w:rsidR="00AC1BBE">
        <w:t>tates</w:t>
      </w:r>
      <w:r w:rsidR="00AC1BBE" w:rsidRPr="00A90FF4">
        <w:rPr>
          <w:spacing w:val="-3"/>
        </w:rPr>
        <w:t xml:space="preserve"> </w:t>
      </w:r>
      <w:r w:rsidR="00AC1BBE" w:rsidRPr="00A90FF4">
        <w:t>and</w:t>
      </w:r>
      <w:r w:rsidR="00AC1BBE" w:rsidRPr="00A90FF4">
        <w:rPr>
          <w:spacing w:val="-3"/>
        </w:rPr>
        <w:t xml:space="preserve"> </w:t>
      </w:r>
      <w:r w:rsidR="00AC1BBE" w:rsidRPr="00A90FF4">
        <w:t>support</w:t>
      </w:r>
      <w:r w:rsidR="00AC1BBE" w:rsidRPr="00A90FF4">
        <w:rPr>
          <w:spacing w:val="-3"/>
        </w:rPr>
        <w:t xml:space="preserve"> </w:t>
      </w:r>
      <w:r w:rsidR="00AC1BBE" w:rsidRPr="00A90FF4">
        <w:t>new pest evaluations and responses</w:t>
      </w:r>
      <w:r w:rsidR="00AC1BBE" w:rsidRPr="00BB37D9">
        <w:t xml:space="preserve">. </w:t>
      </w:r>
      <w:r>
        <w:t>When PPQ</w:t>
      </w:r>
      <w:r>
        <w:rPr>
          <w:spacing w:val="-1"/>
        </w:rPr>
        <w:t xml:space="preserve"> </w:t>
      </w:r>
      <w:r>
        <w:t>Pest Detection survey work support</w:t>
      </w:r>
      <w:r w:rsidR="00D84A9C">
        <w:t>s</w:t>
      </w:r>
      <w:r>
        <w:t xml:space="preserve"> response</w:t>
      </w:r>
      <w:r>
        <w:rPr>
          <w:spacing w:val="-1"/>
        </w:rPr>
        <w:t xml:space="preserve"> </w:t>
      </w:r>
      <w:r>
        <w:t>activities related to new</w:t>
      </w:r>
      <w:r>
        <w:rPr>
          <w:spacing w:val="-1"/>
        </w:rPr>
        <w:t xml:space="preserve"> </w:t>
      </w:r>
      <w:r>
        <w:t>pest incursions, data may be</w:t>
      </w:r>
      <w:r>
        <w:rPr>
          <w:spacing w:val="-1"/>
        </w:rPr>
        <w:t xml:space="preserve"> </w:t>
      </w:r>
      <w:r>
        <w:t>entered into the SSF but is not required.</w:t>
      </w:r>
    </w:p>
    <w:p w14:paraId="07B4F00A" w14:textId="77777777" w:rsidR="000434E9" w:rsidRDefault="000434E9" w:rsidP="0056290B">
      <w:pPr>
        <w:pStyle w:val="BodyText"/>
        <w:ind w:left="0" w:right="601"/>
      </w:pPr>
    </w:p>
    <w:p w14:paraId="03ABC693" w14:textId="7CC0FD0F" w:rsidR="00125336" w:rsidRPr="00E534E9" w:rsidRDefault="000434E9" w:rsidP="0056290B">
      <w:pPr>
        <w:pStyle w:val="BodyText"/>
        <w:ind w:left="0"/>
      </w:pPr>
      <w:r>
        <w:t xml:space="preserve">The FY 2026 Pest Detection SSF will be open </w:t>
      </w:r>
      <w:r w:rsidRPr="00D84A9C">
        <w:rPr>
          <w:b/>
          <w:bCs/>
        </w:rPr>
        <w:t>October 6 through November 3, 2025</w:t>
      </w:r>
      <w:r>
        <w:t>.</w:t>
      </w:r>
      <w:r w:rsidR="00D84A9C">
        <w:t xml:space="preserve"> </w:t>
      </w:r>
      <w:r w:rsidR="0056290B">
        <w:t>The PPQ</w:t>
      </w:r>
      <w:r w:rsidR="0056290B">
        <w:rPr>
          <w:spacing w:val="-3"/>
        </w:rPr>
        <w:t xml:space="preserve"> </w:t>
      </w:r>
      <w:r w:rsidR="0056290B">
        <w:t>Pest Detection</w:t>
      </w:r>
      <w:r w:rsidR="0056290B">
        <w:rPr>
          <w:spacing w:val="-3"/>
        </w:rPr>
        <w:t xml:space="preserve"> </w:t>
      </w:r>
      <w:r w:rsidR="0056290B">
        <w:t>SSF</w:t>
      </w:r>
      <w:r w:rsidR="0056290B">
        <w:rPr>
          <w:spacing w:val="-4"/>
        </w:rPr>
        <w:t xml:space="preserve"> </w:t>
      </w:r>
      <w:r w:rsidR="0056290B">
        <w:t>is</w:t>
      </w:r>
      <w:r w:rsidR="0056290B">
        <w:rPr>
          <w:spacing w:val="-2"/>
        </w:rPr>
        <w:t xml:space="preserve"> </w:t>
      </w:r>
      <w:r w:rsidR="0056290B">
        <w:t>available</w:t>
      </w:r>
      <w:r w:rsidR="0056290B">
        <w:rPr>
          <w:spacing w:val="-3"/>
        </w:rPr>
        <w:t xml:space="preserve"> </w:t>
      </w:r>
      <w:r w:rsidR="0056290B">
        <w:t>on</w:t>
      </w:r>
      <w:r w:rsidR="0056290B">
        <w:rPr>
          <w:spacing w:val="-2"/>
        </w:rPr>
        <w:t xml:space="preserve"> </w:t>
      </w:r>
      <w:r w:rsidR="0056290B">
        <w:t>the</w:t>
      </w:r>
      <w:r w:rsidR="0056290B">
        <w:rPr>
          <w:spacing w:val="-3"/>
        </w:rPr>
        <w:t xml:space="preserve"> </w:t>
      </w:r>
      <w:r w:rsidR="0056290B">
        <w:t>survey</w:t>
      </w:r>
      <w:r w:rsidR="0056290B">
        <w:rPr>
          <w:spacing w:val="-2"/>
        </w:rPr>
        <w:t xml:space="preserve"> </w:t>
      </w:r>
      <w:r w:rsidR="0056290B">
        <w:t>planning</w:t>
      </w:r>
      <w:r w:rsidR="0056290B">
        <w:rPr>
          <w:spacing w:val="-2"/>
        </w:rPr>
        <w:t xml:space="preserve"> </w:t>
      </w:r>
      <w:r w:rsidR="0056290B">
        <w:t>page</w:t>
      </w:r>
      <w:r w:rsidR="0056290B">
        <w:rPr>
          <w:spacing w:val="-3"/>
        </w:rPr>
        <w:t xml:space="preserve"> </w:t>
      </w:r>
      <w:r w:rsidR="0056290B">
        <w:t>of</w:t>
      </w:r>
      <w:r w:rsidR="0056290B">
        <w:rPr>
          <w:spacing w:val="-2"/>
        </w:rPr>
        <w:t xml:space="preserve"> </w:t>
      </w:r>
      <w:r w:rsidR="0056290B">
        <w:t>the</w:t>
      </w:r>
      <w:r w:rsidR="0056290B">
        <w:rPr>
          <w:spacing w:val="-3"/>
        </w:rPr>
        <w:t xml:space="preserve"> </w:t>
      </w:r>
      <w:r w:rsidR="0056290B">
        <w:t>CAPS</w:t>
      </w:r>
      <w:r w:rsidR="0056290B">
        <w:rPr>
          <w:spacing w:val="-2"/>
        </w:rPr>
        <w:t xml:space="preserve"> </w:t>
      </w:r>
      <w:r w:rsidR="0056290B">
        <w:t xml:space="preserve">website: </w:t>
      </w:r>
      <w:hyperlink r:id="rId18" w:history="1">
        <w:r w:rsidR="00125336" w:rsidRPr="00E07F32">
          <w:rPr>
            <w:rStyle w:val="Hyperlink"/>
            <w:color w:val="4B6D63" w:themeColor="text2" w:themeTint="BF"/>
          </w:rPr>
          <w:t>https://caps.ceris.purdue.edu/surveyplanning</w:t>
        </w:r>
      </w:hyperlink>
      <w:r w:rsidR="00125336" w:rsidRPr="00E534E9">
        <w:t>. A username and password is required to access this site</w:t>
      </w:r>
      <w:r w:rsidR="00125336">
        <w:t xml:space="preserve">; </w:t>
      </w:r>
      <w:r w:rsidR="002A2652">
        <w:t>email</w:t>
      </w:r>
      <w:r w:rsidR="00125336" w:rsidRPr="00E534E9">
        <w:t xml:space="preserve"> </w:t>
      </w:r>
      <w:hyperlink r:id="rId19" w:history="1">
        <w:r w:rsidR="00234524" w:rsidRPr="00E07F32">
          <w:rPr>
            <w:rStyle w:val="Hyperlink"/>
            <w:color w:val="4B6D63" w:themeColor="text2" w:themeTint="BF"/>
          </w:rPr>
          <w:t>capsis@purdue.edu</w:t>
        </w:r>
      </w:hyperlink>
      <w:r w:rsidR="00234524">
        <w:t xml:space="preserve"> </w:t>
      </w:r>
      <w:r w:rsidR="00125336" w:rsidRPr="00E534E9">
        <w:t xml:space="preserve">for login assistance. </w:t>
      </w:r>
    </w:p>
    <w:p w14:paraId="23F8E0CA" w14:textId="6FED9505" w:rsidR="0056290B" w:rsidRDefault="0056290B" w:rsidP="0056290B">
      <w:pPr>
        <w:pStyle w:val="BodyText"/>
        <w:ind w:left="0"/>
      </w:pPr>
    </w:p>
    <w:p w14:paraId="1DD45D0F" w14:textId="69311151" w:rsidR="0056290B" w:rsidRDefault="0056290B" w:rsidP="0056290B">
      <w:pPr>
        <w:pStyle w:val="BodyText"/>
        <w:spacing w:before="1"/>
        <w:ind w:left="0" w:right="249"/>
      </w:pPr>
      <w:r>
        <w:t xml:space="preserve">The PPQ Pest Detection SSF should only include plans </w:t>
      </w:r>
      <w:r w:rsidR="004868D2">
        <w:t xml:space="preserve">for </w:t>
      </w:r>
      <w:r>
        <w:t xml:space="preserve">surveys supported by Pest Detection funding. The PPQ Pest Detection SSF should not include any plans for surveys supported by Port Environs </w:t>
      </w:r>
      <w:r w:rsidR="006F2341">
        <w:t>A</w:t>
      </w:r>
      <w:r>
        <w:t>QI UF funding. For example:</w:t>
      </w:r>
    </w:p>
    <w:p w14:paraId="7702BA59" w14:textId="7E3EBD24" w:rsidR="0056290B" w:rsidRDefault="0056290B" w:rsidP="002B00FA">
      <w:pPr>
        <w:pStyle w:val="BodyText"/>
        <w:numPr>
          <w:ilvl w:val="0"/>
          <w:numId w:val="3"/>
        </w:numPr>
        <w:spacing w:before="276"/>
        <w:ind w:left="720" w:right="24"/>
      </w:pPr>
      <w:r>
        <w:t xml:space="preserve">If you </w:t>
      </w:r>
      <w:r w:rsidR="00E534E9">
        <w:t xml:space="preserve">conduct </w:t>
      </w:r>
      <w:r>
        <w:t>a survey</w:t>
      </w:r>
      <w:r w:rsidR="00B66BD9">
        <w:t xml:space="preserve"> that is funded by two sources</w:t>
      </w:r>
      <w:r>
        <w:t xml:space="preserve"> (Port Environs</w:t>
      </w:r>
      <w:r>
        <w:rPr>
          <w:spacing w:val="-3"/>
        </w:rPr>
        <w:t xml:space="preserve"> AQI UF </w:t>
      </w:r>
      <w:r>
        <w:t>and</w:t>
      </w:r>
      <w:r>
        <w:rPr>
          <w:spacing w:val="-3"/>
        </w:rPr>
        <w:t xml:space="preserve"> </w:t>
      </w:r>
      <w:r>
        <w:t>Pest</w:t>
      </w:r>
      <w:r>
        <w:rPr>
          <w:spacing w:val="-3"/>
        </w:rPr>
        <w:t xml:space="preserve"> </w:t>
      </w:r>
      <w:r>
        <w:t>Detection),</w:t>
      </w:r>
      <w:r>
        <w:rPr>
          <w:spacing w:val="-3"/>
        </w:rPr>
        <w:t xml:space="preserve"> </w:t>
      </w:r>
      <w:r>
        <w:t>estimate</w:t>
      </w:r>
      <w:r>
        <w:rPr>
          <w:spacing w:val="-4"/>
        </w:rPr>
        <w:t xml:space="preserve"> </w:t>
      </w:r>
      <w:r>
        <w:t>the</w:t>
      </w:r>
      <w:r>
        <w:rPr>
          <w:spacing w:val="-4"/>
        </w:rPr>
        <w:t xml:space="preserve"> </w:t>
      </w:r>
      <w:r>
        <w:t>percent</w:t>
      </w:r>
      <w:r>
        <w:rPr>
          <w:spacing w:val="-3"/>
        </w:rPr>
        <w:t xml:space="preserve"> </w:t>
      </w:r>
      <w:r>
        <w:t>of</w:t>
      </w:r>
      <w:r>
        <w:rPr>
          <w:spacing w:val="-4"/>
        </w:rPr>
        <w:t xml:space="preserve"> </w:t>
      </w:r>
      <w:r>
        <w:t>work</w:t>
      </w:r>
      <w:r>
        <w:rPr>
          <w:spacing w:val="-1"/>
        </w:rPr>
        <w:t xml:space="preserve"> </w:t>
      </w:r>
      <w:r>
        <w:t>that</w:t>
      </w:r>
      <w:r>
        <w:rPr>
          <w:spacing w:val="-3"/>
        </w:rPr>
        <w:t xml:space="preserve"> </w:t>
      </w:r>
      <w:r>
        <w:t>is</w:t>
      </w:r>
      <w:r>
        <w:rPr>
          <w:spacing w:val="-3"/>
        </w:rPr>
        <w:t xml:space="preserve"> </w:t>
      </w:r>
      <w:r w:rsidR="00BF0D25">
        <w:t xml:space="preserve">supported </w:t>
      </w:r>
      <w:r>
        <w:t xml:space="preserve">by each source. If the survey is supported 30% Port Environs AQI UF and 70% Pest Detection, record only the 70% </w:t>
      </w:r>
      <w:r w:rsidDel="00963D81">
        <w:t xml:space="preserve">of your </w:t>
      </w:r>
      <w:r>
        <w:t>survey effort on in the Pest Detection SSF.</w:t>
      </w:r>
    </w:p>
    <w:p w14:paraId="7F0DE12A" w14:textId="77777777" w:rsidR="002B00FA" w:rsidRDefault="002B00FA" w:rsidP="002B00FA">
      <w:pPr>
        <w:pStyle w:val="BodyText"/>
        <w:ind w:left="720"/>
      </w:pPr>
    </w:p>
    <w:p w14:paraId="3EB3E77C" w14:textId="16D75B85" w:rsidR="0056290B" w:rsidRDefault="0056290B" w:rsidP="002B00FA">
      <w:pPr>
        <w:pStyle w:val="BodyText"/>
        <w:numPr>
          <w:ilvl w:val="0"/>
          <w:numId w:val="3"/>
        </w:numPr>
        <w:ind w:left="720"/>
      </w:pPr>
      <w:r>
        <w:t xml:space="preserve">PPQ is conducting a pilot program using a separate </w:t>
      </w:r>
      <w:r>
        <w:rPr>
          <w:spacing w:val="-3"/>
        </w:rPr>
        <w:t>SSF for Port Environs</w:t>
      </w:r>
      <w:r w:rsidR="00C104BD">
        <w:rPr>
          <w:spacing w:val="-3"/>
        </w:rPr>
        <w:t xml:space="preserve"> National Survey (PENS)</w:t>
      </w:r>
      <w:r>
        <w:rPr>
          <w:spacing w:val="-3"/>
        </w:rPr>
        <w:t>-funded surveys. If you are participating</w:t>
      </w:r>
      <w:r>
        <w:t xml:space="preserve"> </w:t>
      </w:r>
      <w:r>
        <w:rPr>
          <w:spacing w:val="-3"/>
        </w:rPr>
        <w:t>in</w:t>
      </w:r>
      <w:r>
        <w:t xml:space="preserve"> </w:t>
      </w:r>
      <w:r>
        <w:rPr>
          <w:spacing w:val="-4"/>
        </w:rPr>
        <w:t>the</w:t>
      </w:r>
      <w:r>
        <w:t xml:space="preserve"> </w:t>
      </w:r>
      <w:r>
        <w:rPr>
          <w:spacing w:val="-3"/>
        </w:rPr>
        <w:t>pilot,</w:t>
      </w:r>
      <w:r>
        <w:t xml:space="preserve"> </w:t>
      </w:r>
      <w:r>
        <w:rPr>
          <w:spacing w:val="-3"/>
        </w:rPr>
        <w:t>you</w:t>
      </w:r>
      <w:r>
        <w:t xml:space="preserve"> </w:t>
      </w:r>
      <w:r>
        <w:rPr>
          <w:spacing w:val="-3"/>
        </w:rPr>
        <w:t>would</w:t>
      </w:r>
      <w:r>
        <w:t xml:space="preserve"> </w:t>
      </w:r>
      <w:r>
        <w:rPr>
          <w:spacing w:val="-4"/>
        </w:rPr>
        <w:t>enter</w:t>
      </w:r>
      <w:r>
        <w:t xml:space="preserve"> </w:t>
      </w:r>
      <w:r>
        <w:rPr>
          <w:spacing w:val="-4"/>
        </w:rPr>
        <w:t>the</w:t>
      </w:r>
      <w:r>
        <w:t xml:space="preserve"> </w:t>
      </w:r>
      <w:r>
        <w:rPr>
          <w:spacing w:val="-2"/>
        </w:rPr>
        <w:t>30%</w:t>
      </w:r>
      <w:r>
        <w:t xml:space="preserve"> </w:t>
      </w:r>
      <w:r>
        <w:rPr>
          <w:spacing w:val="-4"/>
        </w:rPr>
        <w:t xml:space="preserve">of </w:t>
      </w:r>
      <w:r>
        <w:t>your survey effort that is funded</w:t>
      </w:r>
      <w:r>
        <w:rPr>
          <w:spacing w:val="-3"/>
        </w:rPr>
        <w:t xml:space="preserve"> </w:t>
      </w:r>
      <w:r>
        <w:t>by</w:t>
      </w:r>
      <w:r>
        <w:rPr>
          <w:spacing w:val="-1"/>
        </w:rPr>
        <w:t xml:space="preserve"> </w:t>
      </w:r>
      <w:r>
        <w:t>Port</w:t>
      </w:r>
      <w:r>
        <w:rPr>
          <w:spacing w:val="-3"/>
        </w:rPr>
        <w:t xml:space="preserve"> Environs</w:t>
      </w:r>
      <w:r>
        <w:t xml:space="preserve"> </w:t>
      </w:r>
      <w:r>
        <w:rPr>
          <w:spacing w:val="-3"/>
        </w:rPr>
        <w:t xml:space="preserve">AQI UF </w:t>
      </w:r>
      <w:r>
        <w:t>in</w:t>
      </w:r>
      <w:r>
        <w:rPr>
          <w:spacing w:val="-4"/>
        </w:rPr>
        <w:t xml:space="preserve"> </w:t>
      </w:r>
      <w:r>
        <w:t>the Port Environs SSF.</w:t>
      </w:r>
    </w:p>
    <w:p w14:paraId="16C46354" w14:textId="77777777" w:rsidR="0056290B" w:rsidRDefault="0056290B" w:rsidP="0056290B">
      <w:pPr>
        <w:pStyle w:val="BodyText"/>
        <w:ind w:left="0"/>
      </w:pPr>
    </w:p>
    <w:p w14:paraId="07235AD8" w14:textId="77777777" w:rsidR="0056290B" w:rsidRDefault="0056290B" w:rsidP="002D095D">
      <w:pPr>
        <w:pStyle w:val="BodyText"/>
        <w:ind w:left="0"/>
      </w:pPr>
      <w:r>
        <w:t>You are required to fill out the Pest Detection SSF for all surveys supported by PPQ Pest Detection funding.</w:t>
      </w:r>
    </w:p>
    <w:p w14:paraId="7260D553" w14:textId="77777777" w:rsidR="0056290B" w:rsidRDefault="0056290B" w:rsidP="002D095D">
      <w:pPr>
        <w:pStyle w:val="BodyText"/>
        <w:ind w:left="0"/>
      </w:pPr>
    </w:p>
    <w:p w14:paraId="07E4CE96" w14:textId="77777777" w:rsidR="0056290B" w:rsidRDefault="0056290B" w:rsidP="002D095D">
      <w:pPr>
        <w:pStyle w:val="BodyText"/>
        <w:ind w:left="0" w:right="135"/>
      </w:pPr>
      <w:r>
        <w:t>Each survey in the SSF must be named by selecting a survey name from the dropdown list that most closely represents your PPQ Pest Detection survey. The name you select should be related to the pathway,</w:t>
      </w:r>
      <w:r>
        <w:rPr>
          <w:spacing w:val="-3"/>
        </w:rPr>
        <w:t xml:space="preserve"> the </w:t>
      </w:r>
      <w:r>
        <w:t>host</w:t>
      </w:r>
      <w:r>
        <w:rPr>
          <w:spacing w:val="-3"/>
        </w:rPr>
        <w:t xml:space="preserve"> </w:t>
      </w:r>
      <w:r>
        <w:t>or</w:t>
      </w:r>
      <w:r>
        <w:rPr>
          <w:spacing w:val="-4"/>
        </w:rPr>
        <w:t xml:space="preserve"> </w:t>
      </w:r>
      <w:r>
        <w:t>habitat,</w:t>
      </w:r>
      <w:r>
        <w:rPr>
          <w:spacing w:val="-1"/>
        </w:rPr>
        <w:t xml:space="preserve"> </w:t>
      </w:r>
      <w:r>
        <w:t>or</w:t>
      </w:r>
      <w:r>
        <w:rPr>
          <w:spacing w:val="-4"/>
        </w:rPr>
        <w:t xml:space="preserve"> the </w:t>
      </w:r>
      <w:r>
        <w:t>pest</w:t>
      </w:r>
      <w:r>
        <w:rPr>
          <w:spacing w:val="-3"/>
        </w:rPr>
        <w:t xml:space="preserve"> </w:t>
      </w:r>
      <w:r>
        <w:t>targeted.</w:t>
      </w:r>
      <w:r>
        <w:rPr>
          <w:spacing w:val="-1"/>
        </w:rPr>
        <w:t xml:space="preserve"> </w:t>
      </w:r>
      <w:r>
        <w:t>You</w:t>
      </w:r>
      <w:r>
        <w:rPr>
          <w:spacing w:val="-3"/>
        </w:rPr>
        <w:t xml:space="preserve"> </w:t>
      </w:r>
      <w:r>
        <w:t>can</w:t>
      </w:r>
      <w:r>
        <w:rPr>
          <w:spacing w:val="-1"/>
        </w:rPr>
        <w:t xml:space="preserve"> </w:t>
      </w:r>
      <w:r>
        <w:t>find</w:t>
      </w:r>
      <w:r>
        <w:rPr>
          <w:spacing w:val="-3"/>
        </w:rPr>
        <w:t xml:space="preserve"> </w:t>
      </w:r>
      <w:r>
        <w:t>the</w:t>
      </w:r>
      <w:r>
        <w:rPr>
          <w:spacing w:val="-4"/>
        </w:rPr>
        <w:t xml:space="preserve"> </w:t>
      </w:r>
      <w:r>
        <w:t>list</w:t>
      </w:r>
      <w:r>
        <w:rPr>
          <w:spacing w:val="-3"/>
        </w:rPr>
        <w:t xml:space="preserve"> </w:t>
      </w:r>
      <w:r>
        <w:t>of</w:t>
      </w:r>
      <w:r>
        <w:rPr>
          <w:spacing w:val="-4"/>
        </w:rPr>
        <w:t xml:space="preserve"> </w:t>
      </w:r>
      <w:r>
        <w:t>current</w:t>
      </w:r>
      <w:r>
        <w:rPr>
          <w:spacing w:val="-3"/>
        </w:rPr>
        <w:t xml:space="preserve"> </w:t>
      </w:r>
      <w:r>
        <w:t>survey</w:t>
      </w:r>
      <w:r>
        <w:rPr>
          <w:spacing w:val="-3"/>
        </w:rPr>
        <w:t xml:space="preserve"> </w:t>
      </w:r>
      <w:r>
        <w:t>names</w:t>
      </w:r>
      <w:r>
        <w:rPr>
          <w:spacing w:val="-3"/>
        </w:rPr>
        <w:t xml:space="preserve"> </w:t>
      </w:r>
      <w:r>
        <w:t>in</w:t>
      </w:r>
      <w:r>
        <w:rPr>
          <w:spacing w:val="-3"/>
        </w:rPr>
        <w:t xml:space="preserve"> </w:t>
      </w:r>
      <w:r>
        <w:t>the</w:t>
      </w:r>
      <w:r>
        <w:rPr>
          <w:spacing w:val="-2"/>
        </w:rPr>
        <w:t xml:space="preserve"> </w:t>
      </w:r>
      <w:hyperlink w:anchor="_APPENDIX._Survey_Names" w:history="1">
        <w:r w:rsidRPr="00E07F32">
          <w:rPr>
            <w:rStyle w:val="Hyperlink"/>
            <w:color w:val="4B6D63" w:themeColor="text2" w:themeTint="BF"/>
          </w:rPr>
          <w:t>Appendix</w:t>
        </w:r>
      </w:hyperlink>
      <w:r>
        <w:t>.</w:t>
      </w:r>
    </w:p>
    <w:p w14:paraId="6FD606AA" w14:textId="77777777" w:rsidR="0056290B" w:rsidRDefault="0056290B" w:rsidP="002D095D">
      <w:pPr>
        <w:pStyle w:val="BodyText"/>
        <w:ind w:left="0"/>
      </w:pPr>
    </w:p>
    <w:p w14:paraId="00CA8E1D" w14:textId="56FA99D6" w:rsidR="0056290B" w:rsidRDefault="0056290B" w:rsidP="002D095D">
      <w:pPr>
        <w:pStyle w:val="BodyText"/>
        <w:ind w:left="0" w:right="505"/>
      </w:pPr>
      <w:r>
        <w:t>You</w:t>
      </w:r>
      <w:r>
        <w:rPr>
          <w:spacing w:val="-1"/>
        </w:rPr>
        <w:t xml:space="preserve"> </w:t>
      </w:r>
      <w:r>
        <w:t>must</w:t>
      </w:r>
      <w:r>
        <w:rPr>
          <w:spacing w:val="-1"/>
        </w:rPr>
        <w:t xml:space="preserve"> </w:t>
      </w:r>
      <w:r>
        <w:t>use</w:t>
      </w:r>
      <w:r>
        <w:rPr>
          <w:spacing w:val="-2"/>
        </w:rPr>
        <w:t xml:space="preserve"> </w:t>
      </w:r>
      <w:r>
        <w:t>the</w:t>
      </w:r>
      <w:r>
        <w:rPr>
          <w:spacing w:val="-2"/>
        </w:rPr>
        <w:t xml:space="preserve"> </w:t>
      </w:r>
      <w:r>
        <w:t>survey methods</w:t>
      </w:r>
      <w:r>
        <w:rPr>
          <w:spacing w:val="-1"/>
        </w:rPr>
        <w:t xml:space="preserve"> </w:t>
      </w:r>
      <w:r>
        <w:t>required</w:t>
      </w:r>
      <w:r>
        <w:rPr>
          <w:spacing w:val="-1"/>
        </w:rPr>
        <w:t xml:space="preserve"> </w:t>
      </w:r>
      <w:r>
        <w:t>by</w:t>
      </w:r>
      <w:r>
        <w:rPr>
          <w:spacing w:val="-1"/>
        </w:rPr>
        <w:t xml:space="preserve"> </w:t>
      </w:r>
      <w:r>
        <w:t>the PPQ</w:t>
      </w:r>
      <w:r>
        <w:rPr>
          <w:spacing w:val="-2"/>
        </w:rPr>
        <w:t xml:space="preserve"> </w:t>
      </w:r>
      <w:r>
        <w:t>pest</w:t>
      </w:r>
      <w:r>
        <w:rPr>
          <w:spacing w:val="-1"/>
        </w:rPr>
        <w:t xml:space="preserve"> </w:t>
      </w:r>
      <w:r>
        <w:t>program</w:t>
      </w:r>
      <w:r>
        <w:rPr>
          <w:spacing w:val="-1"/>
        </w:rPr>
        <w:t xml:space="preserve"> </w:t>
      </w:r>
      <w:r>
        <w:t>or</w:t>
      </w:r>
      <w:r>
        <w:rPr>
          <w:spacing w:val="-2"/>
        </w:rPr>
        <w:t xml:space="preserve"> </w:t>
      </w:r>
      <w:r w:rsidR="00355E26">
        <w:rPr>
          <w:spacing w:val="-2"/>
        </w:rPr>
        <w:t xml:space="preserve">documented in the </w:t>
      </w:r>
      <w:r>
        <w:t>Approved</w:t>
      </w:r>
      <w:r>
        <w:rPr>
          <w:spacing w:val="-1"/>
        </w:rPr>
        <w:t xml:space="preserve"> </w:t>
      </w:r>
      <w:r>
        <w:lastRenderedPageBreak/>
        <w:t>Methods</w:t>
      </w:r>
      <w:r>
        <w:rPr>
          <w:spacing w:val="-1"/>
        </w:rPr>
        <w:t xml:space="preserve"> </w:t>
      </w:r>
      <w:r>
        <w:t>for</w:t>
      </w:r>
      <w:r>
        <w:rPr>
          <w:spacing w:val="-2"/>
        </w:rPr>
        <w:t xml:space="preserve"> </w:t>
      </w:r>
      <w:r>
        <w:t>Pest Surveillance</w:t>
      </w:r>
      <w:r w:rsidR="00355E26">
        <w:t xml:space="preserve"> for</w:t>
      </w:r>
      <w:r w:rsidR="002D095D">
        <w:t xml:space="preserve"> </w:t>
      </w:r>
      <w:r w:rsidR="000B5381">
        <w:t xml:space="preserve">pests on the </w:t>
      </w:r>
      <w:r w:rsidR="002D095D" w:rsidRPr="000B5381">
        <w:t>National Priority Pest</w:t>
      </w:r>
      <w:r w:rsidR="000B5381" w:rsidRPr="000B5381">
        <w:t xml:space="preserve"> List</w:t>
      </w:r>
      <w:r w:rsidR="002D095D">
        <w:t>.</w:t>
      </w:r>
    </w:p>
    <w:p w14:paraId="75BAA6CE" w14:textId="77777777" w:rsidR="0056290B" w:rsidRDefault="0056290B" w:rsidP="0056290B">
      <w:pPr>
        <w:pStyle w:val="BodyText"/>
        <w:ind w:left="0"/>
      </w:pPr>
    </w:p>
    <w:p w14:paraId="149E167D" w14:textId="5CABB6B2" w:rsidR="0056290B" w:rsidRDefault="0056290B" w:rsidP="0056290B">
      <w:pPr>
        <w:pStyle w:val="BodyText"/>
        <w:ind w:left="0" w:right="62"/>
      </w:pPr>
      <w:r>
        <w:t>If you do not see a survey name that fits your survey or need assistance completing your Pest Detection SSF, contact</w:t>
      </w:r>
      <w:r>
        <w:rPr>
          <w:spacing w:val="-4"/>
        </w:rPr>
        <w:t xml:space="preserve"> </w:t>
      </w:r>
      <w:r>
        <w:t>the</w:t>
      </w:r>
      <w:r>
        <w:rPr>
          <w:spacing w:val="-4"/>
        </w:rPr>
        <w:t xml:space="preserve"> </w:t>
      </w:r>
      <w:r>
        <w:t>Pest</w:t>
      </w:r>
      <w:r>
        <w:rPr>
          <w:spacing w:val="-4"/>
        </w:rPr>
        <w:t xml:space="preserve"> </w:t>
      </w:r>
      <w:r>
        <w:t>Detection</w:t>
      </w:r>
      <w:r>
        <w:rPr>
          <w:spacing w:val="-4"/>
        </w:rPr>
        <w:t xml:space="preserve"> </w:t>
      </w:r>
      <w:r w:rsidR="00EB6507">
        <w:t>NOM</w:t>
      </w:r>
      <w:r>
        <w:rPr>
          <w:spacing w:val="-4"/>
        </w:rPr>
        <w:t xml:space="preserve"> </w:t>
      </w:r>
      <w:r>
        <w:t>Darrell</w:t>
      </w:r>
      <w:r>
        <w:rPr>
          <w:spacing w:val="-4"/>
        </w:rPr>
        <w:t xml:space="preserve"> </w:t>
      </w:r>
      <w:r>
        <w:t>Bays</w:t>
      </w:r>
      <w:r>
        <w:rPr>
          <w:spacing w:val="-4"/>
        </w:rPr>
        <w:t xml:space="preserve"> </w:t>
      </w:r>
      <w:hyperlink r:id="rId20" w:history="1">
        <w:r w:rsidR="000B5381" w:rsidRPr="0062585A">
          <w:rPr>
            <w:rStyle w:val="Hyperlink"/>
          </w:rPr>
          <w:t>(darrell.a.bays@usda.gov)</w:t>
        </w:r>
      </w:hyperlink>
      <w:r>
        <w:rPr>
          <w:spacing w:val="-4"/>
        </w:rPr>
        <w:t>.</w:t>
      </w:r>
    </w:p>
    <w:p w14:paraId="7C1FFC8C" w14:textId="77777777" w:rsidR="003647B9" w:rsidRPr="00E07F32" w:rsidRDefault="003647B9" w:rsidP="00167544">
      <w:pPr>
        <w:pStyle w:val="Heading2"/>
        <w:spacing w:before="240" w:after="120"/>
        <w:rPr>
          <w:rFonts w:cs="Times New Roman"/>
          <w:b/>
          <w:bCs/>
          <w:color w:val="266D4B" w:themeColor="accent2" w:themeShade="80"/>
          <w:sz w:val="24"/>
          <w:szCs w:val="24"/>
        </w:rPr>
      </w:pPr>
      <w:bookmarkStart w:id="4" w:name="_Toc178007044"/>
      <w:bookmarkStart w:id="5" w:name="_Toc209102585"/>
      <w:r w:rsidRPr="00E07F32">
        <w:rPr>
          <w:rFonts w:cs="Times New Roman"/>
          <w:b/>
          <w:bCs/>
          <w:color w:val="266D4B" w:themeColor="accent2" w:themeShade="80"/>
          <w:sz w:val="24"/>
          <w:szCs w:val="24"/>
        </w:rPr>
        <w:t>Workflow</w:t>
      </w:r>
      <w:bookmarkEnd w:id="4"/>
      <w:bookmarkEnd w:id="5"/>
    </w:p>
    <w:p w14:paraId="722892E6" w14:textId="770A430E" w:rsidR="003647B9" w:rsidRDefault="003647B9" w:rsidP="005E314C">
      <w:pPr>
        <w:pStyle w:val="BodyText"/>
        <w:ind w:left="0"/>
      </w:pPr>
      <w:r>
        <w:t>T</w:t>
      </w:r>
      <w:r w:rsidRPr="007E4487">
        <w:t>he P</w:t>
      </w:r>
      <w:r>
        <w:t xml:space="preserve">est Detection </w:t>
      </w:r>
      <w:r w:rsidR="00EB6507">
        <w:t>NOM</w:t>
      </w:r>
      <w:r>
        <w:t>, Darrell Bays</w:t>
      </w:r>
      <w:r w:rsidR="00F40481">
        <w:t>,</w:t>
      </w:r>
      <w:r>
        <w:t xml:space="preserve"> will review and approve the SSF.</w:t>
      </w:r>
    </w:p>
    <w:p w14:paraId="2B521412" w14:textId="77777777" w:rsidR="001D0061" w:rsidRDefault="001D0061" w:rsidP="00617243">
      <w:pPr>
        <w:pStyle w:val="Heading1"/>
        <w:spacing w:after="120"/>
        <w:ind w:left="0"/>
        <w:rPr>
          <w:rFonts w:eastAsia="Calibri"/>
        </w:rPr>
      </w:pPr>
      <w:bookmarkStart w:id="6" w:name="_Toc178007045"/>
      <w:bookmarkStart w:id="7" w:name="_Toc209102586"/>
      <w:r>
        <w:rPr>
          <w:rFonts w:eastAsia="Calibri"/>
        </w:rPr>
        <w:t>DATA ENTRY GUIDANCE</w:t>
      </w:r>
      <w:bookmarkEnd w:id="6"/>
      <w:bookmarkEnd w:id="7"/>
    </w:p>
    <w:p w14:paraId="7C292572" w14:textId="34BC967C" w:rsidR="00F94A81" w:rsidRDefault="005355CA" w:rsidP="00070774">
      <w:pPr>
        <w:pStyle w:val="BodyText"/>
        <w:ind w:left="0" w:right="148"/>
      </w:pPr>
      <w:r>
        <w:t>The National Agriculture Pest Information System (</w:t>
      </w:r>
      <w:hyperlink r:id="rId21" w:history="1">
        <w:r w:rsidRPr="00E07F32">
          <w:rPr>
            <w:rStyle w:val="Hyperlink"/>
            <w:color w:val="4B6D63" w:themeColor="text2" w:themeTint="BF"/>
          </w:rPr>
          <w:t>NAPIS</w:t>
        </w:r>
      </w:hyperlink>
      <w:r>
        <w:t xml:space="preserve">) is the final data repository for all </w:t>
      </w:r>
      <w:r w:rsidR="00DA2B8F">
        <w:t>Pest Detection</w:t>
      </w:r>
      <w:r>
        <w:t xml:space="preserve"> funded survey data. This includes early detection surveys for PPQ Program Pests that are funded by Pest</w:t>
      </w:r>
      <w:r>
        <w:rPr>
          <w:spacing w:val="-3"/>
        </w:rPr>
        <w:t xml:space="preserve"> </w:t>
      </w:r>
      <w:r>
        <w:t>Detection.</w:t>
      </w:r>
      <w:r>
        <w:rPr>
          <w:spacing w:val="-3"/>
        </w:rPr>
        <w:t xml:space="preserve"> </w:t>
      </w:r>
      <w:r>
        <w:t>For</w:t>
      </w:r>
      <w:r>
        <w:rPr>
          <w:spacing w:val="-4"/>
        </w:rPr>
        <w:t xml:space="preserve"> </w:t>
      </w:r>
      <w:r>
        <w:t>other</w:t>
      </w:r>
      <w:r>
        <w:rPr>
          <w:spacing w:val="-2"/>
        </w:rPr>
        <w:t xml:space="preserve"> </w:t>
      </w:r>
      <w:r>
        <w:t>surveys</w:t>
      </w:r>
      <w:r>
        <w:rPr>
          <w:spacing w:val="-3"/>
        </w:rPr>
        <w:t xml:space="preserve"> </w:t>
      </w:r>
      <w:r>
        <w:t>(delimitation,</w:t>
      </w:r>
      <w:r>
        <w:rPr>
          <w:spacing w:val="-3"/>
        </w:rPr>
        <w:t xml:space="preserve"> </w:t>
      </w:r>
      <w:r>
        <w:t>monitoring</w:t>
      </w:r>
      <w:r w:rsidR="00CE293E">
        <w:t>,</w:t>
      </w:r>
      <w:r>
        <w:rPr>
          <w:spacing w:val="-3"/>
        </w:rPr>
        <w:t xml:space="preserve"> </w:t>
      </w:r>
      <w:r>
        <w:t>and</w:t>
      </w:r>
      <w:r>
        <w:rPr>
          <w:spacing w:val="-3"/>
        </w:rPr>
        <w:t xml:space="preserve"> </w:t>
      </w:r>
      <w:r>
        <w:t>control)</w:t>
      </w:r>
      <w:r>
        <w:rPr>
          <w:spacing w:val="-4"/>
        </w:rPr>
        <w:t xml:space="preserve"> </w:t>
      </w:r>
      <w:r>
        <w:t>in</w:t>
      </w:r>
      <w:r>
        <w:rPr>
          <w:spacing w:val="-3"/>
        </w:rPr>
        <w:t xml:space="preserve"> </w:t>
      </w:r>
      <w:r>
        <w:t>your</w:t>
      </w:r>
      <w:r>
        <w:rPr>
          <w:spacing w:val="-4"/>
        </w:rPr>
        <w:t xml:space="preserve"> </w:t>
      </w:r>
      <w:r>
        <w:t>state</w:t>
      </w:r>
      <w:r>
        <w:rPr>
          <w:spacing w:val="-4"/>
        </w:rPr>
        <w:t xml:space="preserve"> </w:t>
      </w:r>
      <w:r w:rsidR="00E27FBC">
        <w:rPr>
          <w:spacing w:val="-4"/>
        </w:rPr>
        <w:t xml:space="preserve">that are </w:t>
      </w:r>
      <w:r>
        <w:t>funded</w:t>
      </w:r>
      <w:r>
        <w:rPr>
          <w:spacing w:val="-3"/>
        </w:rPr>
        <w:t xml:space="preserve"> </w:t>
      </w:r>
      <w:r>
        <w:t>by</w:t>
      </w:r>
      <w:r>
        <w:rPr>
          <w:spacing w:val="-3"/>
        </w:rPr>
        <w:t xml:space="preserve"> </w:t>
      </w:r>
      <w:r>
        <w:t>sources other than P</w:t>
      </w:r>
      <w:r w:rsidR="00E27FBC">
        <w:t xml:space="preserve">est </w:t>
      </w:r>
      <w:r>
        <w:t>D</w:t>
      </w:r>
      <w:r w:rsidR="00E27FBC">
        <w:t>etection</w:t>
      </w:r>
      <w:r>
        <w:t xml:space="preserve">, follow the </w:t>
      </w:r>
      <w:r w:rsidR="00E27FBC">
        <w:t xml:space="preserve">data entry </w:t>
      </w:r>
      <w:r>
        <w:t xml:space="preserve">guidance from that </w:t>
      </w:r>
      <w:r w:rsidR="00E27FBC">
        <w:t>p</w:t>
      </w:r>
      <w:r>
        <w:t xml:space="preserve">rogram’s </w:t>
      </w:r>
      <w:r w:rsidR="004D0833">
        <w:t>NOM</w:t>
      </w:r>
      <w:r>
        <w:t xml:space="preserve">. Always trace the survey activity back to the purpose of the survey and the funding source to determine the </w:t>
      </w:r>
      <w:r w:rsidR="00E4789B">
        <w:t xml:space="preserve">appropriate </w:t>
      </w:r>
      <w:r>
        <w:t>final data repository.</w:t>
      </w:r>
      <w:r>
        <w:rPr>
          <w:spacing w:val="-1"/>
        </w:rPr>
        <w:t xml:space="preserve"> </w:t>
      </w:r>
      <w:r>
        <w:t xml:space="preserve">Please reach out to Pest Detection </w:t>
      </w:r>
      <w:r w:rsidR="00EB6507">
        <w:t>NOM</w:t>
      </w:r>
      <w:r>
        <w:t xml:space="preserve"> </w:t>
      </w:r>
      <w:r w:rsidR="006616D9">
        <w:t>Darrell Bays (</w:t>
      </w:r>
      <w:r w:rsidR="006616D9" w:rsidRPr="009E6F17">
        <w:t>darrell.a.bays@usda.gov</w:t>
      </w:r>
      <w:r w:rsidR="006616D9">
        <w:t>)</w:t>
      </w:r>
      <w:r w:rsidR="006616D9">
        <w:rPr>
          <w:spacing w:val="-4"/>
        </w:rPr>
        <w:t xml:space="preserve"> </w:t>
      </w:r>
      <w:r>
        <w:t xml:space="preserve">if you </w:t>
      </w:r>
      <w:r w:rsidR="00991EAC">
        <w:t>have questions</w:t>
      </w:r>
      <w:r>
        <w:t>.</w:t>
      </w:r>
    </w:p>
    <w:p w14:paraId="7C292573" w14:textId="707A8C07" w:rsidR="00F94A81" w:rsidRPr="006F6AD8" w:rsidRDefault="005355CA" w:rsidP="006F6AD8">
      <w:pPr>
        <w:pStyle w:val="BodyText"/>
        <w:spacing w:before="240"/>
        <w:ind w:left="0"/>
        <w:rPr>
          <w:b/>
        </w:rPr>
      </w:pPr>
      <w:r w:rsidRPr="006F6AD8">
        <w:rPr>
          <w:b/>
        </w:rPr>
        <w:t>Data</w:t>
      </w:r>
      <w:r w:rsidRPr="006F6AD8">
        <w:rPr>
          <w:b/>
          <w:spacing w:val="-2"/>
        </w:rPr>
        <w:t xml:space="preserve"> </w:t>
      </w:r>
      <w:r w:rsidRPr="006F6AD8">
        <w:rPr>
          <w:b/>
        </w:rPr>
        <w:t>from</w:t>
      </w:r>
      <w:r w:rsidRPr="006F6AD8">
        <w:rPr>
          <w:b/>
          <w:spacing w:val="-1"/>
        </w:rPr>
        <w:t xml:space="preserve"> </w:t>
      </w:r>
      <w:r w:rsidRPr="006F6AD8">
        <w:rPr>
          <w:b/>
        </w:rPr>
        <w:t>surveys</w:t>
      </w:r>
      <w:r w:rsidRPr="006F6AD8">
        <w:rPr>
          <w:b/>
          <w:spacing w:val="-1"/>
        </w:rPr>
        <w:t xml:space="preserve"> </w:t>
      </w:r>
      <w:r w:rsidRPr="006F6AD8">
        <w:rPr>
          <w:b/>
        </w:rPr>
        <w:t>performed</w:t>
      </w:r>
      <w:r w:rsidRPr="006F6AD8">
        <w:rPr>
          <w:b/>
          <w:spacing w:val="-2"/>
        </w:rPr>
        <w:t xml:space="preserve"> </w:t>
      </w:r>
      <w:r w:rsidRPr="006F6AD8">
        <w:rPr>
          <w:b/>
        </w:rPr>
        <w:t>in</w:t>
      </w:r>
      <w:r w:rsidRPr="006F6AD8">
        <w:rPr>
          <w:b/>
          <w:spacing w:val="-1"/>
        </w:rPr>
        <w:t xml:space="preserve"> </w:t>
      </w:r>
      <w:r w:rsidRPr="006F6AD8">
        <w:rPr>
          <w:b/>
        </w:rPr>
        <w:t>FY</w:t>
      </w:r>
      <w:r w:rsidRPr="006F6AD8">
        <w:rPr>
          <w:b/>
          <w:spacing w:val="-3"/>
        </w:rPr>
        <w:t xml:space="preserve"> </w:t>
      </w:r>
      <w:r w:rsidR="00442985" w:rsidRPr="006F6AD8">
        <w:rPr>
          <w:b/>
        </w:rPr>
        <w:t>202</w:t>
      </w:r>
      <w:r w:rsidR="00442985">
        <w:rPr>
          <w:b/>
        </w:rPr>
        <w:t>6</w:t>
      </w:r>
      <w:r w:rsidR="00442985" w:rsidRPr="006F6AD8">
        <w:rPr>
          <w:b/>
          <w:spacing w:val="-1"/>
        </w:rPr>
        <w:t xml:space="preserve"> </w:t>
      </w:r>
      <w:r w:rsidRPr="006F6AD8">
        <w:rPr>
          <w:b/>
        </w:rPr>
        <w:t>must</w:t>
      </w:r>
      <w:r w:rsidRPr="006F6AD8">
        <w:rPr>
          <w:b/>
          <w:spacing w:val="-3"/>
        </w:rPr>
        <w:t xml:space="preserve"> </w:t>
      </w:r>
      <w:r w:rsidRPr="006F6AD8">
        <w:rPr>
          <w:b/>
        </w:rPr>
        <w:t>be</w:t>
      </w:r>
      <w:r w:rsidRPr="006F6AD8">
        <w:rPr>
          <w:b/>
          <w:spacing w:val="-2"/>
        </w:rPr>
        <w:t xml:space="preserve"> </w:t>
      </w:r>
      <w:r w:rsidRPr="006F6AD8">
        <w:rPr>
          <w:b/>
        </w:rPr>
        <w:t>entered</w:t>
      </w:r>
      <w:r w:rsidRPr="006F6AD8">
        <w:rPr>
          <w:b/>
          <w:spacing w:val="-1"/>
        </w:rPr>
        <w:t xml:space="preserve"> </w:t>
      </w:r>
      <w:r w:rsidRPr="006F6AD8">
        <w:rPr>
          <w:b/>
        </w:rPr>
        <w:t>into</w:t>
      </w:r>
      <w:r w:rsidRPr="006F6AD8">
        <w:rPr>
          <w:b/>
          <w:spacing w:val="-1"/>
        </w:rPr>
        <w:t xml:space="preserve"> </w:t>
      </w:r>
      <w:r w:rsidRPr="006F6AD8">
        <w:rPr>
          <w:b/>
        </w:rPr>
        <w:t>NAPIS</w:t>
      </w:r>
      <w:r w:rsidRPr="006F6AD8">
        <w:rPr>
          <w:b/>
          <w:spacing w:val="1"/>
        </w:rPr>
        <w:t xml:space="preserve"> </w:t>
      </w:r>
      <w:r w:rsidRPr="006F6AD8">
        <w:rPr>
          <w:b/>
        </w:rPr>
        <w:t>by</w:t>
      </w:r>
      <w:r w:rsidRPr="006F6AD8">
        <w:rPr>
          <w:b/>
          <w:spacing w:val="-1"/>
        </w:rPr>
        <w:t xml:space="preserve"> </w:t>
      </w:r>
      <w:r w:rsidRPr="006F6AD8">
        <w:rPr>
          <w:b/>
          <w:u w:val="single"/>
        </w:rPr>
        <w:t>March</w:t>
      </w:r>
      <w:r w:rsidRPr="006F6AD8">
        <w:rPr>
          <w:b/>
          <w:spacing w:val="-2"/>
          <w:u w:val="single"/>
        </w:rPr>
        <w:t xml:space="preserve"> </w:t>
      </w:r>
      <w:r w:rsidRPr="006F6AD8">
        <w:rPr>
          <w:b/>
          <w:u w:val="single"/>
        </w:rPr>
        <w:t>1,</w:t>
      </w:r>
      <w:r w:rsidRPr="006F6AD8">
        <w:rPr>
          <w:b/>
          <w:spacing w:val="-1"/>
          <w:u w:val="single"/>
        </w:rPr>
        <w:t xml:space="preserve"> </w:t>
      </w:r>
      <w:r w:rsidR="00442985" w:rsidRPr="006F6AD8">
        <w:rPr>
          <w:b/>
          <w:spacing w:val="-2"/>
          <w:u w:val="single"/>
        </w:rPr>
        <w:t>202</w:t>
      </w:r>
      <w:r w:rsidR="00442985">
        <w:rPr>
          <w:b/>
          <w:spacing w:val="-2"/>
          <w:u w:val="single"/>
        </w:rPr>
        <w:t>7</w:t>
      </w:r>
      <w:r w:rsidRPr="006F6AD8">
        <w:rPr>
          <w:b/>
          <w:spacing w:val="-2"/>
        </w:rPr>
        <w:t>.</w:t>
      </w:r>
    </w:p>
    <w:p w14:paraId="1DD643D2" w14:textId="329883D6" w:rsidR="003333DA" w:rsidRPr="00E07F32" w:rsidRDefault="003333DA" w:rsidP="00893D52">
      <w:pPr>
        <w:pStyle w:val="Heading2"/>
        <w:spacing w:before="240" w:after="120"/>
        <w:rPr>
          <w:b/>
          <w:bCs/>
          <w:color w:val="266D4B" w:themeColor="accent2" w:themeShade="80"/>
          <w:sz w:val="24"/>
          <w:szCs w:val="24"/>
        </w:rPr>
      </w:pPr>
      <w:bookmarkStart w:id="8" w:name="_Toc209102587"/>
      <w:r w:rsidRPr="00E07F32">
        <w:rPr>
          <w:b/>
          <w:bCs/>
          <w:color w:val="266D4B" w:themeColor="accent2" w:themeShade="80"/>
          <w:sz w:val="24"/>
          <w:szCs w:val="24"/>
        </w:rPr>
        <w:t>Mobile</w:t>
      </w:r>
      <w:r w:rsidRPr="00E07F32">
        <w:rPr>
          <w:b/>
          <w:bCs/>
          <w:color w:val="266D4B" w:themeColor="accent2" w:themeShade="80"/>
          <w:spacing w:val="-3"/>
          <w:sz w:val="24"/>
          <w:szCs w:val="24"/>
        </w:rPr>
        <w:t xml:space="preserve"> </w:t>
      </w:r>
      <w:r w:rsidRPr="00E07F32">
        <w:rPr>
          <w:b/>
          <w:bCs/>
          <w:color w:val="266D4B" w:themeColor="accent2" w:themeShade="80"/>
          <w:sz w:val="24"/>
          <w:szCs w:val="24"/>
        </w:rPr>
        <w:t>Data</w:t>
      </w:r>
      <w:r w:rsidRPr="00E07F32">
        <w:rPr>
          <w:b/>
          <w:bCs/>
          <w:color w:val="266D4B" w:themeColor="accent2" w:themeShade="80"/>
          <w:spacing w:val="-2"/>
          <w:sz w:val="24"/>
          <w:szCs w:val="24"/>
        </w:rPr>
        <w:t xml:space="preserve"> </w:t>
      </w:r>
      <w:r w:rsidRPr="00E07F32">
        <w:rPr>
          <w:b/>
          <w:bCs/>
          <w:color w:val="266D4B" w:themeColor="accent2" w:themeShade="80"/>
          <w:sz w:val="24"/>
          <w:szCs w:val="24"/>
        </w:rPr>
        <w:t>Collection</w:t>
      </w:r>
      <w:r w:rsidRPr="00E07F32">
        <w:rPr>
          <w:b/>
          <w:bCs/>
          <w:color w:val="266D4B" w:themeColor="accent2" w:themeShade="80"/>
          <w:spacing w:val="-1"/>
          <w:sz w:val="24"/>
          <w:szCs w:val="24"/>
        </w:rPr>
        <w:t xml:space="preserve"> </w:t>
      </w:r>
      <w:r w:rsidRPr="00E07F32">
        <w:rPr>
          <w:b/>
          <w:bCs/>
          <w:color w:val="266D4B" w:themeColor="accent2" w:themeShade="80"/>
          <w:spacing w:val="-2"/>
          <w:sz w:val="24"/>
          <w:szCs w:val="24"/>
        </w:rPr>
        <w:t>Tools</w:t>
      </w:r>
      <w:bookmarkEnd w:id="8"/>
    </w:p>
    <w:p w14:paraId="3FF4A3BC" w14:textId="77777777" w:rsidR="003333DA" w:rsidRDefault="003333DA" w:rsidP="003333DA">
      <w:pPr>
        <w:pStyle w:val="BodyText"/>
        <w:ind w:left="0"/>
      </w:pPr>
      <w:r>
        <w:t>PPQ is developing mobile data collection tools (i.e., mobile apps) for PPQ Pest Detection surveys. Contact</w:t>
      </w:r>
      <w:r>
        <w:rPr>
          <w:spacing w:val="-3"/>
        </w:rPr>
        <w:t xml:space="preserve"> </w:t>
      </w:r>
      <w:r>
        <w:t>the</w:t>
      </w:r>
      <w:r>
        <w:rPr>
          <w:spacing w:val="-4"/>
        </w:rPr>
        <w:t xml:space="preserve"> </w:t>
      </w:r>
      <w:r>
        <w:t>respective</w:t>
      </w:r>
      <w:r>
        <w:rPr>
          <w:spacing w:val="-4"/>
        </w:rPr>
        <w:t xml:space="preserve"> </w:t>
      </w:r>
      <w:r>
        <w:t>Pest</w:t>
      </w:r>
      <w:r>
        <w:rPr>
          <w:spacing w:val="-3"/>
        </w:rPr>
        <w:t xml:space="preserve"> </w:t>
      </w:r>
      <w:r>
        <w:t>Program</w:t>
      </w:r>
      <w:r>
        <w:rPr>
          <w:spacing w:val="-3"/>
        </w:rPr>
        <w:t xml:space="preserve"> </w:t>
      </w:r>
      <w:r>
        <w:t>NOM</w:t>
      </w:r>
      <w:r>
        <w:rPr>
          <w:spacing w:val="-3"/>
        </w:rPr>
        <w:t xml:space="preserve"> </w:t>
      </w:r>
      <w:r>
        <w:t>for</w:t>
      </w:r>
      <w:r>
        <w:rPr>
          <w:spacing w:val="-4"/>
        </w:rPr>
        <w:t xml:space="preserve"> </w:t>
      </w:r>
      <w:r>
        <w:t>PPQ</w:t>
      </w:r>
      <w:r>
        <w:rPr>
          <w:spacing w:val="-4"/>
        </w:rPr>
        <w:t xml:space="preserve"> </w:t>
      </w:r>
      <w:r>
        <w:t>program</w:t>
      </w:r>
      <w:r>
        <w:rPr>
          <w:spacing w:val="-3"/>
        </w:rPr>
        <w:t xml:space="preserve"> </w:t>
      </w:r>
      <w:r>
        <w:t>pests</w:t>
      </w:r>
      <w:r>
        <w:rPr>
          <w:spacing w:val="-3"/>
        </w:rPr>
        <w:t xml:space="preserve"> </w:t>
      </w:r>
      <w:r>
        <w:t>that</w:t>
      </w:r>
      <w:r>
        <w:rPr>
          <w:spacing w:val="-3"/>
        </w:rPr>
        <w:t xml:space="preserve"> </w:t>
      </w:r>
      <w:r>
        <w:t>have</w:t>
      </w:r>
      <w:r>
        <w:rPr>
          <w:spacing w:val="-4"/>
        </w:rPr>
        <w:t xml:space="preserve"> </w:t>
      </w:r>
      <w:r>
        <w:t>a</w:t>
      </w:r>
      <w:r>
        <w:rPr>
          <w:spacing w:val="-4"/>
        </w:rPr>
        <w:t xml:space="preserve"> </w:t>
      </w:r>
      <w:r>
        <w:t>national</w:t>
      </w:r>
      <w:r>
        <w:rPr>
          <w:spacing w:val="-3"/>
        </w:rPr>
        <w:t xml:space="preserve"> </w:t>
      </w:r>
      <w:r>
        <w:t>level</w:t>
      </w:r>
      <w:r>
        <w:rPr>
          <w:spacing w:val="-1"/>
        </w:rPr>
        <w:t xml:space="preserve"> </w:t>
      </w:r>
      <w:r>
        <w:t>app</w:t>
      </w:r>
      <w:r>
        <w:rPr>
          <w:spacing w:val="-3"/>
        </w:rPr>
        <w:t xml:space="preserve"> </w:t>
      </w:r>
      <w:r>
        <w:t>for collecting early detection survey data. For pests on the National Priority Pest List, contact the Pest Detection</w:t>
      </w:r>
      <w:r>
        <w:rPr>
          <w:spacing w:val="-3"/>
        </w:rPr>
        <w:t xml:space="preserve"> </w:t>
      </w:r>
      <w:r>
        <w:t>NOM Darrell</w:t>
      </w:r>
      <w:r>
        <w:rPr>
          <w:spacing w:val="-1"/>
        </w:rPr>
        <w:t xml:space="preserve"> </w:t>
      </w:r>
      <w:r>
        <w:t>Bays</w:t>
      </w:r>
      <w:r>
        <w:rPr>
          <w:spacing w:val="-1"/>
        </w:rPr>
        <w:t xml:space="preserve"> </w:t>
      </w:r>
      <w:hyperlink r:id="rId22">
        <w:r w:rsidRPr="00E07F32">
          <w:rPr>
            <w:rStyle w:val="Hyperlink"/>
            <w:color w:val="4B6D63" w:themeColor="text2" w:themeTint="BF"/>
          </w:rPr>
          <w:t>(darrell.a.bays@usda.gov)</w:t>
        </w:r>
      </w:hyperlink>
      <w:r>
        <w:rPr>
          <w:spacing w:val="-3"/>
        </w:rPr>
        <w:t xml:space="preserve"> </w:t>
      </w:r>
      <w:r>
        <w:t>to</w:t>
      </w:r>
      <w:r>
        <w:rPr>
          <w:spacing w:val="-3"/>
        </w:rPr>
        <w:t xml:space="preserve"> learn </w:t>
      </w:r>
      <w:r>
        <w:t>what</w:t>
      </w:r>
      <w:r>
        <w:rPr>
          <w:spacing w:val="-3"/>
        </w:rPr>
        <w:t xml:space="preserve"> </w:t>
      </w:r>
      <w:r>
        <w:t>applications</w:t>
      </w:r>
      <w:r>
        <w:rPr>
          <w:spacing w:val="-3"/>
        </w:rPr>
        <w:t xml:space="preserve"> </w:t>
      </w:r>
      <w:r>
        <w:t>are</w:t>
      </w:r>
      <w:r>
        <w:rPr>
          <w:spacing w:val="-4"/>
        </w:rPr>
        <w:t xml:space="preserve"> </w:t>
      </w:r>
      <w:r>
        <w:t>available</w:t>
      </w:r>
      <w:r>
        <w:rPr>
          <w:spacing w:val="-4"/>
        </w:rPr>
        <w:t xml:space="preserve"> </w:t>
      </w:r>
      <w:r>
        <w:t>(e.g.,</w:t>
      </w:r>
      <w:r>
        <w:rPr>
          <w:spacing w:val="-1"/>
        </w:rPr>
        <w:t xml:space="preserve"> </w:t>
      </w:r>
      <w:r>
        <w:t>EWB/BB</w:t>
      </w:r>
      <w:r>
        <w:rPr>
          <w:spacing w:val="-3"/>
        </w:rPr>
        <w:t xml:space="preserve"> </w:t>
      </w:r>
      <w:r>
        <w:t>Collector</w:t>
      </w:r>
      <w:r>
        <w:rPr>
          <w:spacing w:val="-4"/>
        </w:rPr>
        <w:t xml:space="preserve"> </w:t>
      </w:r>
      <w:r>
        <w:t>App).</w:t>
      </w:r>
    </w:p>
    <w:p w14:paraId="3ED2C2A5" w14:textId="77777777" w:rsidR="003333DA" w:rsidRPr="00E07F32" w:rsidRDefault="003333DA" w:rsidP="00893D52">
      <w:pPr>
        <w:pStyle w:val="Heading2"/>
        <w:spacing w:before="240" w:after="120"/>
        <w:rPr>
          <w:b/>
          <w:bCs/>
          <w:color w:val="266D4B" w:themeColor="accent2" w:themeShade="80"/>
          <w:sz w:val="24"/>
          <w:szCs w:val="24"/>
        </w:rPr>
      </w:pPr>
      <w:bookmarkStart w:id="9" w:name="_Toc209102588"/>
      <w:r w:rsidRPr="00E07F32">
        <w:rPr>
          <w:b/>
          <w:bCs/>
          <w:color w:val="266D4B" w:themeColor="accent2" w:themeShade="80"/>
          <w:sz w:val="24"/>
          <w:szCs w:val="24"/>
        </w:rPr>
        <w:t>Retrieving</w:t>
      </w:r>
      <w:r w:rsidRPr="00E07F32">
        <w:rPr>
          <w:b/>
          <w:bCs/>
          <w:color w:val="266D4B" w:themeColor="accent2" w:themeShade="80"/>
          <w:spacing w:val="-2"/>
          <w:sz w:val="24"/>
          <w:szCs w:val="24"/>
        </w:rPr>
        <w:t xml:space="preserve"> </w:t>
      </w:r>
      <w:r w:rsidRPr="00E07F32">
        <w:rPr>
          <w:b/>
          <w:bCs/>
          <w:color w:val="266D4B" w:themeColor="accent2" w:themeShade="80"/>
          <w:sz w:val="24"/>
          <w:szCs w:val="24"/>
        </w:rPr>
        <w:t>Data</w:t>
      </w:r>
      <w:r w:rsidRPr="00E07F32">
        <w:rPr>
          <w:b/>
          <w:bCs/>
          <w:color w:val="266D4B" w:themeColor="accent2" w:themeShade="80"/>
          <w:spacing w:val="-1"/>
          <w:sz w:val="24"/>
          <w:szCs w:val="24"/>
        </w:rPr>
        <w:t xml:space="preserve"> </w:t>
      </w:r>
      <w:r w:rsidRPr="00E07F32">
        <w:rPr>
          <w:b/>
          <w:bCs/>
          <w:color w:val="266D4B" w:themeColor="accent2" w:themeShade="80"/>
          <w:sz w:val="24"/>
          <w:szCs w:val="24"/>
        </w:rPr>
        <w:t xml:space="preserve">from </w:t>
      </w:r>
      <w:r w:rsidRPr="00E07F32">
        <w:rPr>
          <w:b/>
          <w:bCs/>
          <w:color w:val="266D4B" w:themeColor="accent2" w:themeShade="80"/>
          <w:spacing w:val="-1"/>
          <w:sz w:val="24"/>
          <w:szCs w:val="24"/>
        </w:rPr>
        <w:t>Collector A</w:t>
      </w:r>
      <w:r w:rsidRPr="00E07F32">
        <w:rPr>
          <w:b/>
          <w:bCs/>
          <w:color w:val="266D4B" w:themeColor="accent2" w:themeShade="80"/>
          <w:spacing w:val="-4"/>
          <w:sz w:val="24"/>
          <w:szCs w:val="24"/>
        </w:rPr>
        <w:t>pps</w:t>
      </w:r>
      <w:bookmarkEnd w:id="9"/>
    </w:p>
    <w:p w14:paraId="36821713" w14:textId="32AA09AE" w:rsidR="003333DA" w:rsidRDefault="003333DA" w:rsidP="0036649C">
      <w:pPr>
        <w:pStyle w:val="BodyText"/>
        <w:spacing w:after="120"/>
        <w:ind w:left="0" w:right="662"/>
      </w:pPr>
      <w:r>
        <w:t>There</w:t>
      </w:r>
      <w:r>
        <w:rPr>
          <w:spacing w:val="26"/>
        </w:rPr>
        <w:t xml:space="preserve"> </w:t>
      </w:r>
      <w:r>
        <w:t>are</w:t>
      </w:r>
      <w:r>
        <w:rPr>
          <w:spacing w:val="26"/>
        </w:rPr>
        <w:t xml:space="preserve"> </w:t>
      </w:r>
      <w:r>
        <w:t>two</w:t>
      </w:r>
      <w:r>
        <w:rPr>
          <w:spacing w:val="31"/>
        </w:rPr>
        <w:t xml:space="preserve"> </w:t>
      </w:r>
      <w:r>
        <w:t>options</w:t>
      </w:r>
      <w:r>
        <w:rPr>
          <w:spacing w:val="27"/>
        </w:rPr>
        <w:t xml:space="preserve"> </w:t>
      </w:r>
      <w:r>
        <w:t>for</w:t>
      </w:r>
      <w:r>
        <w:rPr>
          <w:spacing w:val="26"/>
        </w:rPr>
        <w:t xml:space="preserve"> </w:t>
      </w:r>
      <w:r>
        <w:t>exporting data</w:t>
      </w:r>
      <w:r>
        <w:rPr>
          <w:spacing w:val="29"/>
        </w:rPr>
        <w:t xml:space="preserve"> from </w:t>
      </w:r>
      <w:r>
        <w:t xml:space="preserve">collector </w:t>
      </w:r>
      <w:r>
        <w:rPr>
          <w:spacing w:val="29"/>
        </w:rPr>
        <w:t>apps</w:t>
      </w:r>
      <w:r>
        <w:t xml:space="preserve"> to facilitate preparing the data for upload into NAPIS:</w:t>
      </w:r>
    </w:p>
    <w:p w14:paraId="37BBF34B" w14:textId="77777777" w:rsidR="003333DA" w:rsidRDefault="003333DA" w:rsidP="003333DA">
      <w:pPr>
        <w:pStyle w:val="ListParagraph"/>
        <w:numPr>
          <w:ilvl w:val="0"/>
          <w:numId w:val="1"/>
        </w:numPr>
        <w:tabs>
          <w:tab w:val="left" w:pos="840"/>
        </w:tabs>
        <w:spacing w:line="240" w:lineRule="auto"/>
        <w:ind w:right="929"/>
        <w:rPr>
          <w:sz w:val="24"/>
          <w:szCs w:val="24"/>
        </w:rPr>
      </w:pPr>
      <w:r w:rsidRPr="5879AB62">
        <w:rPr>
          <w:sz w:val="24"/>
          <w:szCs w:val="24"/>
        </w:rPr>
        <w:t>For</w:t>
      </w:r>
      <w:r w:rsidRPr="5879AB62">
        <w:rPr>
          <w:spacing w:val="-4"/>
          <w:sz w:val="24"/>
          <w:szCs w:val="24"/>
        </w:rPr>
        <w:t xml:space="preserve"> </w:t>
      </w:r>
      <w:r w:rsidRPr="5879AB62">
        <w:rPr>
          <w:sz w:val="24"/>
          <w:szCs w:val="24"/>
        </w:rPr>
        <w:t>Pest</w:t>
      </w:r>
      <w:r w:rsidRPr="5879AB62">
        <w:rPr>
          <w:spacing w:val="-3"/>
          <w:sz w:val="24"/>
          <w:szCs w:val="24"/>
        </w:rPr>
        <w:t xml:space="preserve"> </w:t>
      </w:r>
      <w:r w:rsidRPr="5879AB62">
        <w:rPr>
          <w:sz w:val="24"/>
          <w:szCs w:val="24"/>
        </w:rPr>
        <w:t>Detection</w:t>
      </w:r>
      <w:r w:rsidRPr="5879AB62">
        <w:rPr>
          <w:spacing w:val="-3"/>
          <w:sz w:val="24"/>
          <w:szCs w:val="24"/>
        </w:rPr>
        <w:t xml:space="preserve"> </w:t>
      </w:r>
      <w:r w:rsidRPr="5879AB62">
        <w:rPr>
          <w:sz w:val="24"/>
          <w:szCs w:val="24"/>
        </w:rPr>
        <w:t>apps,</w:t>
      </w:r>
      <w:r w:rsidRPr="5879AB62">
        <w:rPr>
          <w:spacing w:val="-1"/>
          <w:sz w:val="24"/>
          <w:szCs w:val="24"/>
        </w:rPr>
        <w:t xml:space="preserve"> </w:t>
      </w:r>
      <w:r w:rsidRPr="5879AB62">
        <w:rPr>
          <w:sz w:val="24"/>
          <w:szCs w:val="24"/>
        </w:rPr>
        <w:t>a</w:t>
      </w:r>
      <w:r w:rsidRPr="5879AB62">
        <w:rPr>
          <w:spacing w:val="-4"/>
          <w:sz w:val="24"/>
          <w:szCs w:val="24"/>
        </w:rPr>
        <w:t xml:space="preserve"> </w:t>
      </w:r>
      <w:r>
        <w:rPr>
          <w:sz w:val="24"/>
          <w:szCs w:val="24"/>
        </w:rPr>
        <w:t>data</w:t>
      </w:r>
      <w:r w:rsidRPr="5879AB62">
        <w:rPr>
          <w:spacing w:val="-3"/>
          <w:sz w:val="24"/>
          <w:szCs w:val="24"/>
        </w:rPr>
        <w:t xml:space="preserve"> </w:t>
      </w:r>
      <w:r w:rsidRPr="5879AB62">
        <w:rPr>
          <w:sz w:val="24"/>
          <w:szCs w:val="24"/>
        </w:rPr>
        <w:t>export</w:t>
      </w:r>
      <w:r w:rsidRPr="5879AB62">
        <w:rPr>
          <w:spacing w:val="-3"/>
          <w:sz w:val="24"/>
          <w:szCs w:val="24"/>
        </w:rPr>
        <w:t xml:space="preserve"> </w:t>
      </w:r>
      <w:r>
        <w:rPr>
          <w:spacing w:val="-3"/>
          <w:sz w:val="24"/>
          <w:szCs w:val="24"/>
        </w:rPr>
        <w:t xml:space="preserve">function </w:t>
      </w:r>
      <w:r w:rsidRPr="5879AB62">
        <w:rPr>
          <w:sz w:val="24"/>
          <w:szCs w:val="24"/>
        </w:rPr>
        <w:t>is</w:t>
      </w:r>
      <w:r w:rsidRPr="5879AB62">
        <w:rPr>
          <w:spacing w:val="-3"/>
          <w:sz w:val="24"/>
          <w:szCs w:val="24"/>
        </w:rPr>
        <w:t xml:space="preserve"> </w:t>
      </w:r>
      <w:r w:rsidRPr="5879AB62">
        <w:rPr>
          <w:sz w:val="24"/>
          <w:szCs w:val="24"/>
        </w:rPr>
        <w:t>available</w:t>
      </w:r>
      <w:r w:rsidRPr="5879AB62">
        <w:rPr>
          <w:spacing w:val="-4"/>
          <w:sz w:val="24"/>
          <w:szCs w:val="24"/>
        </w:rPr>
        <w:t xml:space="preserve"> </w:t>
      </w:r>
      <w:r w:rsidRPr="5879AB62">
        <w:rPr>
          <w:sz w:val="24"/>
          <w:szCs w:val="24"/>
        </w:rPr>
        <w:t>in</w:t>
      </w:r>
      <w:r w:rsidRPr="5879AB62">
        <w:rPr>
          <w:spacing w:val="-3"/>
          <w:sz w:val="24"/>
          <w:szCs w:val="24"/>
        </w:rPr>
        <w:t xml:space="preserve"> </w:t>
      </w:r>
      <w:r w:rsidRPr="5879AB62">
        <w:rPr>
          <w:sz w:val="24"/>
          <w:szCs w:val="24"/>
        </w:rPr>
        <w:t>the</w:t>
      </w:r>
      <w:r w:rsidRPr="5879AB62">
        <w:rPr>
          <w:spacing w:val="-4"/>
          <w:sz w:val="24"/>
          <w:szCs w:val="24"/>
        </w:rPr>
        <w:t xml:space="preserve"> </w:t>
      </w:r>
      <w:r w:rsidRPr="5879AB62">
        <w:rPr>
          <w:sz w:val="24"/>
          <w:szCs w:val="24"/>
        </w:rPr>
        <w:t>fall</w:t>
      </w:r>
      <w:r w:rsidRPr="5879AB62">
        <w:rPr>
          <w:spacing w:val="-3"/>
          <w:sz w:val="24"/>
          <w:szCs w:val="24"/>
        </w:rPr>
        <w:t xml:space="preserve"> </w:t>
      </w:r>
      <w:r w:rsidRPr="5879AB62">
        <w:rPr>
          <w:sz w:val="24"/>
          <w:szCs w:val="24"/>
        </w:rPr>
        <w:t>of</w:t>
      </w:r>
      <w:r w:rsidRPr="5879AB62">
        <w:rPr>
          <w:spacing w:val="-4"/>
          <w:sz w:val="24"/>
          <w:szCs w:val="24"/>
        </w:rPr>
        <w:t xml:space="preserve"> </w:t>
      </w:r>
      <w:r w:rsidRPr="5879AB62">
        <w:rPr>
          <w:sz w:val="24"/>
          <w:szCs w:val="24"/>
        </w:rPr>
        <w:t>each</w:t>
      </w:r>
      <w:r w:rsidRPr="5879AB62">
        <w:rPr>
          <w:spacing w:val="-3"/>
          <w:sz w:val="24"/>
          <w:szCs w:val="24"/>
        </w:rPr>
        <w:t xml:space="preserve"> </w:t>
      </w:r>
      <w:r w:rsidRPr="5879AB62">
        <w:rPr>
          <w:sz w:val="24"/>
          <w:szCs w:val="24"/>
        </w:rPr>
        <w:t>survey</w:t>
      </w:r>
      <w:r w:rsidRPr="5879AB62">
        <w:rPr>
          <w:spacing w:val="-3"/>
          <w:sz w:val="24"/>
          <w:szCs w:val="24"/>
        </w:rPr>
        <w:t xml:space="preserve"> </w:t>
      </w:r>
      <w:r w:rsidRPr="5879AB62">
        <w:rPr>
          <w:sz w:val="24"/>
          <w:szCs w:val="24"/>
        </w:rPr>
        <w:t>year.</w:t>
      </w:r>
      <w:r w:rsidRPr="5879AB62">
        <w:rPr>
          <w:spacing w:val="-1"/>
          <w:sz w:val="24"/>
          <w:szCs w:val="24"/>
        </w:rPr>
        <w:t xml:space="preserve"> </w:t>
      </w:r>
      <w:r w:rsidRPr="5879AB62">
        <w:rPr>
          <w:sz w:val="24"/>
          <w:szCs w:val="24"/>
        </w:rPr>
        <w:t>For FY 2025, the following apps will have a</w:t>
      </w:r>
      <w:r>
        <w:rPr>
          <w:sz w:val="24"/>
          <w:szCs w:val="24"/>
        </w:rPr>
        <w:t>n</w:t>
      </w:r>
      <w:r w:rsidRPr="5879AB62">
        <w:rPr>
          <w:sz w:val="24"/>
          <w:szCs w:val="24"/>
        </w:rPr>
        <w:t xml:space="preserve"> export </w:t>
      </w:r>
      <w:r>
        <w:rPr>
          <w:sz w:val="24"/>
          <w:szCs w:val="24"/>
        </w:rPr>
        <w:t xml:space="preserve">feature </w:t>
      </w:r>
      <w:r w:rsidRPr="5879AB62">
        <w:rPr>
          <w:sz w:val="24"/>
          <w:szCs w:val="24"/>
        </w:rPr>
        <w:t>available:</w:t>
      </w:r>
    </w:p>
    <w:p w14:paraId="40715159" w14:textId="606B110A" w:rsidR="003333DA" w:rsidRDefault="003333DA" w:rsidP="00617243">
      <w:pPr>
        <w:pStyle w:val="ListParagraph"/>
        <w:numPr>
          <w:ilvl w:val="1"/>
          <w:numId w:val="1"/>
        </w:numPr>
        <w:tabs>
          <w:tab w:val="left" w:pos="1199"/>
        </w:tabs>
        <w:spacing w:line="240" w:lineRule="auto"/>
        <w:ind w:left="1199" w:hanging="359"/>
        <w:rPr>
          <w:sz w:val="24"/>
        </w:rPr>
      </w:pPr>
      <w:r>
        <w:rPr>
          <w:sz w:val="24"/>
        </w:rPr>
        <w:t>Exotic</w:t>
      </w:r>
      <w:r>
        <w:rPr>
          <w:spacing w:val="-2"/>
          <w:sz w:val="24"/>
        </w:rPr>
        <w:t xml:space="preserve"> </w:t>
      </w:r>
      <w:r w:rsidR="00731675">
        <w:rPr>
          <w:spacing w:val="-4"/>
          <w:sz w:val="24"/>
        </w:rPr>
        <w:t>m</w:t>
      </w:r>
      <w:r>
        <w:rPr>
          <w:spacing w:val="-4"/>
          <w:sz w:val="24"/>
        </w:rPr>
        <w:t>oth</w:t>
      </w:r>
    </w:p>
    <w:p w14:paraId="564A99A6" w14:textId="77777777" w:rsidR="003333DA" w:rsidRDefault="003333DA" w:rsidP="00617243">
      <w:pPr>
        <w:pStyle w:val="ListParagraph"/>
        <w:numPr>
          <w:ilvl w:val="1"/>
          <w:numId w:val="1"/>
        </w:numPr>
        <w:tabs>
          <w:tab w:val="left" w:pos="1199"/>
        </w:tabs>
        <w:spacing w:line="240" w:lineRule="auto"/>
        <w:ind w:left="1199" w:hanging="359"/>
        <w:rPr>
          <w:sz w:val="24"/>
        </w:rPr>
      </w:pPr>
      <w:r>
        <w:rPr>
          <w:spacing w:val="-2"/>
          <w:sz w:val="24"/>
        </w:rPr>
        <w:t>EWB/BB</w:t>
      </w:r>
    </w:p>
    <w:p w14:paraId="06F558BD" w14:textId="4B836BD8" w:rsidR="003333DA" w:rsidRDefault="003333DA" w:rsidP="00CE295D">
      <w:pPr>
        <w:pStyle w:val="ListParagraph"/>
        <w:numPr>
          <w:ilvl w:val="1"/>
          <w:numId w:val="1"/>
        </w:numPr>
        <w:tabs>
          <w:tab w:val="left" w:pos="1199"/>
        </w:tabs>
        <w:spacing w:after="120" w:line="240" w:lineRule="auto"/>
        <w:ind w:left="1195"/>
        <w:rPr>
          <w:sz w:val="24"/>
        </w:rPr>
      </w:pPr>
      <w:r>
        <w:rPr>
          <w:sz w:val="24"/>
        </w:rPr>
        <w:t>Khapra</w:t>
      </w:r>
      <w:r>
        <w:rPr>
          <w:spacing w:val="-6"/>
          <w:sz w:val="24"/>
        </w:rPr>
        <w:t xml:space="preserve"> </w:t>
      </w:r>
      <w:r w:rsidR="00731675">
        <w:rPr>
          <w:spacing w:val="-2"/>
          <w:sz w:val="24"/>
        </w:rPr>
        <w:t>b</w:t>
      </w:r>
      <w:r>
        <w:rPr>
          <w:spacing w:val="-2"/>
          <w:sz w:val="24"/>
        </w:rPr>
        <w:t>eetle</w:t>
      </w:r>
    </w:p>
    <w:p w14:paraId="0D59FF90" w14:textId="3D01CB41" w:rsidR="003333DA" w:rsidRDefault="003333DA" w:rsidP="00617243">
      <w:pPr>
        <w:pStyle w:val="ListParagraph"/>
        <w:numPr>
          <w:ilvl w:val="0"/>
          <w:numId w:val="1"/>
        </w:numPr>
        <w:tabs>
          <w:tab w:val="left" w:pos="840"/>
        </w:tabs>
        <w:spacing w:line="240" w:lineRule="auto"/>
        <w:ind w:right="226"/>
        <w:rPr>
          <w:sz w:val="24"/>
          <w:szCs w:val="24"/>
        </w:rPr>
      </w:pPr>
      <w:r w:rsidRPr="5879AB62">
        <w:rPr>
          <w:sz w:val="24"/>
          <w:szCs w:val="24"/>
        </w:rPr>
        <w:t>For PPQ Program apps or Pest Detection apps that do not have a</w:t>
      </w:r>
      <w:r>
        <w:rPr>
          <w:sz w:val="24"/>
          <w:szCs w:val="24"/>
        </w:rPr>
        <w:t xml:space="preserve">n </w:t>
      </w:r>
      <w:r w:rsidRPr="5879AB62">
        <w:rPr>
          <w:sz w:val="24"/>
          <w:szCs w:val="24"/>
        </w:rPr>
        <w:t>export tool, email</w:t>
      </w:r>
      <w:r w:rsidRPr="5879AB62">
        <w:rPr>
          <w:spacing w:val="-3"/>
          <w:sz w:val="24"/>
          <w:szCs w:val="24"/>
        </w:rPr>
        <w:t xml:space="preserve"> </w:t>
      </w:r>
      <w:r w:rsidRPr="5879AB62">
        <w:rPr>
          <w:sz w:val="24"/>
          <w:szCs w:val="24"/>
        </w:rPr>
        <w:t>the</w:t>
      </w:r>
      <w:r w:rsidRPr="5879AB62">
        <w:rPr>
          <w:spacing w:val="-4"/>
          <w:sz w:val="24"/>
          <w:szCs w:val="24"/>
        </w:rPr>
        <w:t xml:space="preserve"> </w:t>
      </w:r>
      <w:r w:rsidRPr="5879AB62">
        <w:rPr>
          <w:sz w:val="24"/>
          <w:szCs w:val="24"/>
        </w:rPr>
        <w:t>appropriate contact below</w:t>
      </w:r>
      <w:r>
        <w:rPr>
          <w:sz w:val="24"/>
          <w:szCs w:val="24"/>
        </w:rPr>
        <w:t xml:space="preserve"> and </w:t>
      </w:r>
      <w:r w:rsidRPr="5879AB62">
        <w:rPr>
          <w:sz w:val="24"/>
          <w:szCs w:val="24"/>
        </w:rPr>
        <w:t>provide</w:t>
      </w:r>
      <w:r w:rsidRPr="5879AB62">
        <w:rPr>
          <w:spacing w:val="-4"/>
          <w:sz w:val="24"/>
          <w:szCs w:val="24"/>
        </w:rPr>
        <w:t xml:space="preserve"> </w:t>
      </w:r>
      <w:r w:rsidRPr="5879AB62">
        <w:rPr>
          <w:sz w:val="24"/>
          <w:szCs w:val="24"/>
        </w:rPr>
        <w:t>them</w:t>
      </w:r>
      <w:r w:rsidRPr="5879AB62">
        <w:rPr>
          <w:spacing w:val="-3"/>
          <w:sz w:val="24"/>
          <w:szCs w:val="24"/>
        </w:rPr>
        <w:t xml:space="preserve"> </w:t>
      </w:r>
      <w:r w:rsidRPr="5879AB62">
        <w:rPr>
          <w:sz w:val="24"/>
          <w:szCs w:val="24"/>
        </w:rPr>
        <w:t>with</w:t>
      </w:r>
      <w:r w:rsidRPr="5879AB62">
        <w:rPr>
          <w:spacing w:val="-3"/>
          <w:sz w:val="24"/>
          <w:szCs w:val="24"/>
        </w:rPr>
        <w:t xml:space="preserve"> </w:t>
      </w:r>
      <w:r>
        <w:rPr>
          <w:sz w:val="24"/>
          <w:szCs w:val="24"/>
        </w:rPr>
        <w:t>your name, role (</w:t>
      </w:r>
      <w:r w:rsidR="000D4B63">
        <w:rPr>
          <w:sz w:val="24"/>
          <w:szCs w:val="24"/>
        </w:rPr>
        <w:t xml:space="preserve">e.g. </w:t>
      </w:r>
      <w:r>
        <w:rPr>
          <w:sz w:val="24"/>
          <w:szCs w:val="24"/>
        </w:rPr>
        <w:t>P</w:t>
      </w:r>
      <w:r w:rsidR="000A4D00">
        <w:rPr>
          <w:sz w:val="24"/>
          <w:szCs w:val="24"/>
        </w:rPr>
        <w:t xml:space="preserve">est </w:t>
      </w:r>
      <w:r>
        <w:rPr>
          <w:sz w:val="24"/>
          <w:szCs w:val="24"/>
        </w:rPr>
        <w:t>S</w:t>
      </w:r>
      <w:r w:rsidR="000A4D00">
        <w:rPr>
          <w:sz w:val="24"/>
          <w:szCs w:val="24"/>
        </w:rPr>
        <w:t xml:space="preserve">urvey </w:t>
      </w:r>
      <w:r>
        <w:rPr>
          <w:sz w:val="24"/>
          <w:szCs w:val="24"/>
        </w:rPr>
        <w:t>S</w:t>
      </w:r>
      <w:r w:rsidR="000A4D00">
        <w:rPr>
          <w:sz w:val="24"/>
          <w:szCs w:val="24"/>
        </w:rPr>
        <w:t>pecialist</w:t>
      </w:r>
      <w:r w:rsidR="00DA3FB3">
        <w:rPr>
          <w:sz w:val="24"/>
          <w:szCs w:val="24"/>
        </w:rPr>
        <w:t xml:space="preserve"> (PSS)</w:t>
      </w:r>
      <w:r w:rsidR="000D4B63">
        <w:rPr>
          <w:sz w:val="24"/>
          <w:szCs w:val="24"/>
        </w:rPr>
        <w:t xml:space="preserve"> or </w:t>
      </w:r>
      <w:r>
        <w:rPr>
          <w:sz w:val="24"/>
          <w:szCs w:val="24"/>
        </w:rPr>
        <w:t>SPHD), survey year, state, target pest, app name, and platform</w:t>
      </w:r>
      <w:r w:rsidRPr="5879AB62">
        <w:rPr>
          <w:sz w:val="24"/>
          <w:szCs w:val="24"/>
        </w:rPr>
        <w:t>:</w:t>
      </w:r>
    </w:p>
    <w:p w14:paraId="50ADF3EE" w14:textId="52F4D5E5" w:rsidR="003333DA" w:rsidRDefault="003333DA" w:rsidP="00617243">
      <w:pPr>
        <w:pStyle w:val="ListParagraph"/>
        <w:numPr>
          <w:ilvl w:val="1"/>
          <w:numId w:val="1"/>
        </w:numPr>
        <w:tabs>
          <w:tab w:val="left" w:pos="1199"/>
        </w:tabs>
        <w:spacing w:line="240" w:lineRule="auto"/>
        <w:ind w:left="1199" w:hanging="359"/>
        <w:rPr>
          <w:sz w:val="24"/>
        </w:rPr>
      </w:pPr>
      <w:r>
        <w:rPr>
          <w:sz w:val="24"/>
        </w:rPr>
        <w:t>For</w:t>
      </w:r>
      <w:r>
        <w:rPr>
          <w:spacing w:val="-3"/>
          <w:sz w:val="24"/>
        </w:rPr>
        <w:t xml:space="preserve"> </w:t>
      </w:r>
      <w:r>
        <w:rPr>
          <w:sz w:val="24"/>
        </w:rPr>
        <w:t>survey</w:t>
      </w:r>
      <w:r w:rsidR="00A736FE">
        <w:rPr>
          <w:sz w:val="24"/>
        </w:rPr>
        <w:t xml:space="preserve"> data </w:t>
      </w:r>
      <w:r>
        <w:rPr>
          <w:sz w:val="24"/>
        </w:rPr>
        <w:t>collected</w:t>
      </w:r>
      <w:r>
        <w:rPr>
          <w:spacing w:val="-2"/>
          <w:sz w:val="24"/>
        </w:rPr>
        <w:t xml:space="preserve"> </w:t>
      </w:r>
      <w:r>
        <w:rPr>
          <w:sz w:val="24"/>
        </w:rPr>
        <w:t>using</w:t>
      </w:r>
      <w:r>
        <w:rPr>
          <w:spacing w:val="-1"/>
          <w:sz w:val="24"/>
        </w:rPr>
        <w:t xml:space="preserve"> </w:t>
      </w:r>
      <w:r>
        <w:rPr>
          <w:sz w:val="24"/>
        </w:rPr>
        <w:t>Field</w:t>
      </w:r>
      <w:r>
        <w:rPr>
          <w:spacing w:val="-2"/>
          <w:sz w:val="24"/>
        </w:rPr>
        <w:t xml:space="preserve"> </w:t>
      </w:r>
      <w:r>
        <w:rPr>
          <w:sz w:val="24"/>
        </w:rPr>
        <w:t>Maps,</w:t>
      </w:r>
      <w:r>
        <w:rPr>
          <w:spacing w:val="-2"/>
          <w:sz w:val="24"/>
        </w:rPr>
        <w:t xml:space="preserve"> </w:t>
      </w:r>
      <w:r>
        <w:rPr>
          <w:sz w:val="24"/>
        </w:rPr>
        <w:t>email</w:t>
      </w:r>
      <w:r>
        <w:rPr>
          <w:spacing w:val="-1"/>
          <w:sz w:val="24"/>
        </w:rPr>
        <w:t xml:space="preserve"> </w:t>
      </w:r>
      <w:r>
        <w:rPr>
          <w:sz w:val="24"/>
        </w:rPr>
        <w:t>your</w:t>
      </w:r>
      <w:r>
        <w:rPr>
          <w:spacing w:val="-3"/>
          <w:sz w:val="24"/>
        </w:rPr>
        <w:t xml:space="preserve"> </w:t>
      </w:r>
      <w:r w:rsidR="00652052">
        <w:rPr>
          <w:spacing w:val="-3"/>
          <w:sz w:val="24"/>
        </w:rPr>
        <w:t>f</w:t>
      </w:r>
      <w:r>
        <w:rPr>
          <w:sz w:val="24"/>
        </w:rPr>
        <w:t>ield</w:t>
      </w:r>
      <w:r>
        <w:rPr>
          <w:spacing w:val="-2"/>
          <w:sz w:val="24"/>
        </w:rPr>
        <w:t xml:space="preserve"> </w:t>
      </w:r>
      <w:r w:rsidR="00652052">
        <w:rPr>
          <w:spacing w:val="-2"/>
          <w:sz w:val="24"/>
        </w:rPr>
        <w:t>geographic information system (GIS) s</w:t>
      </w:r>
      <w:r>
        <w:rPr>
          <w:spacing w:val="-2"/>
          <w:sz w:val="24"/>
        </w:rPr>
        <w:t>pecialist</w:t>
      </w:r>
    </w:p>
    <w:p w14:paraId="3C73C947" w14:textId="0805AB47" w:rsidR="003333DA" w:rsidRDefault="003333DA" w:rsidP="003333DA">
      <w:pPr>
        <w:pStyle w:val="ListParagraph"/>
        <w:numPr>
          <w:ilvl w:val="1"/>
          <w:numId w:val="1"/>
        </w:numPr>
        <w:tabs>
          <w:tab w:val="left" w:pos="1199"/>
        </w:tabs>
        <w:spacing w:before="20" w:line="240" w:lineRule="auto"/>
        <w:ind w:left="1199" w:hanging="359"/>
        <w:rPr>
          <w:sz w:val="24"/>
        </w:rPr>
      </w:pPr>
      <w:r>
        <w:rPr>
          <w:sz w:val="24"/>
        </w:rPr>
        <w:t>For</w:t>
      </w:r>
      <w:r>
        <w:rPr>
          <w:spacing w:val="-4"/>
          <w:sz w:val="24"/>
        </w:rPr>
        <w:t xml:space="preserve"> </w:t>
      </w:r>
      <w:r>
        <w:rPr>
          <w:sz w:val="24"/>
        </w:rPr>
        <w:t>survey</w:t>
      </w:r>
      <w:r w:rsidR="00A736FE">
        <w:rPr>
          <w:sz w:val="24"/>
        </w:rPr>
        <w:t xml:space="preserve"> data</w:t>
      </w:r>
      <w:r>
        <w:rPr>
          <w:spacing w:val="-2"/>
          <w:sz w:val="24"/>
        </w:rPr>
        <w:t xml:space="preserve"> </w:t>
      </w:r>
      <w:r w:rsidR="00A736FE">
        <w:rPr>
          <w:spacing w:val="-2"/>
          <w:sz w:val="24"/>
        </w:rPr>
        <w:t xml:space="preserve">not </w:t>
      </w:r>
      <w:r>
        <w:rPr>
          <w:sz w:val="24"/>
        </w:rPr>
        <w:t>collected</w:t>
      </w:r>
      <w:r>
        <w:rPr>
          <w:spacing w:val="-2"/>
          <w:sz w:val="24"/>
        </w:rPr>
        <w:t xml:space="preserve"> </w:t>
      </w:r>
      <w:r>
        <w:rPr>
          <w:sz w:val="24"/>
        </w:rPr>
        <w:t>using</w:t>
      </w:r>
      <w:r>
        <w:rPr>
          <w:spacing w:val="-2"/>
          <w:sz w:val="24"/>
        </w:rPr>
        <w:t xml:space="preserve"> </w:t>
      </w:r>
      <w:r w:rsidR="00A736FE">
        <w:rPr>
          <w:spacing w:val="-2"/>
          <w:sz w:val="24"/>
        </w:rPr>
        <w:t xml:space="preserve">Field Maps, please email </w:t>
      </w:r>
      <w:hyperlink r:id="rId23" w:history="1">
        <w:r w:rsidR="00A736FE" w:rsidRPr="00EB5037">
          <w:rPr>
            <w:rStyle w:val="Hyperlink"/>
            <w:color w:val="266D4B" w:themeColor="accent2" w:themeShade="80"/>
            <w:spacing w:val="-2"/>
            <w:sz w:val="24"/>
          </w:rPr>
          <w:t>PPQ.DataMgt@usda.gov</w:t>
        </w:r>
      </w:hyperlink>
      <w:r w:rsidR="00A736FE">
        <w:rPr>
          <w:spacing w:val="-2"/>
          <w:sz w:val="24"/>
        </w:rPr>
        <w:t xml:space="preserve"> for an alternative. </w:t>
      </w:r>
    </w:p>
    <w:p w14:paraId="57DCDA48" w14:textId="6994D1A5" w:rsidR="003333DA" w:rsidRDefault="003333DA" w:rsidP="003333DA">
      <w:pPr>
        <w:pStyle w:val="BodyText"/>
        <w:spacing w:before="263"/>
        <w:ind w:left="0" w:right="168"/>
      </w:pPr>
      <w:r>
        <w:t>The data exported from any app will require formatting prior to NAPIS upload. Once the data has been properly formatted, the Pest Survey Specialist will send it to the State Survey</w:t>
      </w:r>
      <w:r>
        <w:rPr>
          <w:spacing w:val="-3"/>
        </w:rPr>
        <w:t xml:space="preserve"> </w:t>
      </w:r>
      <w:r>
        <w:t>Coordinator</w:t>
      </w:r>
      <w:r>
        <w:rPr>
          <w:spacing w:val="-4"/>
        </w:rPr>
        <w:t xml:space="preserve"> </w:t>
      </w:r>
      <w:r w:rsidR="00DA3FB3">
        <w:rPr>
          <w:spacing w:val="-4"/>
        </w:rPr>
        <w:t>(SSC)</w:t>
      </w:r>
      <w:r w:rsidR="00652052">
        <w:rPr>
          <w:spacing w:val="-4"/>
        </w:rPr>
        <w:t xml:space="preserve"> </w:t>
      </w:r>
      <w:r>
        <w:rPr>
          <w:spacing w:val="-4"/>
        </w:rPr>
        <w:t xml:space="preserve">with a request to </w:t>
      </w:r>
      <w:r>
        <w:t>upload</w:t>
      </w:r>
      <w:r>
        <w:rPr>
          <w:spacing w:val="-3"/>
        </w:rPr>
        <w:t xml:space="preserve"> it </w:t>
      </w:r>
      <w:r>
        <w:t>into</w:t>
      </w:r>
      <w:r>
        <w:rPr>
          <w:spacing w:val="-3"/>
        </w:rPr>
        <w:t xml:space="preserve"> </w:t>
      </w:r>
      <w:r>
        <w:t>NAPIS.</w:t>
      </w:r>
      <w:r>
        <w:rPr>
          <w:spacing w:val="-1"/>
        </w:rPr>
        <w:t xml:space="preserve"> </w:t>
      </w:r>
      <w:r>
        <w:t>For assistance</w:t>
      </w:r>
      <w:r>
        <w:rPr>
          <w:spacing w:val="-1"/>
        </w:rPr>
        <w:t xml:space="preserve"> with formatting data for NAPIS upload, </w:t>
      </w:r>
      <w:r>
        <w:t xml:space="preserve">contact </w:t>
      </w:r>
      <w:hyperlink r:id="rId24">
        <w:r w:rsidRPr="00E07F32">
          <w:rPr>
            <w:rStyle w:val="Hyperlink"/>
            <w:color w:val="4B6D63" w:themeColor="text2" w:themeTint="BF"/>
          </w:rPr>
          <w:t>capsis@purdue.edu.</w:t>
        </w:r>
      </w:hyperlink>
    </w:p>
    <w:p w14:paraId="4EAEE6A1" w14:textId="77777777" w:rsidR="003333DA" w:rsidRPr="00E07F32" w:rsidRDefault="003333DA" w:rsidP="00893D52">
      <w:pPr>
        <w:pStyle w:val="Heading2"/>
        <w:spacing w:before="240" w:after="120"/>
        <w:rPr>
          <w:b/>
          <w:bCs/>
          <w:color w:val="266D4B" w:themeColor="accent2" w:themeShade="80"/>
          <w:sz w:val="24"/>
          <w:szCs w:val="24"/>
        </w:rPr>
      </w:pPr>
      <w:bookmarkStart w:id="10" w:name="_Toc209102589"/>
      <w:r w:rsidRPr="00E07F32">
        <w:rPr>
          <w:b/>
          <w:bCs/>
          <w:color w:val="266D4B" w:themeColor="accent2" w:themeShade="80"/>
          <w:sz w:val="24"/>
          <w:szCs w:val="24"/>
        </w:rPr>
        <w:lastRenderedPageBreak/>
        <w:t>Data Entry Expectations</w:t>
      </w:r>
      <w:bookmarkEnd w:id="10"/>
    </w:p>
    <w:p w14:paraId="26D28C9A" w14:textId="4BC0195E" w:rsidR="003333DA" w:rsidRPr="00191AB6" w:rsidRDefault="003333DA" w:rsidP="003333DA">
      <w:pPr>
        <w:pStyle w:val="BodyText"/>
        <w:ind w:left="0" w:right="117"/>
      </w:pPr>
      <w:r>
        <w:t xml:space="preserve">All data from FY </w:t>
      </w:r>
      <w:r w:rsidR="00442985">
        <w:t xml:space="preserve">2026 </w:t>
      </w:r>
      <w:r>
        <w:t xml:space="preserve">surveys must be entered into NAPIS by March 1, </w:t>
      </w:r>
      <w:r w:rsidR="00442985">
        <w:t>2027</w:t>
      </w:r>
      <w:r>
        <w:t>.</w:t>
      </w:r>
      <w:r w:rsidRPr="007D1A85">
        <w:t xml:space="preserve"> </w:t>
      </w:r>
      <w:r>
        <w:t>The Pest Detection NOM will check</w:t>
      </w:r>
      <w:r>
        <w:rPr>
          <w:spacing w:val="-2"/>
        </w:rPr>
        <w:t xml:space="preserve"> </w:t>
      </w:r>
      <w:r>
        <w:t>the</w:t>
      </w:r>
      <w:r>
        <w:rPr>
          <w:spacing w:val="-1"/>
        </w:rPr>
        <w:t xml:space="preserve"> </w:t>
      </w:r>
      <w:hyperlink r:id="rId25" w:history="1">
        <w:r w:rsidR="005D0D16" w:rsidRPr="00CF743D">
          <w:rPr>
            <w:rStyle w:val="Hyperlink"/>
            <w:color w:val="4B6D63" w:themeColor="text2" w:themeTint="BF"/>
          </w:rPr>
          <w:t>accountability</w:t>
        </w:r>
        <w:r w:rsidR="005D0D16" w:rsidRPr="00CF743D">
          <w:rPr>
            <w:rStyle w:val="Hyperlink"/>
            <w:color w:val="4B6D63" w:themeColor="text2" w:themeTint="BF"/>
            <w:spacing w:val="-2"/>
          </w:rPr>
          <w:t xml:space="preserve"> r</w:t>
        </w:r>
        <w:r w:rsidRPr="00CF743D">
          <w:rPr>
            <w:rStyle w:val="Hyperlink"/>
            <w:color w:val="4B6D63" w:themeColor="text2" w:themeTint="BF"/>
          </w:rPr>
          <w:t>eport</w:t>
        </w:r>
      </w:hyperlink>
      <w:r>
        <w:rPr>
          <w:spacing w:val="-2"/>
        </w:rPr>
        <w:t xml:space="preserve"> </w:t>
      </w:r>
      <w:r>
        <w:t>on</w:t>
      </w:r>
      <w:r>
        <w:rPr>
          <w:spacing w:val="-2"/>
        </w:rPr>
        <w:t xml:space="preserve"> </w:t>
      </w:r>
      <w:r>
        <w:t>this</w:t>
      </w:r>
      <w:r>
        <w:rPr>
          <w:spacing w:val="-2"/>
        </w:rPr>
        <w:t xml:space="preserve"> </w:t>
      </w:r>
      <w:r>
        <w:t>date</w:t>
      </w:r>
      <w:r>
        <w:rPr>
          <w:spacing w:val="-3"/>
        </w:rPr>
        <w:t xml:space="preserve"> </w:t>
      </w:r>
      <w:r>
        <w:t>and follow</w:t>
      </w:r>
      <w:r>
        <w:rPr>
          <w:spacing w:val="-3"/>
        </w:rPr>
        <w:t xml:space="preserve"> </w:t>
      </w:r>
      <w:r>
        <w:t>up</w:t>
      </w:r>
      <w:r>
        <w:rPr>
          <w:spacing w:val="-2"/>
        </w:rPr>
        <w:t xml:space="preserve"> </w:t>
      </w:r>
      <w:r>
        <w:t>with</w:t>
      </w:r>
      <w:r>
        <w:rPr>
          <w:spacing w:val="-2"/>
        </w:rPr>
        <w:t xml:space="preserve"> </w:t>
      </w:r>
      <w:r>
        <w:t>the</w:t>
      </w:r>
      <w:r>
        <w:rPr>
          <w:spacing w:val="-3"/>
        </w:rPr>
        <w:t xml:space="preserve"> </w:t>
      </w:r>
      <w:r>
        <w:t>PSS</w:t>
      </w:r>
      <w:r w:rsidR="00B02B92">
        <w:t xml:space="preserve"> </w:t>
      </w:r>
      <w:r>
        <w:t>and/or</w:t>
      </w:r>
      <w:r>
        <w:rPr>
          <w:spacing w:val="-2"/>
        </w:rPr>
        <w:t xml:space="preserve"> </w:t>
      </w:r>
      <w:r>
        <w:t>SPHD</w:t>
      </w:r>
      <w:r>
        <w:rPr>
          <w:spacing w:val="-3"/>
        </w:rPr>
        <w:t xml:space="preserve"> </w:t>
      </w:r>
      <w:r>
        <w:t>regarding missing NAPIS data.</w:t>
      </w:r>
    </w:p>
    <w:p w14:paraId="7668A8D0" w14:textId="05EE6106" w:rsidR="003333DA" w:rsidRPr="00E07F32" w:rsidRDefault="008728A8" w:rsidP="00893D52">
      <w:pPr>
        <w:pStyle w:val="Heading2"/>
        <w:spacing w:before="240" w:after="120"/>
        <w:rPr>
          <w:b/>
          <w:bCs/>
          <w:color w:val="266D4B" w:themeColor="accent2" w:themeShade="80"/>
          <w:sz w:val="24"/>
          <w:szCs w:val="24"/>
        </w:rPr>
      </w:pPr>
      <w:bookmarkStart w:id="11" w:name="_Toc209102590"/>
      <w:r w:rsidRPr="00E07F32">
        <w:rPr>
          <w:b/>
          <w:bCs/>
          <w:color w:val="266D4B" w:themeColor="accent2" w:themeShade="80"/>
          <w:sz w:val="24"/>
          <w:szCs w:val="24"/>
        </w:rPr>
        <w:t xml:space="preserve">NAPIS </w:t>
      </w:r>
      <w:r w:rsidR="003333DA" w:rsidRPr="00E07F32">
        <w:rPr>
          <w:b/>
          <w:bCs/>
          <w:color w:val="266D4B" w:themeColor="accent2" w:themeShade="80"/>
          <w:sz w:val="24"/>
          <w:szCs w:val="24"/>
        </w:rPr>
        <w:t>Data</w:t>
      </w:r>
      <w:r w:rsidR="003333DA" w:rsidRPr="00E07F32">
        <w:rPr>
          <w:b/>
          <w:bCs/>
          <w:color w:val="266D4B" w:themeColor="accent2" w:themeShade="80"/>
          <w:spacing w:val="-2"/>
          <w:sz w:val="24"/>
          <w:szCs w:val="24"/>
        </w:rPr>
        <w:t xml:space="preserve"> </w:t>
      </w:r>
      <w:r w:rsidR="003333DA" w:rsidRPr="00E07F32">
        <w:rPr>
          <w:b/>
          <w:bCs/>
          <w:color w:val="266D4B" w:themeColor="accent2" w:themeShade="80"/>
          <w:sz w:val="24"/>
          <w:szCs w:val="24"/>
        </w:rPr>
        <w:t>Entry</w:t>
      </w:r>
      <w:r w:rsidR="003333DA" w:rsidRPr="00E07F32">
        <w:rPr>
          <w:b/>
          <w:bCs/>
          <w:color w:val="266D4B" w:themeColor="accent2" w:themeShade="80"/>
          <w:spacing w:val="-2"/>
          <w:sz w:val="24"/>
          <w:szCs w:val="24"/>
        </w:rPr>
        <w:t xml:space="preserve"> Guidance</w:t>
      </w:r>
      <w:bookmarkEnd w:id="11"/>
    </w:p>
    <w:p w14:paraId="28212E99" w14:textId="7E9F17A7" w:rsidR="003333DA" w:rsidRDefault="003333DA" w:rsidP="003333DA">
      <w:pPr>
        <w:pStyle w:val="BodyText"/>
        <w:ind w:left="0"/>
      </w:pPr>
      <w:r>
        <w:t>NAPIS data entry is a cooperative effort between PPQ and its state cooperators. Contact your SSC for assistance with entering PPQ data into NAPIS; PPQ staff do not directly enter data into NAPIS.</w:t>
      </w:r>
      <w:r>
        <w:rPr>
          <w:spacing w:val="40"/>
        </w:rPr>
        <w:t xml:space="preserve"> </w:t>
      </w:r>
      <w:r>
        <w:t>PSSs, SPHDs, and other PPQ staff must work closely with their state survey coordinator to ensure that the data is formatted properly for uploading into NAPIS with minimal to no formatting required once it is received by the SSC.</w:t>
      </w:r>
    </w:p>
    <w:p w14:paraId="1C0560F3" w14:textId="28B20022" w:rsidR="003333DA" w:rsidRDefault="00A07E07" w:rsidP="003333DA">
      <w:pPr>
        <w:pStyle w:val="BodyText"/>
        <w:spacing w:before="240"/>
        <w:ind w:left="0" w:right="168"/>
      </w:pPr>
      <w:r>
        <w:t xml:space="preserve">Some </w:t>
      </w:r>
      <w:r w:rsidR="003333DA">
        <w:t>PSS</w:t>
      </w:r>
      <w:r w:rsidR="00EC2059">
        <w:t>,</w:t>
      </w:r>
      <w:r w:rsidR="003333DA">
        <w:t xml:space="preserve"> or PPQ personnel who perform the role of PSS, are given access to the NAPIS database.</w:t>
      </w:r>
      <w:r w:rsidR="003333DA">
        <w:rPr>
          <w:spacing w:val="-3"/>
        </w:rPr>
        <w:t xml:space="preserve"> </w:t>
      </w:r>
      <w:r w:rsidR="003333DA">
        <w:t>You</w:t>
      </w:r>
      <w:r w:rsidR="003333DA">
        <w:rPr>
          <w:spacing w:val="-1"/>
        </w:rPr>
        <w:t xml:space="preserve"> </w:t>
      </w:r>
      <w:r w:rsidR="003333DA">
        <w:t>will</w:t>
      </w:r>
      <w:r w:rsidR="003333DA">
        <w:rPr>
          <w:spacing w:val="-3"/>
        </w:rPr>
        <w:t xml:space="preserve"> </w:t>
      </w:r>
      <w:r w:rsidR="003333DA">
        <w:t>use</w:t>
      </w:r>
      <w:r w:rsidR="003333DA">
        <w:rPr>
          <w:spacing w:val="-4"/>
        </w:rPr>
        <w:t xml:space="preserve"> </w:t>
      </w:r>
      <w:r w:rsidR="003333DA">
        <w:t>your</w:t>
      </w:r>
      <w:r w:rsidR="003333DA">
        <w:rPr>
          <w:spacing w:val="-4"/>
        </w:rPr>
        <w:t xml:space="preserve"> </w:t>
      </w:r>
      <w:r w:rsidR="003333DA">
        <w:t>current</w:t>
      </w:r>
      <w:r w:rsidR="003333DA">
        <w:rPr>
          <w:spacing w:val="-3"/>
        </w:rPr>
        <w:t xml:space="preserve"> </w:t>
      </w:r>
      <w:r w:rsidR="003333DA">
        <w:t>CAPS</w:t>
      </w:r>
      <w:r w:rsidR="003333DA">
        <w:rPr>
          <w:spacing w:val="-3"/>
        </w:rPr>
        <w:t xml:space="preserve"> </w:t>
      </w:r>
      <w:r w:rsidR="003333DA">
        <w:t>Resource and Collaboration</w:t>
      </w:r>
      <w:r w:rsidR="003333DA">
        <w:rPr>
          <w:spacing w:val="-3"/>
        </w:rPr>
        <w:t xml:space="preserve"> </w:t>
      </w:r>
      <w:r w:rsidR="003333DA">
        <w:t>website</w:t>
      </w:r>
      <w:r w:rsidR="003333DA">
        <w:rPr>
          <w:spacing w:val="-3"/>
        </w:rPr>
        <w:t xml:space="preserve"> </w:t>
      </w:r>
      <w:r w:rsidR="003333DA">
        <w:t>username</w:t>
      </w:r>
      <w:r w:rsidR="003333DA">
        <w:rPr>
          <w:spacing w:val="-4"/>
        </w:rPr>
        <w:t xml:space="preserve"> </w:t>
      </w:r>
      <w:r w:rsidR="003333DA">
        <w:t>and</w:t>
      </w:r>
      <w:r w:rsidR="003333DA">
        <w:rPr>
          <w:spacing w:val="-3"/>
        </w:rPr>
        <w:t xml:space="preserve"> </w:t>
      </w:r>
      <w:r w:rsidR="003333DA">
        <w:t>password</w:t>
      </w:r>
      <w:r w:rsidR="003333DA">
        <w:rPr>
          <w:spacing w:val="-3"/>
        </w:rPr>
        <w:t xml:space="preserve"> </w:t>
      </w:r>
      <w:r w:rsidR="003333DA">
        <w:t>to</w:t>
      </w:r>
      <w:r w:rsidR="003333DA">
        <w:rPr>
          <w:spacing w:val="-1"/>
        </w:rPr>
        <w:t xml:space="preserve"> </w:t>
      </w:r>
      <w:r w:rsidR="003333DA">
        <w:t>access the</w:t>
      </w:r>
      <w:r w:rsidR="003333DA">
        <w:rPr>
          <w:spacing w:val="-4"/>
        </w:rPr>
        <w:t xml:space="preserve"> </w:t>
      </w:r>
      <w:hyperlink r:id="rId26" w:history="1">
        <w:r w:rsidR="003333DA" w:rsidRPr="00E07F32">
          <w:rPr>
            <w:rStyle w:val="Hyperlink"/>
            <w:color w:val="4B6D63" w:themeColor="text2" w:themeTint="BF"/>
          </w:rPr>
          <w:t>NAPIS</w:t>
        </w:r>
      </w:hyperlink>
      <w:r w:rsidR="003333DA">
        <w:rPr>
          <w:spacing w:val="-3"/>
        </w:rPr>
        <w:t xml:space="preserve"> </w:t>
      </w:r>
      <w:r w:rsidR="003333DA">
        <w:t>database</w:t>
      </w:r>
      <w:r w:rsidR="00FE6352">
        <w:t>.</w:t>
      </w:r>
      <w:r w:rsidR="003333DA" w:rsidRPr="007D1A85">
        <w:t xml:space="preserve"> </w:t>
      </w:r>
      <w:r>
        <w:t>Email</w:t>
      </w:r>
      <w:r w:rsidR="003333DA" w:rsidRPr="007D1A85">
        <w:t xml:space="preserve"> </w:t>
      </w:r>
      <w:hyperlink r:id="rId27">
        <w:r w:rsidR="003333DA" w:rsidRPr="00E07F32">
          <w:rPr>
            <w:rStyle w:val="Hyperlink"/>
            <w:color w:val="4B6D63" w:themeColor="text2" w:themeTint="BF"/>
          </w:rPr>
          <w:t>capsis@purdue.edu</w:t>
        </w:r>
      </w:hyperlink>
      <w:r w:rsidR="003333DA" w:rsidRPr="00597E40">
        <w:rPr>
          <w:color w:val="6B9F24"/>
          <w:u w:color="6B9F24"/>
        </w:rPr>
        <w:t xml:space="preserve"> </w:t>
      </w:r>
      <w:r w:rsidR="003333DA" w:rsidRPr="00597E40">
        <w:rPr>
          <w:u w:color="6B9F24"/>
        </w:rPr>
        <w:t>f</w:t>
      </w:r>
      <w:r w:rsidR="003333DA" w:rsidRPr="00597E40">
        <w:rPr>
          <w:spacing w:val="-5"/>
        </w:rPr>
        <w:t xml:space="preserve">or assistance with </w:t>
      </w:r>
      <w:r w:rsidR="003333DA">
        <w:t>database</w:t>
      </w:r>
      <w:r w:rsidR="003333DA">
        <w:rPr>
          <w:spacing w:val="-4"/>
        </w:rPr>
        <w:t xml:space="preserve"> </w:t>
      </w:r>
      <w:r w:rsidR="003333DA">
        <w:t>access</w:t>
      </w:r>
      <w:r w:rsidR="003333DA">
        <w:rPr>
          <w:spacing w:val="-3"/>
        </w:rPr>
        <w:t xml:space="preserve"> </w:t>
      </w:r>
      <w:r w:rsidR="003333DA">
        <w:t>or</w:t>
      </w:r>
      <w:r w:rsidR="003333DA">
        <w:rPr>
          <w:spacing w:val="-4"/>
        </w:rPr>
        <w:t xml:space="preserve"> for </w:t>
      </w:r>
      <w:r w:rsidR="003333DA">
        <w:t>technical assistance with data entry. Templates</w:t>
      </w:r>
      <w:r w:rsidR="003333DA">
        <w:rPr>
          <w:spacing w:val="-4"/>
        </w:rPr>
        <w:t xml:space="preserve"> </w:t>
      </w:r>
      <w:r w:rsidR="003333DA">
        <w:t>for</w:t>
      </w:r>
      <w:r w:rsidR="003333DA">
        <w:rPr>
          <w:spacing w:val="-2"/>
        </w:rPr>
        <w:t xml:space="preserve"> </w:t>
      </w:r>
      <w:r w:rsidR="003333DA">
        <w:t>NAPIS</w:t>
      </w:r>
      <w:r w:rsidR="003333DA">
        <w:rPr>
          <w:spacing w:val="-1"/>
        </w:rPr>
        <w:t xml:space="preserve"> </w:t>
      </w:r>
      <w:r w:rsidR="003333DA">
        <w:t>data</w:t>
      </w:r>
      <w:r w:rsidR="003333DA">
        <w:rPr>
          <w:spacing w:val="-2"/>
        </w:rPr>
        <w:t xml:space="preserve"> </w:t>
      </w:r>
      <w:r w:rsidR="003333DA">
        <w:t>entry</w:t>
      </w:r>
      <w:r w:rsidR="003333DA">
        <w:rPr>
          <w:spacing w:val="-2"/>
        </w:rPr>
        <w:t xml:space="preserve"> </w:t>
      </w:r>
      <w:r w:rsidR="003333DA">
        <w:t>can</w:t>
      </w:r>
      <w:r w:rsidR="003333DA">
        <w:rPr>
          <w:spacing w:val="-1"/>
        </w:rPr>
        <w:t xml:space="preserve"> </w:t>
      </w:r>
      <w:r w:rsidR="003333DA">
        <w:t>be</w:t>
      </w:r>
      <w:r w:rsidR="003333DA">
        <w:rPr>
          <w:spacing w:val="-2"/>
        </w:rPr>
        <w:t xml:space="preserve"> </w:t>
      </w:r>
      <w:r w:rsidR="003333DA">
        <w:t>found</w:t>
      </w:r>
      <w:r w:rsidR="003333DA">
        <w:rPr>
          <w:spacing w:val="1"/>
        </w:rPr>
        <w:t xml:space="preserve"> </w:t>
      </w:r>
      <w:r w:rsidR="003333DA">
        <w:t>at:</w:t>
      </w:r>
      <w:r w:rsidR="003333DA">
        <w:rPr>
          <w:spacing w:val="-1"/>
        </w:rPr>
        <w:t xml:space="preserve"> </w:t>
      </w:r>
      <w:hyperlink r:id="rId28" w:history="1">
        <w:r w:rsidR="003333DA" w:rsidRPr="00E07F32">
          <w:rPr>
            <w:rStyle w:val="Hyperlink"/>
            <w:color w:val="4B6D63" w:themeColor="text2" w:themeTint="BF"/>
            <w:spacing w:val="-2"/>
          </w:rPr>
          <w:t>https://napis.ceris.purdue.edu/entry</w:t>
        </w:r>
      </w:hyperlink>
      <w:r w:rsidR="003333DA">
        <w:rPr>
          <w:spacing w:val="-2"/>
        </w:rPr>
        <w:t>.</w:t>
      </w:r>
    </w:p>
    <w:p w14:paraId="4B30A2A2" w14:textId="77777777" w:rsidR="00CE75E3" w:rsidRPr="00CE75E3" w:rsidRDefault="008728A8" w:rsidP="006F6AD8">
      <w:pPr>
        <w:pStyle w:val="Heading1"/>
        <w:spacing w:after="120"/>
        <w:ind w:left="0"/>
      </w:pPr>
      <w:bookmarkStart w:id="12" w:name="_Toc209102591"/>
      <w:r w:rsidRPr="00CE75E3">
        <w:t>R</w:t>
      </w:r>
      <w:r w:rsidR="00CE75E3" w:rsidRPr="00CE75E3">
        <w:t>ESOURCES</w:t>
      </w:r>
      <w:bookmarkEnd w:id="12"/>
    </w:p>
    <w:p w14:paraId="7AED8829" w14:textId="77777777" w:rsidR="00CE75E3" w:rsidRPr="00E07F32" w:rsidRDefault="00CE75E3" w:rsidP="00893D52">
      <w:pPr>
        <w:pStyle w:val="Heading2"/>
        <w:spacing w:before="240" w:after="120"/>
        <w:rPr>
          <w:b/>
          <w:bCs/>
          <w:color w:val="266D4B" w:themeColor="accent2" w:themeShade="80"/>
          <w:sz w:val="24"/>
          <w:szCs w:val="24"/>
        </w:rPr>
      </w:pPr>
      <w:bookmarkStart w:id="13" w:name="_Toc209102592"/>
      <w:r w:rsidRPr="00E07F32">
        <w:rPr>
          <w:b/>
          <w:bCs/>
          <w:color w:val="266D4B" w:themeColor="accent2" w:themeShade="80"/>
          <w:sz w:val="24"/>
          <w:szCs w:val="24"/>
        </w:rPr>
        <w:t>Survey Supplies</w:t>
      </w:r>
      <w:bookmarkEnd w:id="13"/>
    </w:p>
    <w:p w14:paraId="2159B60B" w14:textId="2854D849" w:rsidR="00CE75E3" w:rsidRDefault="00CE75E3" w:rsidP="006F6AD8">
      <w:pPr>
        <w:pStyle w:val="BodyText"/>
        <w:ind w:left="0" w:right="24"/>
      </w:pPr>
      <w:r>
        <w:t xml:space="preserve">Survey supplies (traps, lures, and accessories) may be ordered through the </w:t>
      </w:r>
      <w:hyperlink r:id="rId29" w:history="1">
        <w:r w:rsidRPr="00E07F32">
          <w:rPr>
            <w:rStyle w:val="Hyperlink"/>
            <w:color w:val="4B6D63" w:themeColor="text2" w:themeTint="BF"/>
          </w:rPr>
          <w:t>Survey Supply Ordering System</w:t>
        </w:r>
      </w:hyperlink>
      <w:r>
        <w:rPr>
          <w:color w:val="6B9F24"/>
        </w:rPr>
        <w:t xml:space="preserve"> </w:t>
      </w:r>
      <w:r>
        <w:t xml:space="preserve">for </w:t>
      </w:r>
      <w:r w:rsidR="00804949">
        <w:t xml:space="preserve">National </w:t>
      </w:r>
      <w:r>
        <w:t>Priority Pests and PPQ Program Pests. Place orders during the fall open period</w:t>
      </w:r>
      <w:r w:rsidR="00D776F4">
        <w:t xml:space="preserve"> (</w:t>
      </w:r>
      <w:r w:rsidR="00BE57A2">
        <w:t>September 15 through November 14, 2025</w:t>
      </w:r>
      <w:r w:rsidR="00D776F4">
        <w:t>)</w:t>
      </w:r>
      <w:r>
        <w:t>.</w:t>
      </w:r>
      <w:r>
        <w:rPr>
          <w:spacing w:val="-3"/>
        </w:rPr>
        <w:t xml:space="preserve"> </w:t>
      </w:r>
      <w:r w:rsidR="00C76F44">
        <w:rPr>
          <w:spacing w:val="-3"/>
        </w:rPr>
        <w:t>G</w:t>
      </w:r>
      <w:r w:rsidR="00A10B98">
        <w:rPr>
          <w:spacing w:val="-3"/>
        </w:rPr>
        <w:t xml:space="preserve">uidance documents for </w:t>
      </w:r>
      <w:hyperlink r:id="rId30" w:history="1">
        <w:r w:rsidR="00A10B98" w:rsidRPr="00E07F32">
          <w:rPr>
            <w:rStyle w:val="Hyperlink"/>
            <w:color w:val="4B6D63" w:themeColor="text2" w:themeTint="BF"/>
            <w:spacing w:val="-3"/>
          </w:rPr>
          <w:t>ordering survey supplies</w:t>
        </w:r>
      </w:hyperlink>
      <w:r w:rsidR="00A10B98">
        <w:rPr>
          <w:spacing w:val="-3"/>
        </w:rPr>
        <w:t xml:space="preserve"> are available on the </w:t>
      </w:r>
      <w:hyperlink r:id="rId31" w:history="1">
        <w:r w:rsidR="00A10B98" w:rsidRPr="00E07F32">
          <w:rPr>
            <w:rStyle w:val="Hyperlink"/>
            <w:color w:val="4B6D63" w:themeColor="text2" w:themeTint="BF"/>
            <w:spacing w:val="-3"/>
          </w:rPr>
          <w:t>CAPS Resource and Collaboration</w:t>
        </w:r>
      </w:hyperlink>
      <w:r w:rsidR="00A10B98">
        <w:rPr>
          <w:spacing w:val="-3"/>
        </w:rPr>
        <w:t xml:space="preserve"> website. </w:t>
      </w:r>
      <w:r>
        <w:t>Contact</w:t>
      </w:r>
      <w:r>
        <w:rPr>
          <w:spacing w:val="-3"/>
        </w:rPr>
        <w:t xml:space="preserve"> </w:t>
      </w:r>
      <w:r>
        <w:t>the</w:t>
      </w:r>
      <w:r>
        <w:rPr>
          <w:spacing w:val="-4"/>
        </w:rPr>
        <w:t xml:space="preserve"> </w:t>
      </w:r>
      <w:r>
        <w:t>Pest</w:t>
      </w:r>
      <w:r>
        <w:rPr>
          <w:spacing w:val="-3"/>
        </w:rPr>
        <w:t xml:space="preserve"> </w:t>
      </w:r>
      <w:r>
        <w:t>Detection</w:t>
      </w:r>
      <w:r>
        <w:rPr>
          <w:spacing w:val="-3"/>
        </w:rPr>
        <w:t xml:space="preserve"> </w:t>
      </w:r>
      <w:r w:rsidR="004D0833">
        <w:t>NOM</w:t>
      </w:r>
      <w:r>
        <w:t xml:space="preserve"> Darrell Bays (</w:t>
      </w:r>
      <w:hyperlink r:id="rId32" w:history="1">
        <w:r w:rsidRPr="00E07F32">
          <w:rPr>
            <w:rStyle w:val="Hyperlink"/>
            <w:color w:val="4B6D63" w:themeColor="text2" w:themeTint="BF"/>
          </w:rPr>
          <w:t>darrell.a.bays@usda.gov</w:t>
        </w:r>
      </w:hyperlink>
      <w:r>
        <w:t>)</w:t>
      </w:r>
      <w:r>
        <w:rPr>
          <w:spacing w:val="-4"/>
        </w:rPr>
        <w:t xml:space="preserve"> </w:t>
      </w:r>
      <w:r>
        <w:t>if you have questions.</w:t>
      </w:r>
    </w:p>
    <w:p w14:paraId="09A97EE5" w14:textId="77777777" w:rsidR="00CE75E3" w:rsidRPr="00E07F32" w:rsidRDefault="00CE75E3" w:rsidP="00893D52">
      <w:pPr>
        <w:pStyle w:val="Heading2"/>
        <w:spacing w:before="240" w:after="120"/>
        <w:rPr>
          <w:b/>
          <w:bCs/>
          <w:color w:val="266D4B" w:themeColor="accent2" w:themeShade="80"/>
          <w:sz w:val="24"/>
          <w:szCs w:val="24"/>
        </w:rPr>
      </w:pPr>
      <w:bookmarkStart w:id="14" w:name="_Toc209102593"/>
      <w:r w:rsidRPr="00E07F32">
        <w:rPr>
          <w:b/>
          <w:bCs/>
          <w:color w:val="266D4B" w:themeColor="accent2" w:themeShade="80"/>
          <w:sz w:val="24"/>
          <w:szCs w:val="24"/>
        </w:rPr>
        <w:t>Preliminary</w:t>
      </w:r>
      <w:r w:rsidRPr="00E07F32">
        <w:rPr>
          <w:b/>
          <w:bCs/>
          <w:color w:val="266D4B" w:themeColor="accent2" w:themeShade="80"/>
          <w:spacing w:val="-4"/>
          <w:sz w:val="24"/>
          <w:szCs w:val="24"/>
        </w:rPr>
        <w:t xml:space="preserve"> </w:t>
      </w:r>
      <w:r w:rsidRPr="00E07F32">
        <w:rPr>
          <w:b/>
          <w:bCs/>
          <w:color w:val="266D4B" w:themeColor="accent2" w:themeShade="80"/>
          <w:spacing w:val="-2"/>
          <w:sz w:val="24"/>
          <w:szCs w:val="24"/>
        </w:rPr>
        <w:t>Identification</w:t>
      </w:r>
      <w:bookmarkEnd w:id="14"/>
    </w:p>
    <w:p w14:paraId="4675C1D3" w14:textId="78D25DF5" w:rsidR="00CE75E3" w:rsidRPr="00AC2718" w:rsidRDefault="004B716C" w:rsidP="005871D9">
      <w:pPr>
        <w:rPr>
          <w:sz w:val="24"/>
          <w:szCs w:val="24"/>
        </w:rPr>
      </w:pPr>
      <w:r w:rsidRPr="00AC2718">
        <w:rPr>
          <w:sz w:val="24"/>
          <w:szCs w:val="24"/>
        </w:rPr>
        <w:t>It is your responsibility to confirm that an identifier or institution is available to provide taxonomic support for the proposed targets each year.</w:t>
      </w:r>
      <w:r w:rsidR="00AA7263" w:rsidRPr="00AC2718">
        <w:rPr>
          <w:sz w:val="24"/>
          <w:szCs w:val="24"/>
        </w:rPr>
        <w:t xml:space="preserve"> </w:t>
      </w:r>
      <w:r w:rsidR="00CE75E3" w:rsidRPr="00AC2718">
        <w:rPr>
          <w:sz w:val="24"/>
          <w:szCs w:val="24"/>
        </w:rPr>
        <w:t>This includes confirming that an</w:t>
      </w:r>
      <w:r w:rsidR="00AC2718" w:rsidRPr="00AC2718">
        <w:rPr>
          <w:sz w:val="24"/>
          <w:szCs w:val="24"/>
        </w:rPr>
        <w:t>y</w:t>
      </w:r>
      <w:r w:rsidR="00CE75E3" w:rsidRPr="00AC2718">
        <w:rPr>
          <w:sz w:val="24"/>
          <w:szCs w:val="24"/>
        </w:rPr>
        <w:t xml:space="preserve"> identifier or institution previously used is available to continue providing taxonomic support for the proposed targets each year. PPQ cannot guarantee</w:t>
      </w:r>
      <w:r w:rsidR="00CE75E3" w:rsidRPr="00AC2718">
        <w:rPr>
          <w:spacing w:val="-4"/>
          <w:sz w:val="24"/>
          <w:szCs w:val="24"/>
        </w:rPr>
        <w:t xml:space="preserve"> </w:t>
      </w:r>
      <w:r w:rsidR="00CE75E3" w:rsidRPr="00AC2718">
        <w:rPr>
          <w:sz w:val="24"/>
          <w:szCs w:val="24"/>
        </w:rPr>
        <w:t>that</w:t>
      </w:r>
      <w:r w:rsidR="00CE75E3" w:rsidRPr="00AC2718">
        <w:rPr>
          <w:spacing w:val="-3"/>
          <w:sz w:val="24"/>
          <w:szCs w:val="24"/>
        </w:rPr>
        <w:t xml:space="preserve"> </w:t>
      </w:r>
      <w:r w:rsidR="00CE75E3" w:rsidRPr="00AC2718">
        <w:rPr>
          <w:sz w:val="24"/>
          <w:szCs w:val="24"/>
        </w:rPr>
        <w:t>taxonomic</w:t>
      </w:r>
      <w:r w:rsidR="00CE75E3" w:rsidRPr="00AC2718">
        <w:rPr>
          <w:spacing w:val="-2"/>
          <w:sz w:val="24"/>
          <w:szCs w:val="24"/>
        </w:rPr>
        <w:t xml:space="preserve"> </w:t>
      </w:r>
      <w:r w:rsidR="00CE75E3" w:rsidRPr="00AC2718">
        <w:rPr>
          <w:sz w:val="24"/>
          <w:szCs w:val="24"/>
        </w:rPr>
        <w:t>assistance</w:t>
      </w:r>
      <w:r w:rsidR="00CE75E3" w:rsidRPr="00AC2718">
        <w:rPr>
          <w:spacing w:val="-4"/>
          <w:sz w:val="24"/>
          <w:szCs w:val="24"/>
        </w:rPr>
        <w:t xml:space="preserve"> </w:t>
      </w:r>
      <w:r w:rsidR="00CE75E3" w:rsidRPr="00AC2718">
        <w:rPr>
          <w:sz w:val="24"/>
          <w:szCs w:val="24"/>
        </w:rPr>
        <w:t>for</w:t>
      </w:r>
      <w:r w:rsidR="00CE75E3" w:rsidRPr="00AC2718">
        <w:rPr>
          <w:spacing w:val="-2"/>
          <w:sz w:val="24"/>
          <w:szCs w:val="24"/>
        </w:rPr>
        <w:t xml:space="preserve"> </w:t>
      </w:r>
      <w:r w:rsidR="00CE75E3" w:rsidRPr="00AC2718">
        <w:rPr>
          <w:sz w:val="24"/>
          <w:szCs w:val="24"/>
        </w:rPr>
        <w:t>preliminary</w:t>
      </w:r>
      <w:r w:rsidR="00CE75E3" w:rsidRPr="00AC2718">
        <w:rPr>
          <w:spacing w:val="-3"/>
          <w:sz w:val="24"/>
          <w:szCs w:val="24"/>
        </w:rPr>
        <w:t xml:space="preserve"> </w:t>
      </w:r>
      <w:r w:rsidR="00CE75E3" w:rsidRPr="00AC2718">
        <w:rPr>
          <w:sz w:val="24"/>
          <w:szCs w:val="24"/>
        </w:rPr>
        <w:t>identification</w:t>
      </w:r>
      <w:r w:rsidR="00CE75E3" w:rsidRPr="00AC2718">
        <w:rPr>
          <w:spacing w:val="-3"/>
          <w:sz w:val="24"/>
          <w:szCs w:val="24"/>
        </w:rPr>
        <w:t xml:space="preserve"> </w:t>
      </w:r>
      <w:r w:rsidR="00CE75E3" w:rsidRPr="00AC2718">
        <w:rPr>
          <w:sz w:val="24"/>
          <w:szCs w:val="24"/>
        </w:rPr>
        <w:t>of</w:t>
      </w:r>
      <w:r w:rsidR="00CE75E3" w:rsidRPr="00AC2718">
        <w:rPr>
          <w:spacing w:val="-4"/>
          <w:sz w:val="24"/>
          <w:szCs w:val="24"/>
        </w:rPr>
        <w:t xml:space="preserve"> </w:t>
      </w:r>
      <w:r w:rsidR="00CE75E3" w:rsidRPr="00AC2718">
        <w:rPr>
          <w:sz w:val="24"/>
          <w:szCs w:val="24"/>
        </w:rPr>
        <w:t>Priority</w:t>
      </w:r>
      <w:r w:rsidR="00CE75E3" w:rsidRPr="00AC2718">
        <w:rPr>
          <w:spacing w:val="-3"/>
          <w:sz w:val="24"/>
          <w:szCs w:val="24"/>
        </w:rPr>
        <w:t xml:space="preserve"> </w:t>
      </w:r>
      <w:r w:rsidR="00CE75E3" w:rsidRPr="00AC2718">
        <w:rPr>
          <w:sz w:val="24"/>
          <w:szCs w:val="24"/>
        </w:rPr>
        <w:t>Pests</w:t>
      </w:r>
      <w:r w:rsidR="00CE75E3" w:rsidRPr="00AC2718">
        <w:rPr>
          <w:spacing w:val="-3"/>
          <w:sz w:val="24"/>
          <w:szCs w:val="24"/>
        </w:rPr>
        <w:t xml:space="preserve"> </w:t>
      </w:r>
      <w:r w:rsidR="00CE75E3" w:rsidRPr="00AC2718">
        <w:rPr>
          <w:sz w:val="24"/>
          <w:szCs w:val="24"/>
        </w:rPr>
        <w:t>will</w:t>
      </w:r>
      <w:r w:rsidR="00CE75E3" w:rsidRPr="00AC2718">
        <w:rPr>
          <w:spacing w:val="-3"/>
          <w:sz w:val="24"/>
          <w:szCs w:val="24"/>
        </w:rPr>
        <w:t xml:space="preserve"> </w:t>
      </w:r>
      <w:r w:rsidR="00CE75E3" w:rsidRPr="00AC2718">
        <w:rPr>
          <w:sz w:val="24"/>
          <w:szCs w:val="24"/>
        </w:rPr>
        <w:t>be</w:t>
      </w:r>
      <w:r w:rsidR="00CE75E3" w:rsidRPr="00AC2718">
        <w:rPr>
          <w:spacing w:val="-4"/>
          <w:sz w:val="24"/>
          <w:szCs w:val="24"/>
        </w:rPr>
        <w:t xml:space="preserve"> </w:t>
      </w:r>
      <w:r w:rsidR="00CE75E3" w:rsidRPr="00AC2718">
        <w:rPr>
          <w:sz w:val="24"/>
          <w:szCs w:val="24"/>
        </w:rPr>
        <w:t>available</w:t>
      </w:r>
      <w:r w:rsidR="00CE75E3" w:rsidRPr="00AC2718">
        <w:rPr>
          <w:spacing w:val="-2"/>
          <w:sz w:val="24"/>
          <w:szCs w:val="24"/>
        </w:rPr>
        <w:t xml:space="preserve"> </w:t>
      </w:r>
      <w:r w:rsidR="00CE75E3" w:rsidRPr="00AC2718">
        <w:rPr>
          <w:sz w:val="24"/>
          <w:szCs w:val="24"/>
        </w:rPr>
        <w:t>for all pests.</w:t>
      </w:r>
    </w:p>
    <w:p w14:paraId="2E99A30E" w14:textId="77777777" w:rsidR="00CE75E3" w:rsidRPr="00AC2718" w:rsidRDefault="00CE75E3" w:rsidP="00CE75E3">
      <w:pPr>
        <w:pStyle w:val="BodyText"/>
        <w:ind w:left="0"/>
      </w:pPr>
    </w:p>
    <w:p w14:paraId="57111D09" w14:textId="720FCD56" w:rsidR="00CE75E3" w:rsidRPr="00AC2718" w:rsidRDefault="0005428F" w:rsidP="00CE75E3">
      <w:pPr>
        <w:pStyle w:val="BodyText"/>
        <w:ind w:left="0" w:right="168"/>
      </w:pPr>
      <w:r>
        <w:t xml:space="preserve">For assistance with </w:t>
      </w:r>
      <w:r w:rsidR="00CE75E3" w:rsidRPr="00AC2718">
        <w:t>finding an identifier or institution to provide preliminary identification for a target</w:t>
      </w:r>
      <w:r w:rsidR="00CE75E3" w:rsidRPr="00AC2718">
        <w:rPr>
          <w:spacing w:val="-3"/>
        </w:rPr>
        <w:t xml:space="preserve"> </w:t>
      </w:r>
      <w:r w:rsidR="00CE75E3" w:rsidRPr="00AC2718">
        <w:t>(national priority</w:t>
      </w:r>
      <w:r w:rsidR="00CE75E3" w:rsidRPr="00AC2718">
        <w:rPr>
          <w:spacing w:val="-3"/>
        </w:rPr>
        <w:t xml:space="preserve"> </w:t>
      </w:r>
      <w:r w:rsidR="00CE75E3" w:rsidRPr="00AC2718">
        <w:t>pests</w:t>
      </w:r>
      <w:r w:rsidR="00CE75E3" w:rsidRPr="00AC2718">
        <w:rPr>
          <w:spacing w:val="-3"/>
        </w:rPr>
        <w:t xml:space="preserve"> </w:t>
      </w:r>
      <w:r w:rsidR="00CE75E3" w:rsidRPr="00AC2718">
        <w:t>only),</w:t>
      </w:r>
      <w:r w:rsidR="00CE75E3" w:rsidRPr="00AC2718">
        <w:rPr>
          <w:spacing w:val="-3"/>
        </w:rPr>
        <w:t xml:space="preserve"> </w:t>
      </w:r>
      <w:r w:rsidR="00917ADD">
        <w:t>email</w:t>
      </w:r>
      <w:r w:rsidR="00CE75E3" w:rsidRPr="00AC2718">
        <w:rPr>
          <w:spacing w:val="-3"/>
        </w:rPr>
        <w:t xml:space="preserve"> </w:t>
      </w:r>
      <w:r w:rsidR="00CE75E3" w:rsidRPr="00AC2718">
        <w:t>the</w:t>
      </w:r>
      <w:r w:rsidR="00CE75E3" w:rsidRPr="00AC2718">
        <w:rPr>
          <w:spacing w:val="-4"/>
        </w:rPr>
        <w:t xml:space="preserve"> </w:t>
      </w:r>
      <w:r w:rsidR="00CE75E3" w:rsidRPr="00AC2718">
        <w:t>Preliminary</w:t>
      </w:r>
      <w:r w:rsidR="00CE75E3" w:rsidRPr="00AC2718">
        <w:rPr>
          <w:spacing w:val="-1"/>
        </w:rPr>
        <w:t xml:space="preserve"> </w:t>
      </w:r>
      <w:r w:rsidR="00CE75E3" w:rsidRPr="00AC2718">
        <w:t>Identification</w:t>
      </w:r>
      <w:r w:rsidR="00CE75E3" w:rsidRPr="00AC2718">
        <w:rPr>
          <w:spacing w:val="-4"/>
        </w:rPr>
        <w:t xml:space="preserve"> </w:t>
      </w:r>
      <w:r w:rsidR="004D0833">
        <w:t>NOM</w:t>
      </w:r>
      <w:r w:rsidR="00CE75E3" w:rsidRPr="00AC2718">
        <w:rPr>
          <w:spacing w:val="-3"/>
        </w:rPr>
        <w:t xml:space="preserve"> </w:t>
      </w:r>
      <w:r w:rsidR="00CE75E3" w:rsidRPr="00AC2718">
        <w:t>for</w:t>
      </w:r>
      <w:r w:rsidR="00CE75E3" w:rsidRPr="00AC2718">
        <w:rPr>
          <w:spacing w:val="-4"/>
        </w:rPr>
        <w:t xml:space="preserve"> </w:t>
      </w:r>
      <w:r w:rsidR="00CE75E3" w:rsidRPr="00AC2718">
        <w:t>Pest</w:t>
      </w:r>
      <w:r w:rsidR="00CE75E3" w:rsidRPr="00AC2718">
        <w:rPr>
          <w:spacing w:val="-3"/>
        </w:rPr>
        <w:t xml:space="preserve"> </w:t>
      </w:r>
      <w:r w:rsidR="00CE75E3" w:rsidRPr="00AC2718">
        <w:t>Detection</w:t>
      </w:r>
      <w:r w:rsidR="00CE75E3" w:rsidRPr="00AC2718">
        <w:rPr>
          <w:spacing w:val="-4"/>
        </w:rPr>
        <w:t>,</w:t>
      </w:r>
      <w:r w:rsidR="00CE75E3" w:rsidRPr="00AC2718">
        <w:t xml:space="preserve"> Darrell</w:t>
      </w:r>
      <w:r w:rsidR="00CE75E3" w:rsidRPr="00AC2718">
        <w:rPr>
          <w:spacing w:val="-3"/>
        </w:rPr>
        <w:t xml:space="preserve"> </w:t>
      </w:r>
      <w:r w:rsidR="00CE75E3" w:rsidRPr="00AC2718">
        <w:t xml:space="preserve">Bays </w:t>
      </w:r>
      <w:hyperlink r:id="rId33" w:history="1">
        <w:r w:rsidR="003606E1" w:rsidRPr="000B3218">
          <w:rPr>
            <w:rStyle w:val="Hyperlink"/>
            <w:color w:val="auto"/>
            <w:u w:val="none"/>
          </w:rPr>
          <w:t>(</w:t>
        </w:r>
        <w:r w:rsidR="003606E1" w:rsidRPr="00E07F32">
          <w:rPr>
            <w:rStyle w:val="Hyperlink"/>
            <w:color w:val="4B6D63" w:themeColor="text2" w:themeTint="BF"/>
          </w:rPr>
          <w:t>darrell.a.bays@usda.gov</w:t>
        </w:r>
        <w:r w:rsidR="003606E1" w:rsidRPr="000B3218">
          <w:rPr>
            <w:rStyle w:val="Hyperlink"/>
            <w:color w:val="auto"/>
            <w:u w:val="none"/>
          </w:rPr>
          <w:t>)</w:t>
        </w:r>
        <w:r w:rsidR="003606E1" w:rsidRPr="00E07F32">
          <w:rPr>
            <w:rStyle w:val="Hyperlink"/>
            <w:color w:val="4B6D63" w:themeColor="text2" w:themeTint="BF"/>
          </w:rPr>
          <w:t>.</w:t>
        </w:r>
      </w:hyperlink>
      <w:r w:rsidR="00CE75E3" w:rsidRPr="00AC2718">
        <w:t xml:space="preserve"> For other PPQ pest programs, reach out to the respective Pest Program </w:t>
      </w:r>
      <w:r w:rsidR="00CE75E3" w:rsidRPr="00AC2718">
        <w:rPr>
          <w:spacing w:val="-4"/>
        </w:rPr>
        <w:t>NOM.</w:t>
      </w:r>
    </w:p>
    <w:p w14:paraId="74B671E4" w14:textId="124D2AAE" w:rsidR="00954A92" w:rsidRPr="00E07F32" w:rsidRDefault="00954A92" w:rsidP="00893D52">
      <w:pPr>
        <w:pStyle w:val="Heading2"/>
        <w:spacing w:before="240" w:after="120"/>
        <w:rPr>
          <w:b/>
          <w:bCs/>
          <w:color w:val="266D4B" w:themeColor="accent2" w:themeShade="80"/>
          <w:sz w:val="24"/>
          <w:szCs w:val="24"/>
        </w:rPr>
      </w:pPr>
      <w:bookmarkStart w:id="15" w:name="_Toc209102594"/>
      <w:r w:rsidRPr="00E07F32">
        <w:rPr>
          <w:b/>
          <w:bCs/>
          <w:color w:val="266D4B" w:themeColor="accent2" w:themeShade="80"/>
          <w:sz w:val="24"/>
          <w:szCs w:val="24"/>
        </w:rPr>
        <w:t>Confirmatory I</w:t>
      </w:r>
      <w:r w:rsidR="00893D52" w:rsidRPr="00E07F32">
        <w:rPr>
          <w:b/>
          <w:bCs/>
          <w:color w:val="266D4B" w:themeColor="accent2" w:themeShade="80"/>
          <w:sz w:val="24"/>
          <w:szCs w:val="24"/>
        </w:rPr>
        <w:t>dentification</w:t>
      </w:r>
      <w:bookmarkEnd w:id="15"/>
    </w:p>
    <w:p w14:paraId="7C292576" w14:textId="052300FD" w:rsidR="00F94A81" w:rsidRDefault="00280CE9" w:rsidP="00070774">
      <w:pPr>
        <w:pStyle w:val="BodyText"/>
        <w:spacing w:before="39"/>
        <w:ind w:left="0"/>
      </w:pPr>
      <w:r>
        <w:t xml:space="preserve">Specimens collected through </w:t>
      </w:r>
      <w:r w:rsidR="00E464D1">
        <w:t>pest detection</w:t>
      </w:r>
      <w:r>
        <w:t xml:space="preserve"> survey that have received preliminary identification as a suspected pest of regulatory concern must be routed for confirmatory identification through the </w:t>
      </w:r>
      <w:r w:rsidRPr="00E464D1">
        <w:t>domestic</w:t>
      </w:r>
      <w:r>
        <w:t xml:space="preserve"> module of the Agricultural Risk Management (</w:t>
      </w:r>
      <w:hyperlink r:id="rId34" w:history="1">
        <w:r w:rsidR="00E464D1" w:rsidRPr="00E07F32">
          <w:rPr>
            <w:rStyle w:val="Hyperlink"/>
            <w:color w:val="4B6D63" w:themeColor="text2" w:themeTint="BF"/>
          </w:rPr>
          <w:t>ARM</w:t>
        </w:r>
      </w:hyperlink>
      <w:r>
        <w:t>) system.</w:t>
      </w:r>
      <w:r w:rsidR="00E464D1">
        <w:t xml:space="preserve"> </w:t>
      </w:r>
      <w:r w:rsidR="00A40649" w:rsidRPr="000F53D0">
        <w:t xml:space="preserve">For assistance with ARM, </w:t>
      </w:r>
      <w:r w:rsidR="00912364">
        <w:t>email</w:t>
      </w:r>
      <w:r w:rsidR="00B464A2">
        <w:t xml:space="preserve"> </w:t>
      </w:r>
      <w:hyperlink r:id="rId35" w:history="1">
        <w:r w:rsidR="00B464A2" w:rsidRPr="00E07F32">
          <w:rPr>
            <w:rStyle w:val="Hyperlink"/>
            <w:color w:val="4B6D63" w:themeColor="text2" w:themeTint="BF"/>
          </w:rPr>
          <w:t>AQI.ARM@usda.gov</w:t>
        </w:r>
      </w:hyperlink>
      <w:r w:rsidR="00A40649" w:rsidRPr="000F53D0">
        <w:rPr>
          <w:rStyle w:val="Hyperlink"/>
          <w:color w:val="auto"/>
          <w:u w:val="none"/>
        </w:rPr>
        <w:t xml:space="preserve"> or </w:t>
      </w:r>
      <w:r w:rsidR="0037313E">
        <w:rPr>
          <w:rStyle w:val="Hyperlink"/>
          <w:color w:val="auto"/>
          <w:u w:val="none"/>
        </w:rPr>
        <w:t xml:space="preserve">the </w:t>
      </w:r>
      <w:r w:rsidR="00B464A2" w:rsidRPr="00AC2718">
        <w:t>Pest</w:t>
      </w:r>
      <w:r w:rsidR="00B464A2" w:rsidRPr="00AC2718">
        <w:rPr>
          <w:spacing w:val="-3"/>
        </w:rPr>
        <w:t xml:space="preserve"> </w:t>
      </w:r>
      <w:r w:rsidR="00B464A2" w:rsidRPr="00AC2718">
        <w:t>Detection</w:t>
      </w:r>
      <w:r w:rsidR="004D0833">
        <w:t xml:space="preserve"> NOM</w:t>
      </w:r>
      <w:r w:rsidR="00B464A2" w:rsidRPr="00AC2718">
        <w:rPr>
          <w:spacing w:val="-4"/>
        </w:rPr>
        <w:t>,</w:t>
      </w:r>
      <w:r w:rsidR="00B464A2" w:rsidRPr="00AC2718">
        <w:t xml:space="preserve"> Darrell</w:t>
      </w:r>
      <w:r w:rsidR="00B464A2" w:rsidRPr="00AC2718">
        <w:rPr>
          <w:spacing w:val="-3"/>
        </w:rPr>
        <w:t xml:space="preserve"> </w:t>
      </w:r>
      <w:r w:rsidR="00B464A2" w:rsidRPr="00AC2718">
        <w:t xml:space="preserve">Bays </w:t>
      </w:r>
      <w:hyperlink r:id="rId36" w:history="1">
        <w:r w:rsidR="0037313E" w:rsidRPr="003606E1">
          <w:rPr>
            <w:rStyle w:val="Hyperlink"/>
            <w:color w:val="auto"/>
            <w:u w:val="none"/>
          </w:rPr>
          <w:t>(</w:t>
        </w:r>
        <w:r w:rsidR="0037313E" w:rsidRPr="00E07F32">
          <w:rPr>
            <w:rStyle w:val="Hyperlink"/>
            <w:color w:val="4B6D63" w:themeColor="text2" w:themeTint="BF"/>
          </w:rPr>
          <w:t>darrell.a.bays@usda.gov</w:t>
        </w:r>
        <w:r w:rsidR="0037313E" w:rsidRPr="003606E1">
          <w:rPr>
            <w:rStyle w:val="Hyperlink"/>
            <w:color w:val="auto"/>
            <w:u w:val="none"/>
          </w:rPr>
          <w:t>)</w:t>
        </w:r>
        <w:r w:rsidR="0037313E" w:rsidRPr="00E07F32">
          <w:rPr>
            <w:rStyle w:val="Hyperlink"/>
            <w:color w:val="4B6D63" w:themeColor="text2" w:themeTint="BF"/>
          </w:rPr>
          <w:t>.</w:t>
        </w:r>
      </w:hyperlink>
    </w:p>
    <w:p w14:paraId="790657E8" w14:textId="0B0DE6B3" w:rsidR="004812D5" w:rsidRDefault="004812D5" w:rsidP="00070774">
      <w:pPr>
        <w:pStyle w:val="BodyText"/>
        <w:ind w:left="0" w:right="140"/>
      </w:pPr>
    </w:p>
    <w:p w14:paraId="42D4BAA0" w14:textId="77777777" w:rsidR="004812D5" w:rsidRDefault="004812D5" w:rsidP="00070774">
      <w:pPr>
        <w:pStyle w:val="BodyText"/>
        <w:ind w:left="0" w:right="140"/>
      </w:pPr>
    </w:p>
    <w:p w14:paraId="2210B95E" w14:textId="77777777" w:rsidR="008478DB" w:rsidRDefault="008478DB">
      <w:pPr>
        <w:rPr>
          <w:b/>
          <w:bCs/>
          <w:sz w:val="24"/>
          <w:szCs w:val="24"/>
        </w:rPr>
      </w:pPr>
      <w:bookmarkStart w:id="16" w:name="_APPENDIX._Survey_Names"/>
      <w:bookmarkEnd w:id="16"/>
      <w:r>
        <w:br w:type="page"/>
      </w:r>
    </w:p>
    <w:p w14:paraId="7C2925B8" w14:textId="4DF916DC" w:rsidR="00F94A81" w:rsidRDefault="005355CA" w:rsidP="00F41DF7">
      <w:pPr>
        <w:pStyle w:val="Heading1"/>
        <w:spacing w:before="0" w:after="120"/>
        <w:ind w:left="0"/>
      </w:pPr>
      <w:bookmarkStart w:id="17" w:name="_Toc209102595"/>
      <w:r>
        <w:t>APPENDIX.</w:t>
      </w:r>
      <w:r>
        <w:rPr>
          <w:spacing w:val="-2"/>
        </w:rPr>
        <w:t xml:space="preserve"> </w:t>
      </w:r>
      <w:r>
        <w:t>Survey</w:t>
      </w:r>
      <w:r>
        <w:rPr>
          <w:spacing w:val="-2"/>
        </w:rPr>
        <w:t xml:space="preserve"> </w:t>
      </w:r>
      <w:r>
        <w:t>Names</w:t>
      </w:r>
      <w:r>
        <w:rPr>
          <w:spacing w:val="-2"/>
        </w:rPr>
        <w:t xml:space="preserve"> </w:t>
      </w:r>
      <w:r>
        <w:t>for</w:t>
      </w:r>
      <w:r>
        <w:rPr>
          <w:spacing w:val="-2"/>
        </w:rPr>
        <w:t xml:space="preserve"> </w:t>
      </w:r>
      <w:r>
        <w:t>PPQ</w:t>
      </w:r>
      <w:r>
        <w:rPr>
          <w:spacing w:val="-2"/>
        </w:rPr>
        <w:t xml:space="preserve"> </w:t>
      </w:r>
      <w:r>
        <w:t>Pest</w:t>
      </w:r>
      <w:r>
        <w:rPr>
          <w:spacing w:val="-3"/>
        </w:rPr>
        <w:t xml:space="preserve"> </w:t>
      </w:r>
      <w:r>
        <w:t>Detection</w:t>
      </w:r>
      <w:r>
        <w:rPr>
          <w:spacing w:val="-1"/>
        </w:rPr>
        <w:t xml:space="preserve"> </w:t>
      </w:r>
      <w:r>
        <w:t>Survey</w:t>
      </w:r>
      <w:r>
        <w:rPr>
          <w:spacing w:val="-2"/>
        </w:rPr>
        <w:t xml:space="preserve"> </w:t>
      </w:r>
      <w:r>
        <w:t>Summary</w:t>
      </w:r>
      <w:r>
        <w:rPr>
          <w:spacing w:val="-4"/>
        </w:rPr>
        <w:t xml:space="preserve"> Form</w:t>
      </w:r>
      <w:bookmarkEnd w:id="17"/>
    </w:p>
    <w:p w14:paraId="7C2925BA" w14:textId="0E3E7802" w:rsidR="00F94A81" w:rsidRDefault="005355CA" w:rsidP="00070774">
      <w:pPr>
        <w:pStyle w:val="BodyText"/>
        <w:ind w:left="0" w:right="168"/>
        <w:rPr>
          <w:sz w:val="20"/>
        </w:rPr>
      </w:pPr>
      <w:r>
        <w:t>Use</w:t>
      </w:r>
      <w:r>
        <w:rPr>
          <w:spacing w:val="-3"/>
        </w:rPr>
        <w:t xml:space="preserve"> </w:t>
      </w:r>
      <w:r>
        <w:t>survey</w:t>
      </w:r>
      <w:r>
        <w:rPr>
          <w:spacing w:val="-2"/>
        </w:rPr>
        <w:t xml:space="preserve"> </w:t>
      </w:r>
      <w:r>
        <w:t>names</w:t>
      </w:r>
      <w:r>
        <w:rPr>
          <w:spacing w:val="-2"/>
        </w:rPr>
        <w:t xml:space="preserve"> </w:t>
      </w:r>
      <w:r>
        <w:t>that</w:t>
      </w:r>
      <w:r>
        <w:rPr>
          <w:spacing w:val="-2"/>
        </w:rPr>
        <w:t xml:space="preserve"> </w:t>
      </w:r>
      <w:r>
        <w:t>are</w:t>
      </w:r>
      <w:r>
        <w:rPr>
          <w:spacing w:val="-3"/>
        </w:rPr>
        <w:t xml:space="preserve"> </w:t>
      </w:r>
      <w:r>
        <w:t>relevant</w:t>
      </w:r>
      <w:r>
        <w:rPr>
          <w:spacing w:val="-2"/>
        </w:rPr>
        <w:t xml:space="preserve"> </w:t>
      </w:r>
      <w:r>
        <w:t>to</w:t>
      </w:r>
      <w:r>
        <w:rPr>
          <w:spacing w:val="-2"/>
        </w:rPr>
        <w:t xml:space="preserve"> </w:t>
      </w:r>
      <w:r>
        <w:t>the</w:t>
      </w:r>
      <w:r>
        <w:rPr>
          <w:spacing w:val="-3"/>
        </w:rPr>
        <w:t xml:space="preserve"> </w:t>
      </w:r>
      <w:r>
        <w:t>pathway,</w:t>
      </w:r>
      <w:r>
        <w:rPr>
          <w:spacing w:val="-2"/>
        </w:rPr>
        <w:t xml:space="preserve"> </w:t>
      </w:r>
      <w:r>
        <w:t>host</w:t>
      </w:r>
      <w:r>
        <w:rPr>
          <w:spacing w:val="-2"/>
        </w:rPr>
        <w:t xml:space="preserve"> </w:t>
      </w:r>
      <w:r>
        <w:t>or</w:t>
      </w:r>
      <w:r>
        <w:rPr>
          <w:spacing w:val="-3"/>
        </w:rPr>
        <w:t xml:space="preserve"> </w:t>
      </w:r>
      <w:r>
        <w:t>habitat,</w:t>
      </w:r>
      <w:r>
        <w:rPr>
          <w:spacing w:val="-2"/>
        </w:rPr>
        <w:t xml:space="preserve"> </w:t>
      </w:r>
      <w:r>
        <w:t>or</w:t>
      </w:r>
      <w:r>
        <w:rPr>
          <w:spacing w:val="-3"/>
        </w:rPr>
        <w:t xml:space="preserve"> </w:t>
      </w:r>
      <w:r>
        <w:t>pest</w:t>
      </w:r>
      <w:r>
        <w:rPr>
          <w:spacing w:val="-2"/>
        </w:rPr>
        <w:t xml:space="preserve"> </w:t>
      </w:r>
      <w:r>
        <w:t>targeted.</w:t>
      </w:r>
      <w:r>
        <w:rPr>
          <w:spacing w:val="-1"/>
        </w:rPr>
        <w:t xml:space="preserve"> </w:t>
      </w:r>
      <w:r>
        <w:t>If</w:t>
      </w:r>
      <w:r>
        <w:rPr>
          <w:spacing w:val="-3"/>
        </w:rPr>
        <w:t xml:space="preserve"> </w:t>
      </w:r>
      <w:r>
        <w:t>you</w:t>
      </w:r>
      <w:r>
        <w:rPr>
          <w:spacing w:val="-2"/>
        </w:rPr>
        <w:t xml:space="preserve"> </w:t>
      </w:r>
      <w:r>
        <w:t>do</w:t>
      </w:r>
      <w:r>
        <w:rPr>
          <w:spacing w:val="-2"/>
        </w:rPr>
        <w:t xml:space="preserve"> </w:t>
      </w:r>
      <w:r>
        <w:t>not</w:t>
      </w:r>
      <w:r>
        <w:rPr>
          <w:spacing w:val="-2"/>
        </w:rPr>
        <w:t xml:space="preserve"> </w:t>
      </w:r>
      <w:r>
        <w:t xml:space="preserve">see your preferred survey name, </w:t>
      </w:r>
      <w:r w:rsidR="006A70ED">
        <w:t xml:space="preserve">contact </w:t>
      </w:r>
      <w:r>
        <w:t xml:space="preserve">the Pest Detection </w:t>
      </w:r>
      <w:r w:rsidR="00183F16">
        <w:t>NOM</w:t>
      </w:r>
      <w:r>
        <w:t xml:space="preserve"> Darrell Bays </w:t>
      </w:r>
      <w:r w:rsidRPr="006A70ED">
        <w:t>(</w:t>
      </w:r>
      <w:hyperlink r:id="rId37" w:history="1">
        <w:r w:rsidR="006A70ED" w:rsidRPr="00E07F32">
          <w:rPr>
            <w:rStyle w:val="Hyperlink"/>
            <w:color w:val="4B6D63" w:themeColor="text2" w:themeTint="BF"/>
          </w:rPr>
          <w:t>darrell.a.bays@usda.gov</w:t>
        </w:r>
      </w:hyperlink>
      <w:r w:rsidR="006A70ED">
        <w:t>)</w:t>
      </w:r>
      <w:r w:rsidR="006A70ED" w:rsidRPr="006A70ED">
        <w:rPr>
          <w:rStyle w:val="Hyperlink"/>
          <w:color w:val="auto"/>
          <w:u w:val="none"/>
        </w:rPr>
        <w:t xml:space="preserve"> for assistance</w:t>
      </w:r>
      <w:r w:rsidR="006A70ED" w:rsidRPr="006A70ED">
        <w:t>.</w:t>
      </w:r>
    </w:p>
    <w:p w14:paraId="7C2925BB" w14:textId="77777777" w:rsidR="00F94A81" w:rsidRDefault="00F94A81">
      <w:pPr>
        <w:pStyle w:val="BodyText"/>
        <w:spacing w:before="88"/>
        <w:ind w:left="0"/>
        <w:rPr>
          <w:sz w:val="20"/>
        </w:rPr>
      </w:pPr>
    </w:p>
    <w:tbl>
      <w:tblPr>
        <w:tblStyle w:val="GridTable4-Accent1"/>
        <w:tblW w:w="0" w:type="auto"/>
        <w:tblLayout w:type="fixed"/>
        <w:tblLook w:val="0420" w:firstRow="1" w:lastRow="0" w:firstColumn="0" w:lastColumn="0" w:noHBand="0" w:noVBand="1"/>
      </w:tblPr>
      <w:tblGrid>
        <w:gridCol w:w="4990"/>
        <w:gridCol w:w="4990"/>
      </w:tblGrid>
      <w:tr w:rsidR="00E07F32" w14:paraId="7C2925BD" w14:textId="77777777" w:rsidTr="00D87F26">
        <w:trPr>
          <w:cnfStyle w:val="100000000000" w:firstRow="1" w:lastRow="0" w:firstColumn="0" w:lastColumn="0" w:oddVBand="0" w:evenVBand="0" w:oddHBand="0" w:evenHBand="0" w:firstRowFirstColumn="0" w:firstRowLastColumn="0" w:lastRowFirstColumn="0" w:lastRowLastColumn="0"/>
          <w:trHeight w:val="340"/>
        </w:trPr>
        <w:tc>
          <w:tcPr>
            <w:tcW w:w="4990" w:type="dxa"/>
          </w:tcPr>
          <w:p w14:paraId="58344E5C" w14:textId="77777777" w:rsidR="00E07F32" w:rsidRPr="008478DB" w:rsidRDefault="00E07F32" w:rsidP="00617243">
            <w:pPr>
              <w:pStyle w:val="TableParagraph"/>
              <w:spacing w:before="10" w:line="240" w:lineRule="auto"/>
              <w:ind w:left="112"/>
              <w:rPr>
                <w:bCs w:val="0"/>
                <w:color w:val="auto"/>
                <w:sz w:val="24"/>
                <w:szCs w:val="24"/>
              </w:rPr>
            </w:pPr>
            <w:r w:rsidRPr="008478DB">
              <w:rPr>
                <w:color w:val="auto"/>
                <w:sz w:val="24"/>
                <w:szCs w:val="24"/>
              </w:rPr>
              <w:t>Survey</w:t>
            </w:r>
            <w:r w:rsidRPr="008478DB">
              <w:rPr>
                <w:color w:val="auto"/>
                <w:spacing w:val="-6"/>
                <w:sz w:val="24"/>
                <w:szCs w:val="24"/>
              </w:rPr>
              <w:t xml:space="preserve"> </w:t>
            </w:r>
            <w:r w:rsidRPr="008478DB">
              <w:rPr>
                <w:color w:val="auto"/>
                <w:spacing w:val="-4"/>
                <w:sz w:val="24"/>
                <w:szCs w:val="24"/>
              </w:rPr>
              <w:t>Names</w:t>
            </w:r>
          </w:p>
        </w:tc>
        <w:tc>
          <w:tcPr>
            <w:tcW w:w="4990" w:type="dxa"/>
          </w:tcPr>
          <w:p w14:paraId="7C2925BC" w14:textId="3A2C7FEC" w:rsidR="00E07F32" w:rsidRPr="008478DB" w:rsidRDefault="00E07F32" w:rsidP="00617243">
            <w:pPr>
              <w:pStyle w:val="TableParagraph"/>
              <w:spacing w:before="10" w:line="240" w:lineRule="auto"/>
              <w:ind w:left="112"/>
              <w:rPr>
                <w:b w:val="0"/>
                <w:color w:val="auto"/>
                <w:sz w:val="24"/>
                <w:szCs w:val="24"/>
              </w:rPr>
            </w:pPr>
          </w:p>
        </w:tc>
      </w:tr>
      <w:tr w:rsidR="00F23222" w14:paraId="7C2925C0"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BE" w14:textId="77777777" w:rsidR="00F23222" w:rsidRPr="008478DB" w:rsidRDefault="00F23222" w:rsidP="00131A3F">
            <w:pPr>
              <w:pStyle w:val="TableParagraph"/>
              <w:spacing w:after="60" w:line="240" w:lineRule="auto"/>
              <w:ind w:left="101"/>
              <w:rPr>
                <w:sz w:val="24"/>
                <w:szCs w:val="24"/>
              </w:rPr>
            </w:pPr>
            <w:r w:rsidRPr="008478DB">
              <w:rPr>
                <w:sz w:val="24"/>
                <w:szCs w:val="24"/>
              </w:rPr>
              <w:t>Asian</w:t>
            </w:r>
            <w:r w:rsidRPr="008478DB">
              <w:rPr>
                <w:spacing w:val="-4"/>
                <w:sz w:val="24"/>
                <w:szCs w:val="24"/>
              </w:rPr>
              <w:t xml:space="preserve"> </w:t>
            </w:r>
            <w:r w:rsidRPr="008478DB">
              <w:rPr>
                <w:sz w:val="24"/>
                <w:szCs w:val="24"/>
              </w:rPr>
              <w:t>Defoliator</w:t>
            </w:r>
            <w:r w:rsidRPr="008478DB">
              <w:rPr>
                <w:spacing w:val="-3"/>
                <w:sz w:val="24"/>
                <w:szCs w:val="24"/>
              </w:rPr>
              <w:t xml:space="preserve"> </w:t>
            </w:r>
            <w:r w:rsidRPr="008478DB">
              <w:rPr>
                <w:spacing w:val="-2"/>
                <w:sz w:val="24"/>
                <w:szCs w:val="24"/>
              </w:rPr>
              <w:t>Survey</w:t>
            </w:r>
          </w:p>
        </w:tc>
        <w:tc>
          <w:tcPr>
            <w:tcW w:w="4990" w:type="dxa"/>
          </w:tcPr>
          <w:p w14:paraId="7C2925BF" w14:textId="2E44BE7A" w:rsidR="00F23222" w:rsidRPr="008478DB" w:rsidRDefault="00F23222" w:rsidP="00131A3F">
            <w:pPr>
              <w:pStyle w:val="TableParagraph"/>
              <w:spacing w:after="60" w:line="240" w:lineRule="auto"/>
              <w:ind w:left="101"/>
              <w:rPr>
                <w:sz w:val="24"/>
                <w:szCs w:val="24"/>
              </w:rPr>
            </w:pPr>
            <w:r w:rsidRPr="008478DB">
              <w:rPr>
                <w:sz w:val="24"/>
                <w:szCs w:val="24"/>
              </w:rPr>
              <w:t>Oak</w:t>
            </w:r>
            <w:r w:rsidRPr="008478DB">
              <w:rPr>
                <w:spacing w:val="-1"/>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F23222" w14:paraId="7C2925C3" w14:textId="77777777" w:rsidTr="00D87F26">
        <w:trPr>
          <w:trHeight w:val="277"/>
        </w:trPr>
        <w:tc>
          <w:tcPr>
            <w:tcW w:w="4990" w:type="dxa"/>
          </w:tcPr>
          <w:p w14:paraId="7C2925C1" w14:textId="77777777" w:rsidR="00F23222" w:rsidRPr="008478DB" w:rsidRDefault="00F23222" w:rsidP="00131A3F">
            <w:pPr>
              <w:pStyle w:val="TableParagraph"/>
              <w:spacing w:before="1" w:after="60" w:line="240" w:lineRule="auto"/>
              <w:ind w:left="101"/>
              <w:rPr>
                <w:sz w:val="24"/>
                <w:szCs w:val="24"/>
              </w:rPr>
            </w:pPr>
            <w:r w:rsidRPr="008478DB">
              <w:rPr>
                <w:sz w:val="24"/>
                <w:szCs w:val="24"/>
              </w:rPr>
              <w:t>Citrus</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c>
          <w:tcPr>
            <w:tcW w:w="4990" w:type="dxa"/>
          </w:tcPr>
          <w:p w14:paraId="7C2925C2" w14:textId="1E4C2816" w:rsidR="00F23222" w:rsidRPr="008478DB" w:rsidRDefault="00F23222" w:rsidP="00131A3F">
            <w:pPr>
              <w:pStyle w:val="TableParagraph"/>
              <w:spacing w:before="1" w:after="60" w:line="240" w:lineRule="auto"/>
              <w:ind w:left="101"/>
              <w:rPr>
                <w:sz w:val="24"/>
                <w:szCs w:val="24"/>
              </w:rPr>
            </w:pPr>
            <w:r w:rsidRPr="008478DB">
              <w:rPr>
                <w:sz w:val="24"/>
                <w:szCs w:val="24"/>
              </w:rPr>
              <w:t>Orchard</w:t>
            </w:r>
            <w:r w:rsidRPr="008478DB">
              <w:rPr>
                <w:spacing w:val="-2"/>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F23222" w14:paraId="7C2925C6"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C4" w14:textId="77777777" w:rsidR="00F23222" w:rsidRPr="008478DB" w:rsidRDefault="00F23222" w:rsidP="00131A3F">
            <w:pPr>
              <w:pStyle w:val="TableParagraph"/>
              <w:spacing w:after="60" w:line="240" w:lineRule="auto"/>
              <w:ind w:left="101"/>
              <w:rPr>
                <w:sz w:val="24"/>
                <w:szCs w:val="24"/>
              </w:rPr>
            </w:pPr>
            <w:r w:rsidRPr="008478DB">
              <w:rPr>
                <w:sz w:val="24"/>
                <w:szCs w:val="24"/>
              </w:rPr>
              <w:t>Corn</w:t>
            </w:r>
            <w:r w:rsidRPr="008478DB">
              <w:rPr>
                <w:spacing w:val="-1"/>
                <w:sz w:val="24"/>
                <w:szCs w:val="24"/>
              </w:rPr>
              <w:t xml:space="preserve"> </w:t>
            </w:r>
            <w:r w:rsidRPr="008478DB">
              <w:rPr>
                <w:sz w:val="24"/>
                <w:szCs w:val="24"/>
              </w:rPr>
              <w:t xml:space="preserve">Commodity </w:t>
            </w:r>
            <w:r w:rsidRPr="008478DB">
              <w:rPr>
                <w:spacing w:val="-2"/>
                <w:sz w:val="24"/>
                <w:szCs w:val="24"/>
              </w:rPr>
              <w:t>Survey</w:t>
            </w:r>
          </w:p>
        </w:tc>
        <w:tc>
          <w:tcPr>
            <w:tcW w:w="4990" w:type="dxa"/>
          </w:tcPr>
          <w:p w14:paraId="7C2925C5" w14:textId="6A1D0799" w:rsidR="00F23222" w:rsidRPr="008478DB" w:rsidRDefault="00F23222" w:rsidP="00131A3F">
            <w:pPr>
              <w:pStyle w:val="TableParagraph"/>
              <w:spacing w:after="60" w:line="240" w:lineRule="auto"/>
              <w:ind w:left="101"/>
              <w:rPr>
                <w:sz w:val="24"/>
                <w:szCs w:val="24"/>
              </w:rPr>
            </w:pPr>
            <w:r w:rsidRPr="008478DB">
              <w:rPr>
                <w:sz w:val="24"/>
                <w:szCs w:val="24"/>
              </w:rPr>
              <w:t>Palm</w:t>
            </w:r>
            <w:r w:rsidRPr="008478DB">
              <w:rPr>
                <w:spacing w:val="-2"/>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F23222" w14:paraId="7C2925C9" w14:textId="77777777" w:rsidTr="00D87F26">
        <w:trPr>
          <w:trHeight w:val="275"/>
        </w:trPr>
        <w:tc>
          <w:tcPr>
            <w:tcW w:w="4990" w:type="dxa"/>
          </w:tcPr>
          <w:p w14:paraId="7C2925C7" w14:textId="77777777" w:rsidR="00F23222" w:rsidRPr="008478DB" w:rsidRDefault="00F23222" w:rsidP="00131A3F">
            <w:pPr>
              <w:pStyle w:val="TableParagraph"/>
              <w:spacing w:after="60" w:line="240" w:lineRule="auto"/>
              <w:ind w:left="101"/>
              <w:rPr>
                <w:sz w:val="24"/>
                <w:szCs w:val="24"/>
              </w:rPr>
            </w:pPr>
            <w:r w:rsidRPr="008478DB">
              <w:rPr>
                <w:sz w:val="24"/>
                <w:szCs w:val="24"/>
              </w:rPr>
              <w:t>Cotton</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c>
          <w:tcPr>
            <w:tcW w:w="4990" w:type="dxa"/>
          </w:tcPr>
          <w:p w14:paraId="7C2925C8" w14:textId="76B97423" w:rsidR="00F23222" w:rsidRPr="008478DB" w:rsidRDefault="00F23222" w:rsidP="00131A3F">
            <w:pPr>
              <w:pStyle w:val="TableParagraph"/>
              <w:spacing w:after="60" w:line="240" w:lineRule="auto"/>
              <w:ind w:left="101"/>
              <w:rPr>
                <w:sz w:val="24"/>
                <w:szCs w:val="24"/>
              </w:rPr>
            </w:pPr>
            <w:r w:rsidRPr="008478DB">
              <w:rPr>
                <w:sz w:val="24"/>
                <w:szCs w:val="24"/>
              </w:rPr>
              <w:t>Pine</w:t>
            </w:r>
            <w:r w:rsidRPr="008478DB">
              <w:rPr>
                <w:spacing w:val="-1"/>
                <w:sz w:val="24"/>
                <w:szCs w:val="24"/>
              </w:rPr>
              <w:t xml:space="preserve"> </w:t>
            </w:r>
            <w:r w:rsidRPr="008478DB">
              <w:rPr>
                <w:sz w:val="24"/>
                <w:szCs w:val="24"/>
              </w:rPr>
              <w:t>Commodity</w:t>
            </w:r>
            <w:r w:rsidRPr="008478DB">
              <w:rPr>
                <w:spacing w:val="-3"/>
                <w:sz w:val="24"/>
                <w:szCs w:val="24"/>
              </w:rPr>
              <w:t xml:space="preserve"> </w:t>
            </w:r>
            <w:r w:rsidRPr="008478DB">
              <w:rPr>
                <w:spacing w:val="-2"/>
                <w:sz w:val="24"/>
                <w:szCs w:val="24"/>
              </w:rPr>
              <w:t>Survey</w:t>
            </w:r>
          </w:p>
        </w:tc>
      </w:tr>
      <w:tr w:rsidR="00F23222" w14:paraId="7C2925CC"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CA" w14:textId="1E9C67A6" w:rsidR="00F23222" w:rsidRPr="008478DB" w:rsidRDefault="00F23222" w:rsidP="00131A3F">
            <w:pPr>
              <w:pStyle w:val="TableParagraph"/>
              <w:spacing w:after="60" w:line="240" w:lineRule="auto"/>
              <w:ind w:left="101"/>
              <w:rPr>
                <w:sz w:val="24"/>
                <w:szCs w:val="24"/>
              </w:rPr>
            </w:pPr>
            <w:r w:rsidRPr="008478DB">
              <w:rPr>
                <w:sz w:val="24"/>
                <w:szCs w:val="24"/>
              </w:rPr>
              <w:t>Exotic</w:t>
            </w:r>
            <w:r w:rsidRPr="008478DB">
              <w:rPr>
                <w:spacing w:val="-3"/>
                <w:sz w:val="24"/>
                <w:szCs w:val="24"/>
              </w:rPr>
              <w:t xml:space="preserve"> </w:t>
            </w:r>
            <w:r w:rsidRPr="008478DB">
              <w:rPr>
                <w:sz w:val="24"/>
                <w:szCs w:val="24"/>
              </w:rPr>
              <w:t>Buprestid</w:t>
            </w:r>
            <w:r w:rsidRPr="008478DB">
              <w:rPr>
                <w:spacing w:val="-2"/>
                <w:sz w:val="24"/>
                <w:szCs w:val="24"/>
              </w:rPr>
              <w:t xml:space="preserve"> </w:t>
            </w:r>
            <w:r w:rsidRPr="008478DB">
              <w:rPr>
                <w:sz w:val="24"/>
                <w:szCs w:val="24"/>
              </w:rPr>
              <w:t>(Cerceris)</w:t>
            </w:r>
            <w:r w:rsidRPr="008478DB">
              <w:rPr>
                <w:spacing w:val="-2"/>
                <w:sz w:val="24"/>
                <w:szCs w:val="24"/>
              </w:rPr>
              <w:t xml:space="preserve"> Survey</w:t>
            </w:r>
          </w:p>
        </w:tc>
        <w:tc>
          <w:tcPr>
            <w:tcW w:w="4990" w:type="dxa"/>
          </w:tcPr>
          <w:p w14:paraId="7C2925CB" w14:textId="43A950B6" w:rsidR="00F23222" w:rsidRPr="008478DB" w:rsidRDefault="00F23222" w:rsidP="00131A3F">
            <w:pPr>
              <w:pStyle w:val="TableParagraph"/>
              <w:spacing w:after="60" w:line="240" w:lineRule="auto"/>
              <w:ind w:left="101"/>
              <w:rPr>
                <w:sz w:val="24"/>
                <w:szCs w:val="24"/>
              </w:rPr>
            </w:pPr>
            <w:r w:rsidRPr="008478DB">
              <w:rPr>
                <w:sz w:val="24"/>
                <w:szCs w:val="24"/>
              </w:rPr>
              <w:t>Small</w:t>
            </w:r>
            <w:r w:rsidRPr="008478DB">
              <w:rPr>
                <w:spacing w:val="-3"/>
                <w:sz w:val="24"/>
                <w:szCs w:val="24"/>
              </w:rPr>
              <w:t xml:space="preserve"> </w:t>
            </w:r>
            <w:r w:rsidRPr="008478DB">
              <w:rPr>
                <w:sz w:val="24"/>
                <w:szCs w:val="24"/>
              </w:rPr>
              <w:t>Grains</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r>
      <w:tr w:rsidR="00F23222" w14:paraId="7C2925CF" w14:textId="77777777" w:rsidTr="00D87F26">
        <w:trPr>
          <w:trHeight w:val="275"/>
        </w:trPr>
        <w:tc>
          <w:tcPr>
            <w:tcW w:w="4990" w:type="dxa"/>
          </w:tcPr>
          <w:p w14:paraId="7C2925CD" w14:textId="77777777" w:rsidR="00F23222" w:rsidRPr="008478DB" w:rsidRDefault="00F23222" w:rsidP="00131A3F">
            <w:pPr>
              <w:pStyle w:val="TableParagraph"/>
              <w:spacing w:after="60" w:line="240" w:lineRule="auto"/>
              <w:ind w:left="101"/>
              <w:rPr>
                <w:sz w:val="24"/>
                <w:szCs w:val="24"/>
              </w:rPr>
            </w:pPr>
            <w:r w:rsidRPr="008478DB">
              <w:rPr>
                <w:sz w:val="24"/>
                <w:szCs w:val="24"/>
              </w:rPr>
              <w:t>Exotic</w:t>
            </w:r>
            <w:r w:rsidRPr="008478DB">
              <w:rPr>
                <w:spacing w:val="-4"/>
                <w:sz w:val="24"/>
                <w:szCs w:val="24"/>
              </w:rPr>
              <w:t xml:space="preserve"> </w:t>
            </w:r>
            <w:r w:rsidRPr="008478DB">
              <w:rPr>
                <w:sz w:val="24"/>
                <w:szCs w:val="24"/>
              </w:rPr>
              <w:t>Wood</w:t>
            </w:r>
            <w:r w:rsidRPr="008478DB">
              <w:rPr>
                <w:spacing w:val="-2"/>
                <w:sz w:val="24"/>
                <w:szCs w:val="24"/>
              </w:rPr>
              <w:t xml:space="preserve"> </w:t>
            </w:r>
            <w:r w:rsidRPr="008478DB">
              <w:rPr>
                <w:sz w:val="24"/>
                <w:szCs w:val="24"/>
              </w:rPr>
              <w:t>Borer/Bark Beetle</w:t>
            </w:r>
            <w:r w:rsidRPr="008478DB">
              <w:rPr>
                <w:spacing w:val="-3"/>
                <w:sz w:val="24"/>
                <w:szCs w:val="24"/>
              </w:rPr>
              <w:t xml:space="preserve"> </w:t>
            </w:r>
            <w:r w:rsidRPr="008478DB">
              <w:rPr>
                <w:spacing w:val="-2"/>
                <w:sz w:val="24"/>
                <w:szCs w:val="24"/>
              </w:rPr>
              <w:t>Survey</w:t>
            </w:r>
          </w:p>
        </w:tc>
        <w:tc>
          <w:tcPr>
            <w:tcW w:w="4990" w:type="dxa"/>
          </w:tcPr>
          <w:p w14:paraId="7C2925CE" w14:textId="518A2278" w:rsidR="00F23222" w:rsidRPr="008478DB" w:rsidRDefault="00F23222" w:rsidP="00131A3F">
            <w:pPr>
              <w:pStyle w:val="TableParagraph"/>
              <w:spacing w:after="60" w:line="240" w:lineRule="auto"/>
              <w:ind w:left="101"/>
              <w:rPr>
                <w:sz w:val="24"/>
                <w:szCs w:val="24"/>
              </w:rPr>
            </w:pPr>
            <w:r w:rsidRPr="008478DB">
              <w:rPr>
                <w:sz w:val="24"/>
                <w:szCs w:val="24"/>
              </w:rPr>
              <w:t>Solanaceous</w:t>
            </w:r>
            <w:r w:rsidRPr="008478DB">
              <w:rPr>
                <w:spacing w:val="-3"/>
                <w:sz w:val="24"/>
                <w:szCs w:val="24"/>
              </w:rPr>
              <w:t xml:space="preserve"> </w:t>
            </w:r>
            <w:r w:rsidRPr="008478DB">
              <w:rPr>
                <w:sz w:val="24"/>
                <w:szCs w:val="24"/>
              </w:rPr>
              <w:t>Commodity</w:t>
            </w:r>
            <w:r w:rsidRPr="008478DB">
              <w:rPr>
                <w:spacing w:val="-3"/>
                <w:sz w:val="24"/>
                <w:szCs w:val="24"/>
              </w:rPr>
              <w:t xml:space="preserve"> </w:t>
            </w:r>
            <w:r w:rsidRPr="008478DB">
              <w:rPr>
                <w:spacing w:val="-2"/>
                <w:sz w:val="24"/>
                <w:szCs w:val="24"/>
              </w:rPr>
              <w:t>Survey</w:t>
            </w:r>
          </w:p>
        </w:tc>
      </w:tr>
      <w:tr w:rsidR="00F23222" w14:paraId="7C2925D2"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D0" w14:textId="77777777" w:rsidR="00F23222" w:rsidRPr="008478DB" w:rsidRDefault="00F23222" w:rsidP="00131A3F">
            <w:pPr>
              <w:pStyle w:val="TableParagraph"/>
              <w:spacing w:after="60" w:line="240" w:lineRule="auto"/>
              <w:ind w:left="101"/>
              <w:rPr>
                <w:sz w:val="24"/>
                <w:szCs w:val="24"/>
              </w:rPr>
            </w:pPr>
            <w:r w:rsidRPr="008478DB">
              <w:rPr>
                <w:sz w:val="24"/>
                <w:szCs w:val="24"/>
              </w:rPr>
              <w:t>Field</w:t>
            </w:r>
            <w:r w:rsidRPr="008478DB">
              <w:rPr>
                <w:spacing w:val="-3"/>
                <w:sz w:val="24"/>
                <w:szCs w:val="24"/>
              </w:rPr>
              <w:t xml:space="preserve"> </w:t>
            </w:r>
            <w:r w:rsidRPr="008478DB">
              <w:rPr>
                <w:sz w:val="24"/>
                <w:szCs w:val="24"/>
              </w:rPr>
              <w:t>Crops</w:t>
            </w:r>
            <w:r w:rsidRPr="008478DB">
              <w:rPr>
                <w:spacing w:val="-2"/>
                <w:sz w:val="24"/>
                <w:szCs w:val="24"/>
              </w:rPr>
              <w:t xml:space="preserve"> </w:t>
            </w:r>
            <w:r w:rsidRPr="008478DB">
              <w:rPr>
                <w:sz w:val="24"/>
                <w:szCs w:val="24"/>
              </w:rPr>
              <w:t>Pest</w:t>
            </w:r>
            <w:r w:rsidRPr="008478DB">
              <w:rPr>
                <w:spacing w:val="-2"/>
                <w:sz w:val="24"/>
                <w:szCs w:val="24"/>
              </w:rPr>
              <w:t xml:space="preserve"> Survey</w:t>
            </w:r>
          </w:p>
        </w:tc>
        <w:tc>
          <w:tcPr>
            <w:tcW w:w="4990" w:type="dxa"/>
          </w:tcPr>
          <w:p w14:paraId="7C2925D1" w14:textId="3B5932F4" w:rsidR="00F23222" w:rsidRPr="008478DB" w:rsidRDefault="00F23222" w:rsidP="00131A3F">
            <w:pPr>
              <w:pStyle w:val="TableParagraph"/>
              <w:spacing w:after="60" w:line="240" w:lineRule="auto"/>
              <w:ind w:left="101"/>
              <w:rPr>
                <w:sz w:val="24"/>
                <w:szCs w:val="24"/>
              </w:rPr>
            </w:pPr>
            <w:r w:rsidRPr="008478DB">
              <w:rPr>
                <w:sz w:val="24"/>
                <w:szCs w:val="24"/>
              </w:rPr>
              <w:t>Soybean</w:t>
            </w:r>
            <w:r w:rsidRPr="008478DB">
              <w:rPr>
                <w:spacing w:val="-2"/>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r>
      <w:tr w:rsidR="00EB21C4" w14:paraId="7C2925D5" w14:textId="77777777" w:rsidTr="00D87F26">
        <w:trPr>
          <w:trHeight w:val="277"/>
        </w:trPr>
        <w:tc>
          <w:tcPr>
            <w:tcW w:w="4990" w:type="dxa"/>
          </w:tcPr>
          <w:p w14:paraId="7C2925D3" w14:textId="77777777" w:rsidR="00EB21C4" w:rsidRPr="008478DB" w:rsidRDefault="00EB21C4" w:rsidP="00131A3F">
            <w:pPr>
              <w:pStyle w:val="TableParagraph"/>
              <w:spacing w:before="1" w:after="60" w:line="240" w:lineRule="auto"/>
              <w:ind w:left="101"/>
              <w:rPr>
                <w:sz w:val="24"/>
                <w:szCs w:val="24"/>
              </w:rPr>
            </w:pPr>
            <w:r w:rsidRPr="008478DB">
              <w:rPr>
                <w:sz w:val="24"/>
                <w:szCs w:val="24"/>
              </w:rPr>
              <w:t>Forest</w:t>
            </w:r>
            <w:r w:rsidRPr="008478DB">
              <w:rPr>
                <w:spacing w:val="-3"/>
                <w:sz w:val="24"/>
                <w:szCs w:val="24"/>
              </w:rPr>
              <w:t xml:space="preserve"> </w:t>
            </w:r>
            <w:r w:rsidRPr="008478DB">
              <w:rPr>
                <w:sz w:val="24"/>
                <w:szCs w:val="24"/>
              </w:rPr>
              <w:t>Pest</w:t>
            </w:r>
            <w:r w:rsidRPr="008478DB">
              <w:rPr>
                <w:spacing w:val="-2"/>
                <w:sz w:val="24"/>
                <w:szCs w:val="24"/>
              </w:rPr>
              <w:t xml:space="preserve"> Survey</w:t>
            </w:r>
          </w:p>
        </w:tc>
        <w:tc>
          <w:tcPr>
            <w:tcW w:w="4990" w:type="dxa"/>
          </w:tcPr>
          <w:p w14:paraId="7C2925D4" w14:textId="41CB1654" w:rsidR="00EB21C4" w:rsidRPr="008478DB" w:rsidRDefault="00EB21C4" w:rsidP="00131A3F">
            <w:pPr>
              <w:pStyle w:val="TableParagraph"/>
              <w:spacing w:before="1" w:after="60" w:line="240" w:lineRule="auto"/>
              <w:ind w:left="101"/>
              <w:rPr>
                <w:sz w:val="24"/>
                <w:szCs w:val="24"/>
              </w:rPr>
            </w:pPr>
            <w:r w:rsidRPr="008478DB">
              <w:rPr>
                <w:sz w:val="24"/>
                <w:szCs w:val="24"/>
              </w:rPr>
              <w:t>Stone</w:t>
            </w:r>
            <w:r w:rsidRPr="008478DB">
              <w:rPr>
                <w:spacing w:val="-2"/>
                <w:sz w:val="24"/>
                <w:szCs w:val="24"/>
              </w:rPr>
              <w:t xml:space="preserve"> </w:t>
            </w:r>
            <w:r w:rsidRPr="008478DB">
              <w:rPr>
                <w:sz w:val="24"/>
                <w:szCs w:val="24"/>
              </w:rPr>
              <w:t>Fruit</w:t>
            </w:r>
            <w:r w:rsidRPr="008478DB">
              <w:rPr>
                <w:spacing w:val="-2"/>
                <w:sz w:val="24"/>
                <w:szCs w:val="24"/>
              </w:rPr>
              <w:t xml:space="preserve"> </w:t>
            </w:r>
            <w:r w:rsidRPr="008478DB">
              <w:rPr>
                <w:sz w:val="24"/>
                <w:szCs w:val="24"/>
              </w:rPr>
              <w:t>Commodity</w:t>
            </w:r>
            <w:r w:rsidRPr="008478DB">
              <w:rPr>
                <w:spacing w:val="-3"/>
                <w:sz w:val="24"/>
                <w:szCs w:val="24"/>
              </w:rPr>
              <w:t xml:space="preserve"> </w:t>
            </w:r>
            <w:r w:rsidRPr="008478DB">
              <w:rPr>
                <w:spacing w:val="-2"/>
                <w:sz w:val="24"/>
                <w:szCs w:val="24"/>
              </w:rPr>
              <w:t>Survey</w:t>
            </w:r>
          </w:p>
        </w:tc>
      </w:tr>
      <w:tr w:rsidR="00EB21C4" w14:paraId="7C2925D8"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D6" w14:textId="77777777" w:rsidR="00EB21C4" w:rsidRPr="008478DB" w:rsidRDefault="00EB21C4" w:rsidP="00131A3F">
            <w:pPr>
              <w:pStyle w:val="TableParagraph"/>
              <w:spacing w:after="60" w:line="240" w:lineRule="auto"/>
              <w:ind w:left="101"/>
              <w:rPr>
                <w:sz w:val="24"/>
                <w:szCs w:val="24"/>
              </w:rPr>
            </w:pPr>
            <w:r w:rsidRPr="008478DB">
              <w:rPr>
                <w:sz w:val="24"/>
                <w:szCs w:val="24"/>
              </w:rPr>
              <w:t>General</w:t>
            </w:r>
            <w:r w:rsidRPr="008478DB">
              <w:rPr>
                <w:spacing w:val="-4"/>
                <w:sz w:val="24"/>
                <w:szCs w:val="24"/>
              </w:rPr>
              <w:t xml:space="preserve"> </w:t>
            </w:r>
            <w:r w:rsidRPr="008478DB">
              <w:rPr>
                <w:sz w:val="24"/>
                <w:szCs w:val="24"/>
              </w:rPr>
              <w:t>Nematode</w:t>
            </w:r>
            <w:r w:rsidRPr="008478DB">
              <w:rPr>
                <w:spacing w:val="-3"/>
                <w:sz w:val="24"/>
                <w:szCs w:val="24"/>
              </w:rPr>
              <w:t xml:space="preserve"> </w:t>
            </w:r>
            <w:r w:rsidRPr="008478DB">
              <w:rPr>
                <w:spacing w:val="-2"/>
                <w:sz w:val="24"/>
                <w:szCs w:val="24"/>
              </w:rPr>
              <w:t>Survey</w:t>
            </w:r>
          </w:p>
        </w:tc>
        <w:tc>
          <w:tcPr>
            <w:tcW w:w="4990" w:type="dxa"/>
          </w:tcPr>
          <w:p w14:paraId="7C2925D7" w14:textId="272472A1" w:rsidR="00EB21C4" w:rsidRPr="008478DB" w:rsidRDefault="00EB21C4" w:rsidP="00131A3F">
            <w:pPr>
              <w:pStyle w:val="TableParagraph"/>
              <w:spacing w:after="60" w:line="240" w:lineRule="auto"/>
              <w:ind w:left="101"/>
              <w:rPr>
                <w:sz w:val="24"/>
                <w:szCs w:val="24"/>
              </w:rPr>
            </w:pPr>
            <w:r w:rsidRPr="008478DB">
              <w:rPr>
                <w:sz w:val="24"/>
                <w:szCs w:val="24"/>
              </w:rPr>
              <w:t>Tree</w:t>
            </w:r>
            <w:r w:rsidRPr="008478DB">
              <w:rPr>
                <w:spacing w:val="-3"/>
                <w:sz w:val="24"/>
                <w:szCs w:val="24"/>
              </w:rPr>
              <w:t xml:space="preserve"> </w:t>
            </w:r>
            <w:r w:rsidRPr="008478DB">
              <w:rPr>
                <w:sz w:val="24"/>
                <w:szCs w:val="24"/>
              </w:rPr>
              <w:t>Nursery</w:t>
            </w:r>
            <w:r w:rsidRPr="008478DB">
              <w:rPr>
                <w:spacing w:val="-2"/>
                <w:sz w:val="24"/>
                <w:szCs w:val="24"/>
              </w:rPr>
              <w:t xml:space="preserve"> </w:t>
            </w:r>
            <w:r w:rsidRPr="008478DB">
              <w:rPr>
                <w:sz w:val="24"/>
                <w:szCs w:val="24"/>
              </w:rPr>
              <w:t>Pest</w:t>
            </w:r>
            <w:r w:rsidRPr="008478DB">
              <w:rPr>
                <w:spacing w:val="-2"/>
                <w:sz w:val="24"/>
                <w:szCs w:val="24"/>
              </w:rPr>
              <w:t xml:space="preserve"> Survey</w:t>
            </w:r>
          </w:p>
        </w:tc>
      </w:tr>
      <w:tr w:rsidR="00EB21C4" w14:paraId="7C2925DB" w14:textId="77777777" w:rsidTr="00D87F26">
        <w:trPr>
          <w:trHeight w:val="275"/>
        </w:trPr>
        <w:tc>
          <w:tcPr>
            <w:tcW w:w="4990" w:type="dxa"/>
          </w:tcPr>
          <w:p w14:paraId="7C2925D9" w14:textId="77777777" w:rsidR="00EB21C4" w:rsidRPr="008478DB" w:rsidRDefault="00EB21C4" w:rsidP="00131A3F">
            <w:pPr>
              <w:pStyle w:val="TableParagraph"/>
              <w:spacing w:after="60" w:line="240" w:lineRule="auto"/>
              <w:ind w:left="101"/>
              <w:rPr>
                <w:sz w:val="24"/>
                <w:szCs w:val="24"/>
              </w:rPr>
            </w:pPr>
            <w:r w:rsidRPr="008478DB">
              <w:rPr>
                <w:sz w:val="24"/>
                <w:szCs w:val="24"/>
              </w:rPr>
              <w:t>Grape</w:t>
            </w:r>
            <w:r w:rsidRPr="008478DB">
              <w:rPr>
                <w:spacing w:val="-3"/>
                <w:sz w:val="24"/>
                <w:szCs w:val="24"/>
              </w:rPr>
              <w:t xml:space="preserve"> </w:t>
            </w:r>
            <w:r w:rsidRPr="008478DB">
              <w:rPr>
                <w:sz w:val="24"/>
                <w:szCs w:val="24"/>
              </w:rPr>
              <w:t>Commodity</w:t>
            </w:r>
            <w:r w:rsidRPr="008478DB">
              <w:rPr>
                <w:spacing w:val="-1"/>
                <w:sz w:val="24"/>
                <w:szCs w:val="24"/>
              </w:rPr>
              <w:t xml:space="preserve"> </w:t>
            </w:r>
            <w:r w:rsidRPr="008478DB">
              <w:rPr>
                <w:spacing w:val="-2"/>
                <w:sz w:val="24"/>
                <w:szCs w:val="24"/>
              </w:rPr>
              <w:t>Survey</w:t>
            </w:r>
          </w:p>
        </w:tc>
        <w:tc>
          <w:tcPr>
            <w:tcW w:w="4990" w:type="dxa"/>
          </w:tcPr>
          <w:p w14:paraId="7C2925DA" w14:textId="3C4E435C" w:rsidR="00EB21C4" w:rsidRPr="008478DB" w:rsidRDefault="00EB21C4" w:rsidP="00131A3F">
            <w:pPr>
              <w:pStyle w:val="TableParagraph"/>
              <w:spacing w:after="60" w:line="240" w:lineRule="auto"/>
              <w:ind w:left="101"/>
              <w:rPr>
                <w:sz w:val="24"/>
                <w:szCs w:val="24"/>
              </w:rPr>
            </w:pPr>
            <w:r w:rsidRPr="008478DB">
              <w:rPr>
                <w:sz w:val="24"/>
                <w:szCs w:val="24"/>
              </w:rPr>
              <w:t>Tropical</w:t>
            </w:r>
            <w:r w:rsidRPr="008478DB">
              <w:rPr>
                <w:spacing w:val="-2"/>
                <w:sz w:val="24"/>
                <w:szCs w:val="24"/>
              </w:rPr>
              <w:t xml:space="preserve"> </w:t>
            </w:r>
            <w:r w:rsidRPr="008478DB">
              <w:rPr>
                <w:sz w:val="24"/>
                <w:szCs w:val="24"/>
              </w:rPr>
              <w:t>Hosts</w:t>
            </w:r>
            <w:r w:rsidRPr="008478DB">
              <w:rPr>
                <w:spacing w:val="-2"/>
                <w:sz w:val="24"/>
                <w:szCs w:val="24"/>
              </w:rPr>
              <w:t xml:space="preserve"> </w:t>
            </w:r>
            <w:r w:rsidRPr="008478DB">
              <w:rPr>
                <w:sz w:val="24"/>
                <w:szCs w:val="24"/>
              </w:rPr>
              <w:t>Commodity</w:t>
            </w:r>
            <w:r w:rsidRPr="008478DB">
              <w:rPr>
                <w:spacing w:val="-2"/>
                <w:sz w:val="24"/>
                <w:szCs w:val="24"/>
              </w:rPr>
              <w:t xml:space="preserve"> Survey</w:t>
            </w:r>
          </w:p>
        </w:tc>
      </w:tr>
      <w:tr w:rsidR="00EB21C4" w14:paraId="7C2925DE" w14:textId="77777777" w:rsidTr="00D87F26">
        <w:trPr>
          <w:cnfStyle w:val="000000100000" w:firstRow="0" w:lastRow="0" w:firstColumn="0" w:lastColumn="0" w:oddVBand="0" w:evenVBand="0" w:oddHBand="1" w:evenHBand="0" w:firstRowFirstColumn="0" w:firstRowLastColumn="0" w:lastRowFirstColumn="0" w:lastRowLastColumn="0"/>
          <w:trHeight w:val="275"/>
        </w:trPr>
        <w:tc>
          <w:tcPr>
            <w:tcW w:w="4990" w:type="dxa"/>
          </w:tcPr>
          <w:p w14:paraId="7C2925DC" w14:textId="77777777" w:rsidR="00EB21C4" w:rsidRPr="008478DB" w:rsidRDefault="00EB21C4" w:rsidP="00131A3F">
            <w:pPr>
              <w:pStyle w:val="TableParagraph"/>
              <w:spacing w:after="60" w:line="240" w:lineRule="auto"/>
              <w:ind w:left="101"/>
              <w:rPr>
                <w:sz w:val="24"/>
                <w:szCs w:val="24"/>
              </w:rPr>
            </w:pPr>
            <w:r w:rsidRPr="008478DB">
              <w:rPr>
                <w:sz w:val="24"/>
                <w:szCs w:val="24"/>
              </w:rPr>
              <w:t>Mollusk</w:t>
            </w:r>
            <w:r w:rsidRPr="008478DB">
              <w:rPr>
                <w:spacing w:val="-1"/>
                <w:sz w:val="24"/>
                <w:szCs w:val="24"/>
              </w:rPr>
              <w:t xml:space="preserve"> </w:t>
            </w:r>
            <w:r w:rsidRPr="008478DB">
              <w:rPr>
                <w:spacing w:val="-2"/>
                <w:sz w:val="24"/>
                <w:szCs w:val="24"/>
              </w:rPr>
              <w:t>Survey</w:t>
            </w:r>
          </w:p>
        </w:tc>
        <w:tc>
          <w:tcPr>
            <w:tcW w:w="4990" w:type="dxa"/>
          </w:tcPr>
          <w:p w14:paraId="7C2925DD" w14:textId="217AF518" w:rsidR="00EB21C4" w:rsidRPr="008478DB" w:rsidRDefault="00EB21C4" w:rsidP="00131A3F">
            <w:pPr>
              <w:pStyle w:val="TableParagraph"/>
              <w:spacing w:after="60" w:line="240" w:lineRule="auto"/>
              <w:ind w:left="101"/>
              <w:rPr>
                <w:sz w:val="24"/>
                <w:szCs w:val="24"/>
              </w:rPr>
            </w:pPr>
            <w:r w:rsidRPr="008478DB">
              <w:rPr>
                <w:sz w:val="24"/>
                <w:szCs w:val="24"/>
              </w:rPr>
              <w:t>Vegetable</w:t>
            </w:r>
            <w:r w:rsidRPr="008478DB">
              <w:rPr>
                <w:spacing w:val="-3"/>
                <w:sz w:val="24"/>
                <w:szCs w:val="24"/>
              </w:rPr>
              <w:t xml:space="preserve"> </w:t>
            </w:r>
            <w:r w:rsidRPr="008478DB">
              <w:rPr>
                <w:sz w:val="24"/>
                <w:szCs w:val="24"/>
              </w:rPr>
              <w:t>Crops</w:t>
            </w:r>
            <w:r w:rsidRPr="008478DB">
              <w:rPr>
                <w:spacing w:val="-2"/>
                <w:sz w:val="24"/>
                <w:szCs w:val="24"/>
              </w:rPr>
              <w:t xml:space="preserve"> </w:t>
            </w:r>
            <w:r w:rsidRPr="008478DB">
              <w:rPr>
                <w:sz w:val="24"/>
                <w:szCs w:val="24"/>
              </w:rPr>
              <w:t>Pest</w:t>
            </w:r>
            <w:r w:rsidRPr="008478DB">
              <w:rPr>
                <w:spacing w:val="-2"/>
                <w:sz w:val="24"/>
                <w:szCs w:val="24"/>
              </w:rPr>
              <w:t xml:space="preserve"> Survey</w:t>
            </w:r>
          </w:p>
        </w:tc>
      </w:tr>
      <w:tr w:rsidR="00EB21C4" w14:paraId="7C2925E1" w14:textId="77777777" w:rsidTr="00D87F26">
        <w:trPr>
          <w:trHeight w:val="275"/>
        </w:trPr>
        <w:tc>
          <w:tcPr>
            <w:tcW w:w="4990" w:type="dxa"/>
          </w:tcPr>
          <w:p w14:paraId="7C2925DF" w14:textId="77777777" w:rsidR="00EB21C4" w:rsidRPr="008478DB" w:rsidRDefault="00EB21C4" w:rsidP="00131A3F">
            <w:pPr>
              <w:pStyle w:val="TableParagraph"/>
              <w:spacing w:after="60" w:line="240" w:lineRule="auto"/>
              <w:ind w:left="101"/>
              <w:rPr>
                <w:sz w:val="24"/>
                <w:szCs w:val="24"/>
              </w:rPr>
            </w:pPr>
            <w:r w:rsidRPr="008478DB">
              <w:rPr>
                <w:sz w:val="24"/>
                <w:szCs w:val="24"/>
              </w:rPr>
              <w:t>Nursery and</w:t>
            </w:r>
            <w:r w:rsidRPr="008478DB">
              <w:rPr>
                <w:spacing w:val="-2"/>
                <w:sz w:val="24"/>
                <w:szCs w:val="24"/>
              </w:rPr>
              <w:t xml:space="preserve"> </w:t>
            </w:r>
            <w:r w:rsidRPr="008478DB">
              <w:rPr>
                <w:sz w:val="24"/>
                <w:szCs w:val="24"/>
              </w:rPr>
              <w:t>Retail</w:t>
            </w:r>
            <w:r w:rsidRPr="008478DB">
              <w:rPr>
                <w:spacing w:val="-2"/>
                <w:sz w:val="24"/>
                <w:szCs w:val="24"/>
              </w:rPr>
              <w:t xml:space="preserve"> </w:t>
            </w:r>
            <w:r w:rsidRPr="008478DB">
              <w:rPr>
                <w:sz w:val="24"/>
                <w:szCs w:val="24"/>
              </w:rPr>
              <w:t>Plants</w:t>
            </w:r>
            <w:r w:rsidRPr="008478DB">
              <w:rPr>
                <w:spacing w:val="-2"/>
                <w:sz w:val="24"/>
                <w:szCs w:val="24"/>
              </w:rPr>
              <w:t xml:space="preserve"> </w:t>
            </w:r>
            <w:r w:rsidRPr="008478DB">
              <w:rPr>
                <w:sz w:val="24"/>
                <w:szCs w:val="24"/>
              </w:rPr>
              <w:t>Pest</w:t>
            </w:r>
            <w:r w:rsidRPr="008478DB">
              <w:rPr>
                <w:spacing w:val="-1"/>
                <w:sz w:val="24"/>
                <w:szCs w:val="24"/>
              </w:rPr>
              <w:t xml:space="preserve"> </w:t>
            </w:r>
            <w:r w:rsidRPr="008478DB">
              <w:rPr>
                <w:spacing w:val="-2"/>
                <w:sz w:val="24"/>
                <w:szCs w:val="24"/>
              </w:rPr>
              <w:t>Survey</w:t>
            </w:r>
          </w:p>
        </w:tc>
        <w:tc>
          <w:tcPr>
            <w:tcW w:w="4990" w:type="dxa"/>
          </w:tcPr>
          <w:p w14:paraId="7C2925E0" w14:textId="2AC27FD1" w:rsidR="00EB21C4" w:rsidRPr="008478DB" w:rsidRDefault="00EB21C4" w:rsidP="00131A3F">
            <w:pPr>
              <w:pStyle w:val="TableParagraph"/>
              <w:spacing w:after="60" w:line="240" w:lineRule="auto"/>
              <w:ind w:left="101"/>
              <w:rPr>
                <w:sz w:val="24"/>
                <w:szCs w:val="24"/>
              </w:rPr>
            </w:pPr>
          </w:p>
        </w:tc>
      </w:tr>
    </w:tbl>
    <w:p w14:paraId="7C2925E8" w14:textId="77777777" w:rsidR="00DB1524" w:rsidRDefault="00DB1524"/>
    <w:sectPr w:rsidR="00DB1524">
      <w:pgSz w:w="12240" w:h="15840"/>
      <w:pgMar w:top="1100" w:right="1060" w:bottom="640" w:left="960" w:header="713"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6118" w14:textId="77777777" w:rsidR="00073518" w:rsidRDefault="00073518">
      <w:r>
        <w:separator/>
      </w:r>
    </w:p>
  </w:endnote>
  <w:endnote w:type="continuationSeparator" w:id="0">
    <w:p w14:paraId="7B587123" w14:textId="77777777" w:rsidR="00073518" w:rsidRDefault="00073518">
      <w:r>
        <w:continuationSeparator/>
      </w:r>
    </w:p>
  </w:endnote>
  <w:endnote w:type="continuationNotice" w:id="1">
    <w:p w14:paraId="1AD6719E" w14:textId="77777777" w:rsidR="00073518" w:rsidRDefault="00073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876833"/>
      <w:docPartObj>
        <w:docPartGallery w:val="Page Numbers (Bottom of Page)"/>
        <w:docPartUnique/>
      </w:docPartObj>
    </w:sdtPr>
    <w:sdtEndPr>
      <w:rPr>
        <w:noProof/>
      </w:rPr>
    </w:sdtEndPr>
    <w:sdtContent>
      <w:p w14:paraId="31988E8F" w14:textId="47C07300" w:rsidR="00F41DF7" w:rsidRDefault="00F41D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925EF" w14:textId="6D0499DA" w:rsidR="00F94A81" w:rsidRDefault="00F94A8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22D0" w14:textId="77777777" w:rsidR="00073518" w:rsidRDefault="00073518">
      <w:r>
        <w:separator/>
      </w:r>
    </w:p>
  </w:footnote>
  <w:footnote w:type="continuationSeparator" w:id="0">
    <w:p w14:paraId="66260333" w14:textId="77777777" w:rsidR="00073518" w:rsidRDefault="00073518">
      <w:r>
        <w:continuationSeparator/>
      </w:r>
    </w:p>
  </w:footnote>
  <w:footnote w:type="continuationNotice" w:id="1">
    <w:p w14:paraId="7FABADA9" w14:textId="77777777" w:rsidR="00073518" w:rsidRDefault="00073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25EE" w14:textId="739FBA8C" w:rsidR="00F94A81" w:rsidRDefault="00F41DF7">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7C2925F2" wp14:editId="4122CA7F">
              <wp:simplePos x="0" y="0"/>
              <wp:positionH relativeFrom="page">
                <wp:posOffset>2296160</wp:posOffset>
              </wp:positionH>
              <wp:positionV relativeFrom="page">
                <wp:posOffset>339127</wp:posOffset>
              </wp:positionV>
              <wp:extent cx="312293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930" cy="180975"/>
                      </a:xfrm>
                      <a:prstGeom prst="rect">
                        <a:avLst/>
                      </a:prstGeom>
                    </wps:spPr>
                    <wps:txbx>
                      <w:txbxContent>
                        <w:p w14:paraId="7C2925F9" w14:textId="4E929AE5" w:rsidR="00F94A81" w:rsidRPr="00545E8E" w:rsidRDefault="005355CA" w:rsidP="00545E8E">
                          <w:pPr>
                            <w:spacing w:before="11"/>
                            <w:ind w:left="20"/>
                            <w:jc w:val="both"/>
                            <w:rPr>
                              <w:color w:val="FFFFFF" w:themeColor="background1"/>
                            </w:rPr>
                          </w:pPr>
                          <w:r w:rsidRPr="00545E8E">
                            <w:rPr>
                              <w:color w:val="FFFFFF" w:themeColor="background1"/>
                            </w:rPr>
                            <w:t>FY</w:t>
                          </w:r>
                          <w:r w:rsidRPr="00545E8E">
                            <w:rPr>
                              <w:color w:val="FFFFFF" w:themeColor="background1"/>
                              <w:spacing w:val="-4"/>
                            </w:rPr>
                            <w:t xml:space="preserve"> </w:t>
                          </w:r>
                          <w:r w:rsidR="00885B9D" w:rsidRPr="00545E8E">
                            <w:rPr>
                              <w:color w:val="FFFFFF" w:themeColor="background1"/>
                            </w:rPr>
                            <w:t>202</w:t>
                          </w:r>
                          <w:r w:rsidR="00BD2D36">
                            <w:rPr>
                              <w:color w:val="FFFFFF" w:themeColor="background1"/>
                            </w:rPr>
                            <w:t>6</w:t>
                          </w:r>
                          <w:r w:rsidR="00AE03D2">
                            <w:rPr>
                              <w:color w:val="FFFFFF" w:themeColor="background1"/>
                            </w:rPr>
                            <w:t xml:space="preserve"> </w:t>
                          </w:r>
                          <w:r w:rsidRPr="00545E8E">
                            <w:rPr>
                              <w:color w:val="FFFFFF" w:themeColor="background1"/>
                            </w:rPr>
                            <w:t>PPQ</w:t>
                          </w:r>
                          <w:r w:rsidRPr="00545E8E">
                            <w:rPr>
                              <w:color w:val="FFFFFF" w:themeColor="background1"/>
                              <w:spacing w:val="-4"/>
                            </w:rPr>
                            <w:t xml:space="preserve"> </w:t>
                          </w:r>
                          <w:r w:rsidRPr="00545E8E">
                            <w:rPr>
                              <w:color w:val="FFFFFF" w:themeColor="background1"/>
                            </w:rPr>
                            <w:t>PEST</w:t>
                          </w:r>
                          <w:r w:rsidRPr="00545E8E">
                            <w:rPr>
                              <w:color w:val="FFFFFF" w:themeColor="background1"/>
                              <w:spacing w:val="-4"/>
                            </w:rPr>
                            <w:t xml:space="preserve"> </w:t>
                          </w:r>
                          <w:r w:rsidRPr="00545E8E">
                            <w:rPr>
                              <w:color w:val="FFFFFF" w:themeColor="background1"/>
                            </w:rPr>
                            <w:t>DETECTION</w:t>
                          </w:r>
                          <w:r w:rsidRPr="00545E8E">
                            <w:rPr>
                              <w:color w:val="FFFFFF" w:themeColor="background1"/>
                              <w:spacing w:val="-4"/>
                            </w:rPr>
                            <w:t xml:space="preserve"> </w:t>
                          </w:r>
                          <w:r w:rsidRPr="00545E8E">
                            <w:rPr>
                              <w:color w:val="FFFFFF" w:themeColor="background1"/>
                            </w:rPr>
                            <w:t>SURVEY</w:t>
                          </w:r>
                          <w:r w:rsidRPr="00545E8E">
                            <w:rPr>
                              <w:color w:val="FFFFFF" w:themeColor="background1"/>
                              <w:spacing w:val="-4"/>
                            </w:rPr>
                            <w:t xml:space="preserve"> GUIDE</w:t>
                          </w:r>
                        </w:p>
                      </w:txbxContent>
                    </wps:txbx>
                    <wps:bodyPr wrap="square" lIns="0" tIns="0" rIns="0" bIns="0" rtlCol="0">
                      <a:noAutofit/>
                    </wps:bodyPr>
                  </wps:wsp>
                </a:graphicData>
              </a:graphic>
            </wp:anchor>
          </w:drawing>
        </mc:Choice>
        <mc:Fallback>
          <w:pict>
            <v:shapetype w14:anchorId="7C2925F2" id="_x0000_t202" coordsize="21600,21600" o:spt="202" path="m,l,21600r21600,l21600,xe">
              <v:stroke joinstyle="miter"/>
              <v:path gradientshapeok="t" o:connecttype="rect"/>
            </v:shapetype>
            <v:shape id="Textbox 9" o:spid="_x0000_s1028" type="#_x0000_t202" style="position:absolute;margin-left:180.8pt;margin-top:26.7pt;width:245.9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" filled="f" stroked="f">
              <v:textbox inset="0,0,0,0">
                <w:txbxContent>
                  <w:p w14:paraId="7C2925F9" w14:textId="4E929AE5" w:rsidR="00F94A81" w:rsidRPr="00545E8E" w:rsidRDefault="005355CA" w:rsidP="00545E8E">
                    <w:pPr>
                      <w:spacing w:before="11"/>
                      <w:ind w:left="20"/>
                      <w:jc w:val="both"/>
                      <w:rPr>
                        <w:color w:val="FFFFFF" w:themeColor="background1"/>
                      </w:rPr>
                    </w:pPr>
                    <w:r w:rsidRPr="00545E8E">
                      <w:rPr>
                        <w:color w:val="FFFFFF" w:themeColor="background1"/>
                      </w:rPr>
                      <w:t>FY</w:t>
                    </w:r>
                    <w:r w:rsidRPr="00545E8E">
                      <w:rPr>
                        <w:color w:val="FFFFFF" w:themeColor="background1"/>
                        <w:spacing w:val="-4"/>
                      </w:rPr>
                      <w:t xml:space="preserve"> </w:t>
                    </w:r>
                    <w:r w:rsidR="00885B9D" w:rsidRPr="00545E8E">
                      <w:rPr>
                        <w:color w:val="FFFFFF" w:themeColor="background1"/>
                      </w:rPr>
                      <w:t>202</w:t>
                    </w:r>
                    <w:r w:rsidR="00BD2D36">
                      <w:rPr>
                        <w:color w:val="FFFFFF" w:themeColor="background1"/>
                      </w:rPr>
                      <w:t>6</w:t>
                    </w:r>
                    <w:r w:rsidR="00AE03D2">
                      <w:rPr>
                        <w:color w:val="FFFFFF" w:themeColor="background1"/>
                      </w:rPr>
                      <w:t xml:space="preserve"> </w:t>
                    </w:r>
                    <w:r w:rsidRPr="00545E8E">
                      <w:rPr>
                        <w:color w:val="FFFFFF" w:themeColor="background1"/>
                      </w:rPr>
                      <w:t>PPQ</w:t>
                    </w:r>
                    <w:r w:rsidRPr="00545E8E">
                      <w:rPr>
                        <w:color w:val="FFFFFF" w:themeColor="background1"/>
                        <w:spacing w:val="-4"/>
                      </w:rPr>
                      <w:t xml:space="preserve"> </w:t>
                    </w:r>
                    <w:r w:rsidRPr="00545E8E">
                      <w:rPr>
                        <w:color w:val="FFFFFF" w:themeColor="background1"/>
                      </w:rPr>
                      <w:t>PEST</w:t>
                    </w:r>
                    <w:r w:rsidRPr="00545E8E">
                      <w:rPr>
                        <w:color w:val="FFFFFF" w:themeColor="background1"/>
                        <w:spacing w:val="-4"/>
                      </w:rPr>
                      <w:t xml:space="preserve"> </w:t>
                    </w:r>
                    <w:r w:rsidRPr="00545E8E">
                      <w:rPr>
                        <w:color w:val="FFFFFF" w:themeColor="background1"/>
                      </w:rPr>
                      <w:t>DETECTION</w:t>
                    </w:r>
                    <w:r w:rsidRPr="00545E8E">
                      <w:rPr>
                        <w:color w:val="FFFFFF" w:themeColor="background1"/>
                        <w:spacing w:val="-4"/>
                      </w:rPr>
                      <w:t xml:space="preserve"> </w:t>
                    </w:r>
                    <w:r w:rsidRPr="00545E8E">
                      <w:rPr>
                        <w:color w:val="FFFFFF" w:themeColor="background1"/>
                      </w:rPr>
                      <w:t>SURVEY</w:t>
                    </w:r>
                    <w:r w:rsidRPr="00545E8E">
                      <w:rPr>
                        <w:color w:val="FFFFFF" w:themeColor="background1"/>
                        <w:spacing w:val="-4"/>
                      </w:rPr>
                      <w:t xml:space="preserve"> GUIDE</w:t>
                    </w:r>
                  </w:p>
                </w:txbxContent>
              </v:textbox>
              <w10:wrap anchorx="page" anchory="page"/>
            </v:shape>
          </w:pict>
        </mc:Fallback>
      </mc:AlternateContent>
    </w:r>
    <w:r w:rsidR="005355CA">
      <w:rPr>
        <w:noProof/>
      </w:rPr>
      <mc:AlternateContent>
        <mc:Choice Requires="wps">
          <w:drawing>
            <wp:anchor distT="0" distB="0" distL="0" distR="0" simplePos="0" relativeHeight="251658240" behindDoc="1" locked="0" layoutInCell="1" allowOverlap="1" wp14:anchorId="7C2925F0" wp14:editId="51C48D83">
              <wp:simplePos x="0" y="0"/>
              <wp:positionH relativeFrom="margin">
                <wp:posOffset>0</wp:posOffset>
              </wp:positionH>
              <wp:positionV relativeFrom="topMargin">
                <wp:posOffset>316902</wp:posOffset>
              </wp:positionV>
              <wp:extent cx="6419850" cy="25209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52095"/>
                      </a:xfrm>
                      <a:custGeom>
                        <a:avLst/>
                        <a:gdLst/>
                        <a:ahLst/>
                        <a:cxnLst/>
                        <a:rect l="l" t="t" r="r" b="b"/>
                        <a:pathLst>
                          <a:path w="6343650" h="252095">
                            <a:moveTo>
                              <a:pt x="6343650" y="0"/>
                            </a:moveTo>
                            <a:lnTo>
                              <a:pt x="0" y="0"/>
                            </a:lnTo>
                            <a:lnTo>
                              <a:pt x="0" y="252095"/>
                            </a:lnTo>
                            <a:lnTo>
                              <a:pt x="6343650" y="252095"/>
                            </a:lnTo>
                            <a:lnTo>
                              <a:pt x="6343650" y="0"/>
                            </a:lnTo>
                            <a:close/>
                          </a:path>
                        </a:pathLst>
                      </a:custGeom>
                      <a:solidFill>
                        <a:schemeClr val="accent1">
                          <a:lumMod val="75000"/>
                        </a:schemeClr>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22594F0" id="Graphic 8" o:spid="_x0000_s1026" alt="&quot;&quot;" style="position:absolute;margin-left:0;margin-top:24.95pt;width:505.5pt;height:19.85pt;z-index:-251658240;visibility:visible;mso-wrap-style:square;mso-width-percent:0;mso-wrap-distance-left:0;mso-wrap-distance-top:0;mso-wrap-distance-right:0;mso-wrap-distance-bottom:0;mso-position-horizontal:absolute;mso-position-horizontal-relative:margin;mso-position-vertical:absolute;mso-position-vertical-relative:top-margin-area;mso-width-percent:0;mso-width-relative:margin;v-text-anchor:top" coordsize="6343650,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" path="m6343650,l,,,252095r6343650,l6343650,xe" fillcolor="#6bbe49 [2404]" stroked="f">
              <v:path arrowok="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5DBF"/>
    <w:multiLevelType w:val="hybridMultilevel"/>
    <w:tmpl w:val="8812B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370564"/>
    <w:multiLevelType w:val="hybridMultilevel"/>
    <w:tmpl w:val="D5FA9164"/>
    <w:lvl w:ilvl="0" w:tplc="312CAC5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85E63E3C">
      <w:numFmt w:val="bullet"/>
      <w:lvlText w:val="•"/>
      <w:lvlJc w:val="left"/>
      <w:pPr>
        <w:ind w:left="1778" w:hanging="360"/>
      </w:pPr>
      <w:rPr>
        <w:rFonts w:hint="default"/>
        <w:lang w:val="en-US" w:eastAsia="en-US" w:bidi="ar-SA"/>
      </w:rPr>
    </w:lvl>
    <w:lvl w:ilvl="2" w:tplc="F8185532">
      <w:numFmt w:val="bullet"/>
      <w:lvlText w:val="•"/>
      <w:lvlJc w:val="left"/>
      <w:pPr>
        <w:ind w:left="2716" w:hanging="360"/>
      </w:pPr>
      <w:rPr>
        <w:rFonts w:hint="default"/>
        <w:lang w:val="en-US" w:eastAsia="en-US" w:bidi="ar-SA"/>
      </w:rPr>
    </w:lvl>
    <w:lvl w:ilvl="3" w:tplc="E088524C">
      <w:numFmt w:val="bullet"/>
      <w:lvlText w:val="•"/>
      <w:lvlJc w:val="left"/>
      <w:pPr>
        <w:ind w:left="3654" w:hanging="360"/>
      </w:pPr>
      <w:rPr>
        <w:rFonts w:hint="default"/>
        <w:lang w:val="en-US" w:eastAsia="en-US" w:bidi="ar-SA"/>
      </w:rPr>
    </w:lvl>
    <w:lvl w:ilvl="4" w:tplc="7D269400">
      <w:numFmt w:val="bullet"/>
      <w:lvlText w:val="•"/>
      <w:lvlJc w:val="left"/>
      <w:pPr>
        <w:ind w:left="4592" w:hanging="360"/>
      </w:pPr>
      <w:rPr>
        <w:rFonts w:hint="default"/>
        <w:lang w:val="en-US" w:eastAsia="en-US" w:bidi="ar-SA"/>
      </w:rPr>
    </w:lvl>
    <w:lvl w:ilvl="5" w:tplc="349EF382">
      <w:numFmt w:val="bullet"/>
      <w:lvlText w:val="•"/>
      <w:lvlJc w:val="left"/>
      <w:pPr>
        <w:ind w:left="5530" w:hanging="360"/>
      </w:pPr>
      <w:rPr>
        <w:rFonts w:hint="default"/>
        <w:lang w:val="en-US" w:eastAsia="en-US" w:bidi="ar-SA"/>
      </w:rPr>
    </w:lvl>
    <w:lvl w:ilvl="6" w:tplc="51EC4900">
      <w:numFmt w:val="bullet"/>
      <w:lvlText w:val="•"/>
      <w:lvlJc w:val="left"/>
      <w:pPr>
        <w:ind w:left="6468" w:hanging="360"/>
      </w:pPr>
      <w:rPr>
        <w:rFonts w:hint="default"/>
        <w:lang w:val="en-US" w:eastAsia="en-US" w:bidi="ar-SA"/>
      </w:rPr>
    </w:lvl>
    <w:lvl w:ilvl="7" w:tplc="1CF2EA84">
      <w:numFmt w:val="bullet"/>
      <w:lvlText w:val="•"/>
      <w:lvlJc w:val="left"/>
      <w:pPr>
        <w:ind w:left="7406" w:hanging="360"/>
      </w:pPr>
      <w:rPr>
        <w:rFonts w:hint="default"/>
        <w:lang w:val="en-US" w:eastAsia="en-US" w:bidi="ar-SA"/>
      </w:rPr>
    </w:lvl>
    <w:lvl w:ilvl="8" w:tplc="8C8EB3D8">
      <w:numFmt w:val="bullet"/>
      <w:lvlText w:val="•"/>
      <w:lvlJc w:val="left"/>
      <w:pPr>
        <w:ind w:left="8344" w:hanging="360"/>
      </w:pPr>
      <w:rPr>
        <w:rFonts w:hint="default"/>
        <w:lang w:val="en-US" w:eastAsia="en-US" w:bidi="ar-SA"/>
      </w:rPr>
    </w:lvl>
  </w:abstractNum>
  <w:abstractNum w:abstractNumId="2" w15:restartNumberingAfterBreak="0">
    <w:nsid w:val="5188147F"/>
    <w:multiLevelType w:val="hybridMultilevel"/>
    <w:tmpl w:val="EB628D1C"/>
    <w:lvl w:ilvl="0" w:tplc="ED183EBA">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D64DDE">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B7DE5A72">
      <w:numFmt w:val="bullet"/>
      <w:lvlText w:val="•"/>
      <w:lvlJc w:val="left"/>
      <w:pPr>
        <w:ind w:left="2202" w:hanging="360"/>
      </w:pPr>
      <w:rPr>
        <w:rFonts w:hint="default"/>
        <w:lang w:val="en-US" w:eastAsia="en-US" w:bidi="ar-SA"/>
      </w:rPr>
    </w:lvl>
    <w:lvl w:ilvl="3" w:tplc="422288F0">
      <w:numFmt w:val="bullet"/>
      <w:lvlText w:val="•"/>
      <w:lvlJc w:val="left"/>
      <w:pPr>
        <w:ind w:left="3204" w:hanging="360"/>
      </w:pPr>
      <w:rPr>
        <w:rFonts w:hint="default"/>
        <w:lang w:val="en-US" w:eastAsia="en-US" w:bidi="ar-SA"/>
      </w:rPr>
    </w:lvl>
    <w:lvl w:ilvl="4" w:tplc="E1A4F274">
      <w:numFmt w:val="bullet"/>
      <w:lvlText w:val="•"/>
      <w:lvlJc w:val="left"/>
      <w:pPr>
        <w:ind w:left="4206" w:hanging="360"/>
      </w:pPr>
      <w:rPr>
        <w:rFonts w:hint="default"/>
        <w:lang w:val="en-US" w:eastAsia="en-US" w:bidi="ar-SA"/>
      </w:rPr>
    </w:lvl>
    <w:lvl w:ilvl="5" w:tplc="D1BA69DA">
      <w:numFmt w:val="bullet"/>
      <w:lvlText w:val="•"/>
      <w:lvlJc w:val="left"/>
      <w:pPr>
        <w:ind w:left="5208" w:hanging="360"/>
      </w:pPr>
      <w:rPr>
        <w:rFonts w:hint="default"/>
        <w:lang w:val="en-US" w:eastAsia="en-US" w:bidi="ar-SA"/>
      </w:rPr>
    </w:lvl>
    <w:lvl w:ilvl="6" w:tplc="2DDCAD96">
      <w:numFmt w:val="bullet"/>
      <w:lvlText w:val="•"/>
      <w:lvlJc w:val="left"/>
      <w:pPr>
        <w:ind w:left="6211" w:hanging="360"/>
      </w:pPr>
      <w:rPr>
        <w:rFonts w:hint="default"/>
        <w:lang w:val="en-US" w:eastAsia="en-US" w:bidi="ar-SA"/>
      </w:rPr>
    </w:lvl>
    <w:lvl w:ilvl="7" w:tplc="D0F01CCC">
      <w:numFmt w:val="bullet"/>
      <w:lvlText w:val="•"/>
      <w:lvlJc w:val="left"/>
      <w:pPr>
        <w:ind w:left="7213" w:hanging="360"/>
      </w:pPr>
      <w:rPr>
        <w:rFonts w:hint="default"/>
        <w:lang w:val="en-US" w:eastAsia="en-US" w:bidi="ar-SA"/>
      </w:rPr>
    </w:lvl>
    <w:lvl w:ilvl="8" w:tplc="44C496A0">
      <w:numFmt w:val="bullet"/>
      <w:lvlText w:val="•"/>
      <w:lvlJc w:val="left"/>
      <w:pPr>
        <w:ind w:left="8215" w:hanging="360"/>
      </w:pPr>
      <w:rPr>
        <w:rFonts w:hint="default"/>
        <w:lang w:val="en-US" w:eastAsia="en-US" w:bidi="ar-SA"/>
      </w:rPr>
    </w:lvl>
  </w:abstractNum>
  <w:num w:numId="1" w16cid:durableId="1148789994">
    <w:abstractNumId w:val="2"/>
  </w:num>
  <w:num w:numId="2" w16cid:durableId="828060175">
    <w:abstractNumId w:val="1"/>
  </w:num>
  <w:num w:numId="3" w16cid:durableId="105115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81"/>
    <w:rsid w:val="000008AE"/>
    <w:rsid w:val="000016AD"/>
    <w:rsid w:val="00003711"/>
    <w:rsid w:val="00010128"/>
    <w:rsid w:val="00014B69"/>
    <w:rsid w:val="00020339"/>
    <w:rsid w:val="00031775"/>
    <w:rsid w:val="000319B6"/>
    <w:rsid w:val="00034EB1"/>
    <w:rsid w:val="00041416"/>
    <w:rsid w:val="000434E9"/>
    <w:rsid w:val="000515C5"/>
    <w:rsid w:val="0005428F"/>
    <w:rsid w:val="00056760"/>
    <w:rsid w:val="0006306F"/>
    <w:rsid w:val="00063ADC"/>
    <w:rsid w:val="0006651A"/>
    <w:rsid w:val="00067E9C"/>
    <w:rsid w:val="00070774"/>
    <w:rsid w:val="00073518"/>
    <w:rsid w:val="00076E99"/>
    <w:rsid w:val="00081ADB"/>
    <w:rsid w:val="0009049A"/>
    <w:rsid w:val="00096689"/>
    <w:rsid w:val="000A25ED"/>
    <w:rsid w:val="000A4D00"/>
    <w:rsid w:val="000B2C82"/>
    <w:rsid w:val="000B3218"/>
    <w:rsid w:val="000B5381"/>
    <w:rsid w:val="000B55C5"/>
    <w:rsid w:val="000C07E3"/>
    <w:rsid w:val="000C2C74"/>
    <w:rsid w:val="000C4A9D"/>
    <w:rsid w:val="000D01A7"/>
    <w:rsid w:val="000D4B63"/>
    <w:rsid w:val="000E0309"/>
    <w:rsid w:val="000F0234"/>
    <w:rsid w:val="000F145F"/>
    <w:rsid w:val="000F3C21"/>
    <w:rsid w:val="000F418B"/>
    <w:rsid w:val="000F53D0"/>
    <w:rsid w:val="000F5EEA"/>
    <w:rsid w:val="001041B1"/>
    <w:rsid w:val="0010788D"/>
    <w:rsid w:val="0012076F"/>
    <w:rsid w:val="00120D42"/>
    <w:rsid w:val="001225F9"/>
    <w:rsid w:val="00125336"/>
    <w:rsid w:val="00127057"/>
    <w:rsid w:val="00127807"/>
    <w:rsid w:val="00127AD6"/>
    <w:rsid w:val="00131A3F"/>
    <w:rsid w:val="001324A2"/>
    <w:rsid w:val="001400C9"/>
    <w:rsid w:val="00140B5F"/>
    <w:rsid w:val="00143A10"/>
    <w:rsid w:val="001536AD"/>
    <w:rsid w:val="00163244"/>
    <w:rsid w:val="00167544"/>
    <w:rsid w:val="00174F49"/>
    <w:rsid w:val="00175843"/>
    <w:rsid w:val="00183568"/>
    <w:rsid w:val="00183F16"/>
    <w:rsid w:val="00190CA9"/>
    <w:rsid w:val="00191AB6"/>
    <w:rsid w:val="00195C38"/>
    <w:rsid w:val="00195FF1"/>
    <w:rsid w:val="001A01DA"/>
    <w:rsid w:val="001A1D65"/>
    <w:rsid w:val="001A6F6D"/>
    <w:rsid w:val="001B0A5C"/>
    <w:rsid w:val="001B15DB"/>
    <w:rsid w:val="001B2879"/>
    <w:rsid w:val="001B33A8"/>
    <w:rsid w:val="001B56D2"/>
    <w:rsid w:val="001B5C11"/>
    <w:rsid w:val="001B7231"/>
    <w:rsid w:val="001C16B5"/>
    <w:rsid w:val="001C1F36"/>
    <w:rsid w:val="001C3733"/>
    <w:rsid w:val="001C7A9D"/>
    <w:rsid w:val="001D0061"/>
    <w:rsid w:val="001D18E5"/>
    <w:rsid w:val="001D593A"/>
    <w:rsid w:val="001D5F72"/>
    <w:rsid w:val="001F0A57"/>
    <w:rsid w:val="001F579A"/>
    <w:rsid w:val="001F7816"/>
    <w:rsid w:val="002001EC"/>
    <w:rsid w:val="0020086C"/>
    <w:rsid w:val="00203858"/>
    <w:rsid w:val="00205DA7"/>
    <w:rsid w:val="002072CD"/>
    <w:rsid w:val="00207E3C"/>
    <w:rsid w:val="00210604"/>
    <w:rsid w:val="00223F26"/>
    <w:rsid w:val="00225D39"/>
    <w:rsid w:val="00226A85"/>
    <w:rsid w:val="00227C89"/>
    <w:rsid w:val="00231791"/>
    <w:rsid w:val="0023190A"/>
    <w:rsid w:val="00234524"/>
    <w:rsid w:val="00234BB8"/>
    <w:rsid w:val="002366DC"/>
    <w:rsid w:val="0024179A"/>
    <w:rsid w:val="0024712F"/>
    <w:rsid w:val="00252A78"/>
    <w:rsid w:val="00257FB5"/>
    <w:rsid w:val="00267B3E"/>
    <w:rsid w:val="002718B9"/>
    <w:rsid w:val="00277456"/>
    <w:rsid w:val="00280CE9"/>
    <w:rsid w:val="00280F8C"/>
    <w:rsid w:val="002813BC"/>
    <w:rsid w:val="002835F2"/>
    <w:rsid w:val="00283DEE"/>
    <w:rsid w:val="002847EE"/>
    <w:rsid w:val="00287214"/>
    <w:rsid w:val="002A2652"/>
    <w:rsid w:val="002A3BD2"/>
    <w:rsid w:val="002A3CA1"/>
    <w:rsid w:val="002A612B"/>
    <w:rsid w:val="002A6D39"/>
    <w:rsid w:val="002A70EA"/>
    <w:rsid w:val="002A79AA"/>
    <w:rsid w:val="002B00FA"/>
    <w:rsid w:val="002B047F"/>
    <w:rsid w:val="002B37CE"/>
    <w:rsid w:val="002B5AC0"/>
    <w:rsid w:val="002B5CE2"/>
    <w:rsid w:val="002B7542"/>
    <w:rsid w:val="002C75AE"/>
    <w:rsid w:val="002C7FB0"/>
    <w:rsid w:val="002D095D"/>
    <w:rsid w:val="002D1C68"/>
    <w:rsid w:val="002D5E09"/>
    <w:rsid w:val="002E0054"/>
    <w:rsid w:val="002E0FD4"/>
    <w:rsid w:val="002E1EA3"/>
    <w:rsid w:val="002E435E"/>
    <w:rsid w:val="002E5CB6"/>
    <w:rsid w:val="002E7BBB"/>
    <w:rsid w:val="002E7D73"/>
    <w:rsid w:val="002F2924"/>
    <w:rsid w:val="002F61ED"/>
    <w:rsid w:val="003046B1"/>
    <w:rsid w:val="003059C4"/>
    <w:rsid w:val="0031274A"/>
    <w:rsid w:val="00313CE9"/>
    <w:rsid w:val="00321F62"/>
    <w:rsid w:val="00325AF4"/>
    <w:rsid w:val="003272E4"/>
    <w:rsid w:val="00331E9E"/>
    <w:rsid w:val="003333DA"/>
    <w:rsid w:val="00333C5D"/>
    <w:rsid w:val="00335BF7"/>
    <w:rsid w:val="0034185C"/>
    <w:rsid w:val="00355E26"/>
    <w:rsid w:val="00356EE4"/>
    <w:rsid w:val="003606E1"/>
    <w:rsid w:val="0036457E"/>
    <w:rsid w:val="003647B9"/>
    <w:rsid w:val="0036540D"/>
    <w:rsid w:val="0036649C"/>
    <w:rsid w:val="00366FF3"/>
    <w:rsid w:val="0037313E"/>
    <w:rsid w:val="00377380"/>
    <w:rsid w:val="00380A8C"/>
    <w:rsid w:val="00391477"/>
    <w:rsid w:val="003951E7"/>
    <w:rsid w:val="003A2D92"/>
    <w:rsid w:val="003A52FE"/>
    <w:rsid w:val="003A5AA6"/>
    <w:rsid w:val="003C041B"/>
    <w:rsid w:val="003C0E30"/>
    <w:rsid w:val="003C1E3F"/>
    <w:rsid w:val="003C2EB0"/>
    <w:rsid w:val="003C3BAA"/>
    <w:rsid w:val="003D4611"/>
    <w:rsid w:val="003E2C19"/>
    <w:rsid w:val="003E76D3"/>
    <w:rsid w:val="003F2A09"/>
    <w:rsid w:val="003F41AC"/>
    <w:rsid w:val="003F74FF"/>
    <w:rsid w:val="00400E84"/>
    <w:rsid w:val="00401C89"/>
    <w:rsid w:val="00401F57"/>
    <w:rsid w:val="004071C3"/>
    <w:rsid w:val="00407255"/>
    <w:rsid w:val="00407338"/>
    <w:rsid w:val="004150ED"/>
    <w:rsid w:val="004265A1"/>
    <w:rsid w:val="004306F4"/>
    <w:rsid w:val="004348E4"/>
    <w:rsid w:val="00437E9A"/>
    <w:rsid w:val="00442931"/>
    <w:rsid w:val="00442985"/>
    <w:rsid w:val="00443574"/>
    <w:rsid w:val="004458C2"/>
    <w:rsid w:val="00450D96"/>
    <w:rsid w:val="00456C1B"/>
    <w:rsid w:val="0046371F"/>
    <w:rsid w:val="0046796A"/>
    <w:rsid w:val="00467C76"/>
    <w:rsid w:val="00470304"/>
    <w:rsid w:val="004730EA"/>
    <w:rsid w:val="0047343A"/>
    <w:rsid w:val="00473A50"/>
    <w:rsid w:val="00475F5C"/>
    <w:rsid w:val="00480060"/>
    <w:rsid w:val="004812D5"/>
    <w:rsid w:val="00482010"/>
    <w:rsid w:val="004868D2"/>
    <w:rsid w:val="00487E62"/>
    <w:rsid w:val="0049093F"/>
    <w:rsid w:val="004909C8"/>
    <w:rsid w:val="00497CE0"/>
    <w:rsid w:val="004A6548"/>
    <w:rsid w:val="004A7D6B"/>
    <w:rsid w:val="004B5ED9"/>
    <w:rsid w:val="004B716C"/>
    <w:rsid w:val="004B72CE"/>
    <w:rsid w:val="004B7D82"/>
    <w:rsid w:val="004C0503"/>
    <w:rsid w:val="004C197C"/>
    <w:rsid w:val="004D0833"/>
    <w:rsid w:val="004E6AFA"/>
    <w:rsid w:val="004F1667"/>
    <w:rsid w:val="004F6403"/>
    <w:rsid w:val="004F72F7"/>
    <w:rsid w:val="00500387"/>
    <w:rsid w:val="00502C3E"/>
    <w:rsid w:val="0050494E"/>
    <w:rsid w:val="00506C69"/>
    <w:rsid w:val="0050734A"/>
    <w:rsid w:val="00517A71"/>
    <w:rsid w:val="00520214"/>
    <w:rsid w:val="00524084"/>
    <w:rsid w:val="0052681B"/>
    <w:rsid w:val="0052718B"/>
    <w:rsid w:val="00527BE8"/>
    <w:rsid w:val="005322E8"/>
    <w:rsid w:val="00533694"/>
    <w:rsid w:val="005355CA"/>
    <w:rsid w:val="005432BE"/>
    <w:rsid w:val="005445DA"/>
    <w:rsid w:val="005456EB"/>
    <w:rsid w:val="00545E8E"/>
    <w:rsid w:val="00552D3B"/>
    <w:rsid w:val="005550B9"/>
    <w:rsid w:val="005579D4"/>
    <w:rsid w:val="0056290B"/>
    <w:rsid w:val="00567E92"/>
    <w:rsid w:val="005727B5"/>
    <w:rsid w:val="00573126"/>
    <w:rsid w:val="00575163"/>
    <w:rsid w:val="005759D8"/>
    <w:rsid w:val="00577F13"/>
    <w:rsid w:val="00585477"/>
    <w:rsid w:val="005871D9"/>
    <w:rsid w:val="00591C20"/>
    <w:rsid w:val="00597E40"/>
    <w:rsid w:val="005A000F"/>
    <w:rsid w:val="005A1E2D"/>
    <w:rsid w:val="005A5423"/>
    <w:rsid w:val="005B029D"/>
    <w:rsid w:val="005B032F"/>
    <w:rsid w:val="005B16E2"/>
    <w:rsid w:val="005B3EFA"/>
    <w:rsid w:val="005B6208"/>
    <w:rsid w:val="005B706E"/>
    <w:rsid w:val="005C04BD"/>
    <w:rsid w:val="005C128E"/>
    <w:rsid w:val="005C3546"/>
    <w:rsid w:val="005D0B9D"/>
    <w:rsid w:val="005D0D16"/>
    <w:rsid w:val="005D43D9"/>
    <w:rsid w:val="005D55ED"/>
    <w:rsid w:val="005E027D"/>
    <w:rsid w:val="005E19A0"/>
    <w:rsid w:val="005E2219"/>
    <w:rsid w:val="005E314C"/>
    <w:rsid w:val="005E3FBB"/>
    <w:rsid w:val="005F0986"/>
    <w:rsid w:val="005F438C"/>
    <w:rsid w:val="00606CEB"/>
    <w:rsid w:val="00612D33"/>
    <w:rsid w:val="00614C5C"/>
    <w:rsid w:val="00617243"/>
    <w:rsid w:val="00617AC6"/>
    <w:rsid w:val="0062327D"/>
    <w:rsid w:val="00636542"/>
    <w:rsid w:val="00640665"/>
    <w:rsid w:val="00652052"/>
    <w:rsid w:val="00652234"/>
    <w:rsid w:val="0065297F"/>
    <w:rsid w:val="006536A7"/>
    <w:rsid w:val="0065651A"/>
    <w:rsid w:val="006616D9"/>
    <w:rsid w:val="00667A64"/>
    <w:rsid w:val="006800AD"/>
    <w:rsid w:val="00686ACA"/>
    <w:rsid w:val="00690820"/>
    <w:rsid w:val="00691CD4"/>
    <w:rsid w:val="00693E66"/>
    <w:rsid w:val="006A6AB3"/>
    <w:rsid w:val="006A6B8F"/>
    <w:rsid w:val="006A70C1"/>
    <w:rsid w:val="006A70ED"/>
    <w:rsid w:val="006B3866"/>
    <w:rsid w:val="006B40DA"/>
    <w:rsid w:val="006C6FC6"/>
    <w:rsid w:val="006E2A6D"/>
    <w:rsid w:val="006E345E"/>
    <w:rsid w:val="006E48BE"/>
    <w:rsid w:val="006E5499"/>
    <w:rsid w:val="006E6645"/>
    <w:rsid w:val="006F22D5"/>
    <w:rsid w:val="006F2341"/>
    <w:rsid w:val="006F2736"/>
    <w:rsid w:val="006F4E07"/>
    <w:rsid w:val="006F6AD8"/>
    <w:rsid w:val="006F6FB7"/>
    <w:rsid w:val="0070110F"/>
    <w:rsid w:val="00701307"/>
    <w:rsid w:val="00704E76"/>
    <w:rsid w:val="0070517D"/>
    <w:rsid w:val="00705EC7"/>
    <w:rsid w:val="007105AE"/>
    <w:rsid w:val="007145EB"/>
    <w:rsid w:val="007163C3"/>
    <w:rsid w:val="00725FF6"/>
    <w:rsid w:val="00731675"/>
    <w:rsid w:val="00732DC1"/>
    <w:rsid w:val="007345CF"/>
    <w:rsid w:val="0073668E"/>
    <w:rsid w:val="00737BBE"/>
    <w:rsid w:val="00753C9B"/>
    <w:rsid w:val="007608F4"/>
    <w:rsid w:val="007623CF"/>
    <w:rsid w:val="00765695"/>
    <w:rsid w:val="00766D8E"/>
    <w:rsid w:val="00774974"/>
    <w:rsid w:val="00783680"/>
    <w:rsid w:val="00784B38"/>
    <w:rsid w:val="00785E2C"/>
    <w:rsid w:val="00786F8C"/>
    <w:rsid w:val="00790435"/>
    <w:rsid w:val="00791C03"/>
    <w:rsid w:val="0079286D"/>
    <w:rsid w:val="007A1B7F"/>
    <w:rsid w:val="007B2023"/>
    <w:rsid w:val="007B7154"/>
    <w:rsid w:val="007B79B3"/>
    <w:rsid w:val="007C7590"/>
    <w:rsid w:val="007D1A85"/>
    <w:rsid w:val="007D2569"/>
    <w:rsid w:val="007D2C40"/>
    <w:rsid w:val="007D447C"/>
    <w:rsid w:val="007E4FF2"/>
    <w:rsid w:val="007F674A"/>
    <w:rsid w:val="008020D5"/>
    <w:rsid w:val="008029B7"/>
    <w:rsid w:val="00804949"/>
    <w:rsid w:val="00810D1C"/>
    <w:rsid w:val="0081277D"/>
    <w:rsid w:val="008154F9"/>
    <w:rsid w:val="00815C05"/>
    <w:rsid w:val="0081681B"/>
    <w:rsid w:val="00817DCE"/>
    <w:rsid w:val="00823A18"/>
    <w:rsid w:val="00825B98"/>
    <w:rsid w:val="00826E6D"/>
    <w:rsid w:val="00833B40"/>
    <w:rsid w:val="00835562"/>
    <w:rsid w:val="00837E7B"/>
    <w:rsid w:val="008478DB"/>
    <w:rsid w:val="00855C3F"/>
    <w:rsid w:val="00870C89"/>
    <w:rsid w:val="008720B1"/>
    <w:rsid w:val="008728A8"/>
    <w:rsid w:val="008735C7"/>
    <w:rsid w:val="00885B9D"/>
    <w:rsid w:val="00890541"/>
    <w:rsid w:val="00893820"/>
    <w:rsid w:val="00893D52"/>
    <w:rsid w:val="00895766"/>
    <w:rsid w:val="008A0C28"/>
    <w:rsid w:val="008A27FC"/>
    <w:rsid w:val="008A6B82"/>
    <w:rsid w:val="008B1F4C"/>
    <w:rsid w:val="008B60BC"/>
    <w:rsid w:val="008C324F"/>
    <w:rsid w:val="008C4013"/>
    <w:rsid w:val="008C6F69"/>
    <w:rsid w:val="008D12C2"/>
    <w:rsid w:val="008D27D0"/>
    <w:rsid w:val="008D317D"/>
    <w:rsid w:val="008D4D8A"/>
    <w:rsid w:val="008D530A"/>
    <w:rsid w:val="008E3104"/>
    <w:rsid w:val="008E542F"/>
    <w:rsid w:val="008F11DE"/>
    <w:rsid w:val="008F3671"/>
    <w:rsid w:val="008F4B3C"/>
    <w:rsid w:val="008F5348"/>
    <w:rsid w:val="008F5C39"/>
    <w:rsid w:val="008F6209"/>
    <w:rsid w:val="009012CA"/>
    <w:rsid w:val="009030B1"/>
    <w:rsid w:val="009032CA"/>
    <w:rsid w:val="00905621"/>
    <w:rsid w:val="00907A2C"/>
    <w:rsid w:val="00912364"/>
    <w:rsid w:val="009168AF"/>
    <w:rsid w:val="009175BE"/>
    <w:rsid w:val="00917ADD"/>
    <w:rsid w:val="00917AED"/>
    <w:rsid w:val="0092155D"/>
    <w:rsid w:val="00927DBC"/>
    <w:rsid w:val="00940E70"/>
    <w:rsid w:val="00941658"/>
    <w:rsid w:val="00941BDD"/>
    <w:rsid w:val="00943834"/>
    <w:rsid w:val="009440FE"/>
    <w:rsid w:val="00945C35"/>
    <w:rsid w:val="00953C86"/>
    <w:rsid w:val="00954A92"/>
    <w:rsid w:val="00955472"/>
    <w:rsid w:val="00957B61"/>
    <w:rsid w:val="00963D81"/>
    <w:rsid w:val="00964DB0"/>
    <w:rsid w:val="0096538A"/>
    <w:rsid w:val="009661EB"/>
    <w:rsid w:val="0096641C"/>
    <w:rsid w:val="00967D55"/>
    <w:rsid w:val="009750F8"/>
    <w:rsid w:val="00976E75"/>
    <w:rsid w:val="009901DB"/>
    <w:rsid w:val="00991EAC"/>
    <w:rsid w:val="00994249"/>
    <w:rsid w:val="00997A38"/>
    <w:rsid w:val="009A3614"/>
    <w:rsid w:val="009A5512"/>
    <w:rsid w:val="009B136F"/>
    <w:rsid w:val="009B2A4A"/>
    <w:rsid w:val="009B6066"/>
    <w:rsid w:val="009C0330"/>
    <w:rsid w:val="009C4FA5"/>
    <w:rsid w:val="009D218D"/>
    <w:rsid w:val="009D2199"/>
    <w:rsid w:val="009D5757"/>
    <w:rsid w:val="009D6083"/>
    <w:rsid w:val="009D7C4A"/>
    <w:rsid w:val="009E0C8E"/>
    <w:rsid w:val="009E0EC4"/>
    <w:rsid w:val="009E185D"/>
    <w:rsid w:val="009E24E4"/>
    <w:rsid w:val="009E365D"/>
    <w:rsid w:val="009E5AB2"/>
    <w:rsid w:val="009E6F17"/>
    <w:rsid w:val="009E74D6"/>
    <w:rsid w:val="00A01A97"/>
    <w:rsid w:val="00A03BA1"/>
    <w:rsid w:val="00A07E07"/>
    <w:rsid w:val="00A10B98"/>
    <w:rsid w:val="00A110F4"/>
    <w:rsid w:val="00A23691"/>
    <w:rsid w:val="00A240E2"/>
    <w:rsid w:val="00A27189"/>
    <w:rsid w:val="00A31D57"/>
    <w:rsid w:val="00A3427E"/>
    <w:rsid w:val="00A342A6"/>
    <w:rsid w:val="00A34DD6"/>
    <w:rsid w:val="00A40300"/>
    <w:rsid w:val="00A40649"/>
    <w:rsid w:val="00A456CA"/>
    <w:rsid w:val="00A525E3"/>
    <w:rsid w:val="00A53AD2"/>
    <w:rsid w:val="00A57DBB"/>
    <w:rsid w:val="00A64B96"/>
    <w:rsid w:val="00A65937"/>
    <w:rsid w:val="00A71223"/>
    <w:rsid w:val="00A736FE"/>
    <w:rsid w:val="00A754DD"/>
    <w:rsid w:val="00A77A82"/>
    <w:rsid w:val="00A850A7"/>
    <w:rsid w:val="00A90695"/>
    <w:rsid w:val="00A90FF4"/>
    <w:rsid w:val="00A92FD7"/>
    <w:rsid w:val="00A93896"/>
    <w:rsid w:val="00A952ED"/>
    <w:rsid w:val="00AA37E0"/>
    <w:rsid w:val="00AA4585"/>
    <w:rsid w:val="00AA7263"/>
    <w:rsid w:val="00AA792F"/>
    <w:rsid w:val="00AB0782"/>
    <w:rsid w:val="00AB227B"/>
    <w:rsid w:val="00AB262C"/>
    <w:rsid w:val="00AB3D95"/>
    <w:rsid w:val="00AC0D07"/>
    <w:rsid w:val="00AC1B9F"/>
    <w:rsid w:val="00AC1BBE"/>
    <w:rsid w:val="00AC2235"/>
    <w:rsid w:val="00AC2718"/>
    <w:rsid w:val="00AC3F24"/>
    <w:rsid w:val="00AC5236"/>
    <w:rsid w:val="00AC609B"/>
    <w:rsid w:val="00AC733D"/>
    <w:rsid w:val="00AD1A5F"/>
    <w:rsid w:val="00AD3FC6"/>
    <w:rsid w:val="00AD459E"/>
    <w:rsid w:val="00AD4AAA"/>
    <w:rsid w:val="00AE03D2"/>
    <w:rsid w:val="00AE2D86"/>
    <w:rsid w:val="00AE6A90"/>
    <w:rsid w:val="00AF0922"/>
    <w:rsid w:val="00AF1926"/>
    <w:rsid w:val="00AF454F"/>
    <w:rsid w:val="00AF6DCF"/>
    <w:rsid w:val="00AF772B"/>
    <w:rsid w:val="00AF7C8B"/>
    <w:rsid w:val="00B02B92"/>
    <w:rsid w:val="00B032B0"/>
    <w:rsid w:val="00B03700"/>
    <w:rsid w:val="00B2020E"/>
    <w:rsid w:val="00B20EF6"/>
    <w:rsid w:val="00B23386"/>
    <w:rsid w:val="00B2450D"/>
    <w:rsid w:val="00B335EF"/>
    <w:rsid w:val="00B34B95"/>
    <w:rsid w:val="00B378B7"/>
    <w:rsid w:val="00B464A2"/>
    <w:rsid w:val="00B47BB6"/>
    <w:rsid w:val="00B54B1E"/>
    <w:rsid w:val="00B62AAF"/>
    <w:rsid w:val="00B663B1"/>
    <w:rsid w:val="00B66B04"/>
    <w:rsid w:val="00B66BD9"/>
    <w:rsid w:val="00B716D8"/>
    <w:rsid w:val="00B71914"/>
    <w:rsid w:val="00B720D3"/>
    <w:rsid w:val="00B72F5F"/>
    <w:rsid w:val="00B73EE1"/>
    <w:rsid w:val="00B74BAC"/>
    <w:rsid w:val="00B75A1A"/>
    <w:rsid w:val="00B76F31"/>
    <w:rsid w:val="00B83368"/>
    <w:rsid w:val="00B83990"/>
    <w:rsid w:val="00B84115"/>
    <w:rsid w:val="00B84FD5"/>
    <w:rsid w:val="00B86F49"/>
    <w:rsid w:val="00B86F89"/>
    <w:rsid w:val="00BA0B6B"/>
    <w:rsid w:val="00BA22EB"/>
    <w:rsid w:val="00BA28E4"/>
    <w:rsid w:val="00BA3918"/>
    <w:rsid w:val="00BA4FB0"/>
    <w:rsid w:val="00BA5CEA"/>
    <w:rsid w:val="00BB35AA"/>
    <w:rsid w:val="00BB37D9"/>
    <w:rsid w:val="00BB5B5C"/>
    <w:rsid w:val="00BC2EE0"/>
    <w:rsid w:val="00BD2D36"/>
    <w:rsid w:val="00BE042B"/>
    <w:rsid w:val="00BE57A2"/>
    <w:rsid w:val="00BE74B2"/>
    <w:rsid w:val="00BF0D25"/>
    <w:rsid w:val="00BF11E0"/>
    <w:rsid w:val="00BF6D31"/>
    <w:rsid w:val="00C104BD"/>
    <w:rsid w:val="00C11D24"/>
    <w:rsid w:val="00C11DA9"/>
    <w:rsid w:val="00C12749"/>
    <w:rsid w:val="00C146D9"/>
    <w:rsid w:val="00C14A0F"/>
    <w:rsid w:val="00C20F7E"/>
    <w:rsid w:val="00C25D62"/>
    <w:rsid w:val="00C3018B"/>
    <w:rsid w:val="00C316A8"/>
    <w:rsid w:val="00C37727"/>
    <w:rsid w:val="00C4305F"/>
    <w:rsid w:val="00C44081"/>
    <w:rsid w:val="00C51565"/>
    <w:rsid w:val="00C51EFE"/>
    <w:rsid w:val="00C57D84"/>
    <w:rsid w:val="00C607DB"/>
    <w:rsid w:val="00C623EF"/>
    <w:rsid w:val="00C62C93"/>
    <w:rsid w:val="00C70FD1"/>
    <w:rsid w:val="00C76F44"/>
    <w:rsid w:val="00C82E84"/>
    <w:rsid w:val="00C85158"/>
    <w:rsid w:val="00C85362"/>
    <w:rsid w:val="00C96BA0"/>
    <w:rsid w:val="00CA32C4"/>
    <w:rsid w:val="00CA5105"/>
    <w:rsid w:val="00CA7047"/>
    <w:rsid w:val="00CB0E42"/>
    <w:rsid w:val="00CB48CE"/>
    <w:rsid w:val="00CB50FD"/>
    <w:rsid w:val="00CB78A7"/>
    <w:rsid w:val="00CB7B73"/>
    <w:rsid w:val="00CB7D83"/>
    <w:rsid w:val="00CC6CF9"/>
    <w:rsid w:val="00CC6F16"/>
    <w:rsid w:val="00CD4150"/>
    <w:rsid w:val="00CE293E"/>
    <w:rsid w:val="00CE295D"/>
    <w:rsid w:val="00CE5778"/>
    <w:rsid w:val="00CE6208"/>
    <w:rsid w:val="00CE6A7A"/>
    <w:rsid w:val="00CE6B6E"/>
    <w:rsid w:val="00CE75E3"/>
    <w:rsid w:val="00CF36CF"/>
    <w:rsid w:val="00CF501F"/>
    <w:rsid w:val="00CF6B8B"/>
    <w:rsid w:val="00CF743D"/>
    <w:rsid w:val="00D03D96"/>
    <w:rsid w:val="00D10A4B"/>
    <w:rsid w:val="00D178F7"/>
    <w:rsid w:val="00D24219"/>
    <w:rsid w:val="00D27353"/>
    <w:rsid w:val="00D415FF"/>
    <w:rsid w:val="00D4182E"/>
    <w:rsid w:val="00D42674"/>
    <w:rsid w:val="00D44087"/>
    <w:rsid w:val="00D45AAB"/>
    <w:rsid w:val="00D479C8"/>
    <w:rsid w:val="00D57E74"/>
    <w:rsid w:val="00D624A9"/>
    <w:rsid w:val="00D640EB"/>
    <w:rsid w:val="00D64A3A"/>
    <w:rsid w:val="00D750C6"/>
    <w:rsid w:val="00D77681"/>
    <w:rsid w:val="00D776F4"/>
    <w:rsid w:val="00D828C3"/>
    <w:rsid w:val="00D82AA7"/>
    <w:rsid w:val="00D83D43"/>
    <w:rsid w:val="00D84A9C"/>
    <w:rsid w:val="00D87F26"/>
    <w:rsid w:val="00D910CE"/>
    <w:rsid w:val="00DA2B8F"/>
    <w:rsid w:val="00DA3FB3"/>
    <w:rsid w:val="00DA6B1D"/>
    <w:rsid w:val="00DA7A73"/>
    <w:rsid w:val="00DA7C05"/>
    <w:rsid w:val="00DB1524"/>
    <w:rsid w:val="00DB2AEB"/>
    <w:rsid w:val="00DC4CB9"/>
    <w:rsid w:val="00DC5FF5"/>
    <w:rsid w:val="00DD1AE1"/>
    <w:rsid w:val="00DD4132"/>
    <w:rsid w:val="00DD52ED"/>
    <w:rsid w:val="00DE29F0"/>
    <w:rsid w:val="00DE474C"/>
    <w:rsid w:val="00DE4E27"/>
    <w:rsid w:val="00DF12F5"/>
    <w:rsid w:val="00DF4ACB"/>
    <w:rsid w:val="00E02129"/>
    <w:rsid w:val="00E03E24"/>
    <w:rsid w:val="00E0670F"/>
    <w:rsid w:val="00E07F32"/>
    <w:rsid w:val="00E11AC3"/>
    <w:rsid w:val="00E13FD6"/>
    <w:rsid w:val="00E15D5B"/>
    <w:rsid w:val="00E17E3D"/>
    <w:rsid w:val="00E2109D"/>
    <w:rsid w:val="00E279B7"/>
    <w:rsid w:val="00E27FBC"/>
    <w:rsid w:val="00E452F4"/>
    <w:rsid w:val="00E464D1"/>
    <w:rsid w:val="00E4789B"/>
    <w:rsid w:val="00E534E9"/>
    <w:rsid w:val="00E61CE8"/>
    <w:rsid w:val="00E64A59"/>
    <w:rsid w:val="00E70262"/>
    <w:rsid w:val="00E826CA"/>
    <w:rsid w:val="00E844DA"/>
    <w:rsid w:val="00E845A9"/>
    <w:rsid w:val="00E85098"/>
    <w:rsid w:val="00E85BE0"/>
    <w:rsid w:val="00E900BA"/>
    <w:rsid w:val="00E922CA"/>
    <w:rsid w:val="00E92DB1"/>
    <w:rsid w:val="00E96568"/>
    <w:rsid w:val="00E979C3"/>
    <w:rsid w:val="00E97B18"/>
    <w:rsid w:val="00EA5896"/>
    <w:rsid w:val="00EB026B"/>
    <w:rsid w:val="00EB0C9F"/>
    <w:rsid w:val="00EB15B4"/>
    <w:rsid w:val="00EB21C4"/>
    <w:rsid w:val="00EB5037"/>
    <w:rsid w:val="00EB5B36"/>
    <w:rsid w:val="00EB6507"/>
    <w:rsid w:val="00EC01ED"/>
    <w:rsid w:val="00EC2059"/>
    <w:rsid w:val="00EC5212"/>
    <w:rsid w:val="00ED09A2"/>
    <w:rsid w:val="00ED5CF2"/>
    <w:rsid w:val="00ED776A"/>
    <w:rsid w:val="00EE4576"/>
    <w:rsid w:val="00EF355A"/>
    <w:rsid w:val="00EF47FF"/>
    <w:rsid w:val="00EF7057"/>
    <w:rsid w:val="00EF75C3"/>
    <w:rsid w:val="00EF78AD"/>
    <w:rsid w:val="00F05407"/>
    <w:rsid w:val="00F2121E"/>
    <w:rsid w:val="00F21F66"/>
    <w:rsid w:val="00F23222"/>
    <w:rsid w:val="00F2627A"/>
    <w:rsid w:val="00F353C1"/>
    <w:rsid w:val="00F37931"/>
    <w:rsid w:val="00F40481"/>
    <w:rsid w:val="00F41786"/>
    <w:rsid w:val="00F41DF7"/>
    <w:rsid w:val="00F46473"/>
    <w:rsid w:val="00F50C12"/>
    <w:rsid w:val="00F514A8"/>
    <w:rsid w:val="00F53DE6"/>
    <w:rsid w:val="00F5517D"/>
    <w:rsid w:val="00F55903"/>
    <w:rsid w:val="00F7256E"/>
    <w:rsid w:val="00F72FB4"/>
    <w:rsid w:val="00F816DE"/>
    <w:rsid w:val="00F835D9"/>
    <w:rsid w:val="00F8704F"/>
    <w:rsid w:val="00F94A81"/>
    <w:rsid w:val="00F97C00"/>
    <w:rsid w:val="00FA126B"/>
    <w:rsid w:val="00FA5DCF"/>
    <w:rsid w:val="00FB6C0D"/>
    <w:rsid w:val="00FC215A"/>
    <w:rsid w:val="00FC6A9F"/>
    <w:rsid w:val="00FD5AEF"/>
    <w:rsid w:val="00FD673B"/>
    <w:rsid w:val="00FE041A"/>
    <w:rsid w:val="00FE6352"/>
    <w:rsid w:val="00FF739D"/>
    <w:rsid w:val="0919A00C"/>
    <w:rsid w:val="2CBB6ABA"/>
    <w:rsid w:val="3DADE18A"/>
    <w:rsid w:val="4E4145B9"/>
    <w:rsid w:val="5879AB62"/>
    <w:rsid w:val="5E1248C4"/>
    <w:rsid w:val="615CBC36"/>
    <w:rsid w:val="625EB96E"/>
    <w:rsid w:val="6E029369"/>
    <w:rsid w:val="7084A1EB"/>
    <w:rsid w:val="77F32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254E"/>
  <w15:docId w15:val="{3A896803-3AD4-4E1A-B858-4C6B7F6E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20"/>
      <w:outlineLvl w:val="0"/>
    </w:pPr>
    <w:rPr>
      <w:b/>
      <w:bCs/>
      <w:sz w:val="24"/>
      <w:szCs w:val="24"/>
    </w:rPr>
  </w:style>
  <w:style w:type="paragraph" w:styleId="Heading2">
    <w:name w:val="heading 2"/>
    <w:basedOn w:val="Normal"/>
    <w:next w:val="Normal"/>
    <w:link w:val="Heading2Char"/>
    <w:uiPriority w:val="9"/>
    <w:unhideWhenUsed/>
    <w:qFormat/>
    <w:rsid w:val="00B83368"/>
    <w:pPr>
      <w:keepNext/>
      <w:keepLines/>
      <w:spacing w:before="40"/>
      <w:outlineLvl w:val="1"/>
    </w:pPr>
    <w:rPr>
      <w:rFonts w:asciiTheme="majorHAnsi" w:eastAsiaTheme="majorEastAsia" w:hAnsiTheme="majorHAnsi" w:cstheme="majorBidi"/>
      <w:color w:val="6BBE4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19"/>
    </w:pPr>
  </w:style>
  <w:style w:type="paragraph" w:styleId="TOC2">
    <w:name w:val="toc 2"/>
    <w:basedOn w:val="Normal"/>
    <w:uiPriority w:val="39"/>
    <w:qFormat/>
    <w:pPr>
      <w:spacing w:before="100"/>
      <w:ind w:left="340"/>
    </w:pPr>
  </w:style>
  <w:style w:type="paragraph" w:styleId="TOC3">
    <w:name w:val="toc 3"/>
    <w:basedOn w:val="Normal"/>
    <w:uiPriority w:val="1"/>
    <w:qFormat/>
    <w:pPr>
      <w:spacing w:before="100"/>
      <w:ind w:left="558"/>
    </w:pPr>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left="4754"/>
    </w:pPr>
    <w:rPr>
      <w:sz w:val="72"/>
      <w:szCs w:val="72"/>
    </w:rPr>
  </w:style>
  <w:style w:type="paragraph" w:styleId="ListParagraph">
    <w:name w:val="List Paragraph"/>
    <w:basedOn w:val="Normal"/>
    <w:uiPriority w:val="1"/>
    <w:qFormat/>
    <w:pPr>
      <w:spacing w:line="293" w:lineRule="exact"/>
      <w:ind w:left="839"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533694"/>
    <w:pPr>
      <w:tabs>
        <w:tab w:val="center" w:pos="4680"/>
        <w:tab w:val="right" w:pos="9360"/>
      </w:tabs>
    </w:pPr>
  </w:style>
  <w:style w:type="character" w:customStyle="1" w:styleId="HeaderChar">
    <w:name w:val="Header Char"/>
    <w:basedOn w:val="DefaultParagraphFont"/>
    <w:link w:val="Header"/>
    <w:uiPriority w:val="99"/>
    <w:rsid w:val="00533694"/>
    <w:rPr>
      <w:rFonts w:ascii="Times New Roman" w:eastAsia="Times New Roman" w:hAnsi="Times New Roman" w:cs="Times New Roman"/>
    </w:rPr>
  </w:style>
  <w:style w:type="paragraph" w:styleId="Footer">
    <w:name w:val="footer"/>
    <w:basedOn w:val="Normal"/>
    <w:link w:val="FooterChar"/>
    <w:uiPriority w:val="99"/>
    <w:unhideWhenUsed/>
    <w:rsid w:val="00533694"/>
    <w:pPr>
      <w:tabs>
        <w:tab w:val="center" w:pos="4680"/>
        <w:tab w:val="right" w:pos="9360"/>
      </w:tabs>
    </w:pPr>
  </w:style>
  <w:style w:type="character" w:customStyle="1" w:styleId="FooterChar">
    <w:name w:val="Footer Char"/>
    <w:basedOn w:val="DefaultParagraphFont"/>
    <w:link w:val="Footer"/>
    <w:uiPriority w:val="99"/>
    <w:rsid w:val="00533694"/>
    <w:rPr>
      <w:rFonts w:ascii="Times New Roman" w:eastAsia="Times New Roman" w:hAnsi="Times New Roman" w:cs="Times New Roman"/>
    </w:rPr>
  </w:style>
  <w:style w:type="character" w:styleId="Hyperlink">
    <w:name w:val="Hyperlink"/>
    <w:basedOn w:val="DefaultParagraphFont"/>
    <w:uiPriority w:val="99"/>
    <w:unhideWhenUsed/>
    <w:rsid w:val="00567E92"/>
    <w:rPr>
      <w:color w:val="6D9D9B" w:themeColor="hyperlink"/>
      <w:u w:val="single"/>
    </w:rPr>
  </w:style>
  <w:style w:type="character" w:styleId="UnresolvedMention">
    <w:name w:val="Unresolved Mention"/>
    <w:basedOn w:val="DefaultParagraphFont"/>
    <w:uiPriority w:val="99"/>
    <w:semiHidden/>
    <w:unhideWhenUsed/>
    <w:rsid w:val="00567E92"/>
    <w:rPr>
      <w:color w:val="605E5C"/>
      <w:shd w:val="clear" w:color="auto" w:fill="E1DFDD"/>
    </w:rPr>
  </w:style>
  <w:style w:type="character" w:styleId="CommentReference">
    <w:name w:val="annotation reference"/>
    <w:basedOn w:val="DefaultParagraphFont"/>
    <w:uiPriority w:val="99"/>
    <w:semiHidden/>
    <w:unhideWhenUsed/>
    <w:rsid w:val="005322E8"/>
    <w:rPr>
      <w:sz w:val="16"/>
      <w:szCs w:val="16"/>
    </w:rPr>
  </w:style>
  <w:style w:type="paragraph" w:styleId="CommentText">
    <w:name w:val="annotation text"/>
    <w:basedOn w:val="Normal"/>
    <w:link w:val="CommentTextChar"/>
    <w:uiPriority w:val="99"/>
    <w:unhideWhenUsed/>
    <w:rsid w:val="005322E8"/>
    <w:rPr>
      <w:sz w:val="20"/>
      <w:szCs w:val="20"/>
    </w:rPr>
  </w:style>
  <w:style w:type="character" w:customStyle="1" w:styleId="CommentTextChar">
    <w:name w:val="Comment Text Char"/>
    <w:basedOn w:val="DefaultParagraphFont"/>
    <w:link w:val="CommentText"/>
    <w:uiPriority w:val="99"/>
    <w:rsid w:val="005322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E8"/>
    <w:rPr>
      <w:b/>
      <w:bCs/>
    </w:rPr>
  </w:style>
  <w:style w:type="character" w:customStyle="1" w:styleId="CommentSubjectChar">
    <w:name w:val="Comment Subject Char"/>
    <w:basedOn w:val="CommentTextChar"/>
    <w:link w:val="CommentSubject"/>
    <w:uiPriority w:val="99"/>
    <w:semiHidden/>
    <w:rsid w:val="005322E8"/>
    <w:rPr>
      <w:rFonts w:ascii="Times New Roman" w:eastAsia="Times New Roman" w:hAnsi="Times New Roman" w:cs="Times New Roman"/>
      <w:b/>
      <w:bCs/>
      <w:sz w:val="20"/>
      <w:szCs w:val="20"/>
    </w:rPr>
  </w:style>
  <w:style w:type="paragraph" w:styleId="Revision">
    <w:name w:val="Revision"/>
    <w:hidden/>
    <w:uiPriority w:val="99"/>
    <w:semiHidden/>
    <w:rsid w:val="00885B9D"/>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A6F6D"/>
    <w:rPr>
      <w:color w:val="6D8583" w:themeColor="followedHyperlink"/>
      <w:u w:val="single"/>
    </w:rPr>
  </w:style>
  <w:style w:type="character" w:styleId="Mention">
    <w:name w:val="Mention"/>
    <w:basedOn w:val="DefaultParagraphFont"/>
    <w:uiPriority w:val="99"/>
    <w:unhideWhenUsed/>
    <w:rsid w:val="00506C69"/>
    <w:rPr>
      <w:color w:val="2B579A"/>
      <w:shd w:val="clear" w:color="auto" w:fill="E1DFDD"/>
    </w:rPr>
  </w:style>
  <w:style w:type="character" w:customStyle="1" w:styleId="Heading2Char">
    <w:name w:val="Heading 2 Char"/>
    <w:basedOn w:val="DefaultParagraphFont"/>
    <w:link w:val="Heading2"/>
    <w:uiPriority w:val="9"/>
    <w:rsid w:val="00B83368"/>
    <w:rPr>
      <w:rFonts w:asciiTheme="majorHAnsi" w:eastAsiaTheme="majorEastAsia" w:hAnsiTheme="majorHAnsi" w:cstheme="majorBidi"/>
      <w:color w:val="6BBE49" w:themeColor="accent1" w:themeShade="BF"/>
      <w:sz w:val="26"/>
      <w:szCs w:val="26"/>
    </w:rPr>
  </w:style>
  <w:style w:type="paragraph" w:styleId="TOCHeading">
    <w:name w:val="TOC Heading"/>
    <w:basedOn w:val="Heading1"/>
    <w:next w:val="Normal"/>
    <w:uiPriority w:val="39"/>
    <w:unhideWhenUsed/>
    <w:qFormat/>
    <w:rsid w:val="00B83368"/>
    <w:pPr>
      <w:keepNext/>
      <w:keepLines/>
      <w:widowControl/>
      <w:autoSpaceDE/>
      <w:autoSpaceDN/>
      <w:spacing w:line="259" w:lineRule="auto"/>
      <w:ind w:left="0"/>
      <w:outlineLvl w:val="9"/>
    </w:pPr>
    <w:rPr>
      <w:rFonts w:asciiTheme="majorHAnsi" w:eastAsiaTheme="majorEastAsia" w:hAnsiTheme="majorHAnsi" w:cstheme="majorBidi"/>
      <w:b w:val="0"/>
      <w:bCs w:val="0"/>
      <w:color w:val="6BBE49" w:themeColor="accent1" w:themeShade="BF"/>
      <w:sz w:val="32"/>
      <w:szCs w:val="32"/>
    </w:rPr>
  </w:style>
  <w:style w:type="paragraph" w:styleId="NoSpacing">
    <w:name w:val="No Spacing"/>
    <w:link w:val="NoSpacingChar"/>
    <w:uiPriority w:val="1"/>
    <w:qFormat/>
    <w:rsid w:val="00B86F89"/>
    <w:pPr>
      <w:widowControl/>
      <w:autoSpaceDE/>
      <w:autoSpaceDN/>
    </w:pPr>
    <w:rPr>
      <w:rFonts w:eastAsiaTheme="minorEastAsia"/>
    </w:rPr>
  </w:style>
  <w:style w:type="character" w:customStyle="1" w:styleId="NoSpacingChar">
    <w:name w:val="No Spacing Char"/>
    <w:basedOn w:val="DefaultParagraphFont"/>
    <w:link w:val="NoSpacing"/>
    <w:uiPriority w:val="1"/>
    <w:rsid w:val="00B86F89"/>
    <w:rPr>
      <w:rFonts w:eastAsiaTheme="minorEastAsia"/>
    </w:rPr>
  </w:style>
  <w:style w:type="table" w:styleId="GridTable5Dark-Accent6">
    <w:name w:val="Grid Table 5 Dark Accent 6"/>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C0C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C0C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C0C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C0C1" w:themeFill="accent6"/>
      </w:tcPr>
    </w:tblStylePr>
    <w:tblStylePr w:type="band1Vert">
      <w:tblPr/>
      <w:tcPr>
        <w:shd w:val="clear" w:color="auto" w:fill="D1E5E6" w:themeFill="accent6" w:themeFillTint="66"/>
      </w:tcPr>
    </w:tblStylePr>
    <w:tblStylePr w:type="band1Horz">
      <w:tblPr/>
      <w:tcPr>
        <w:shd w:val="clear" w:color="auto" w:fill="D1E5E6" w:themeFill="accent6" w:themeFillTint="66"/>
      </w:tcPr>
    </w:tblStylePr>
  </w:style>
  <w:style w:type="table" w:styleId="GridTable5Dark-Accent1">
    <w:name w:val="Grid Table 5 Dark Accent 1"/>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D6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D6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D6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D68B" w:themeFill="accent1"/>
      </w:tcPr>
    </w:tblStylePr>
    <w:tblStylePr w:type="band1Vert">
      <w:tblPr/>
      <w:tcPr>
        <w:shd w:val="clear" w:color="auto" w:fill="D9EED0" w:themeFill="accent1" w:themeFillTint="66"/>
      </w:tcPr>
    </w:tblStylePr>
    <w:tblStylePr w:type="band1Horz">
      <w:tblPr/>
      <w:tcPr>
        <w:shd w:val="clear" w:color="auto" w:fill="D9EED0" w:themeFill="accent1" w:themeFillTint="66"/>
      </w:tcPr>
    </w:tblStylePr>
  </w:style>
  <w:style w:type="table" w:styleId="GridTable5Dark-Accent2">
    <w:name w:val="Grid Table 5 Dark Accent 2"/>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3E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C7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C7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C7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C795" w:themeFill="accent2"/>
      </w:tcPr>
    </w:tblStylePr>
    <w:tblStylePr w:type="band1Vert">
      <w:tblPr/>
      <w:tcPr>
        <w:shd w:val="clear" w:color="auto" w:fill="BEE8D4" w:themeFill="accent2" w:themeFillTint="66"/>
      </w:tcPr>
    </w:tblStylePr>
    <w:tblStylePr w:type="band1Horz">
      <w:tblPr/>
      <w:tcPr>
        <w:shd w:val="clear" w:color="auto" w:fill="BEE8D4" w:themeFill="accent2" w:themeFillTint="66"/>
      </w:tcPr>
    </w:tblStylePr>
  </w:style>
  <w:style w:type="table" w:styleId="GridTable4-Accent1">
    <w:name w:val="Grid Table 4 Accent 1"/>
    <w:basedOn w:val="TableNormal"/>
    <w:uiPriority w:val="49"/>
    <w:rsid w:val="00D87F26"/>
    <w:tblPr>
      <w:tblStyleRowBandSize w:val="1"/>
      <w:tblStyleColBandSize w:val="1"/>
      <w:tblBorders>
        <w:top w:val="single" w:sz="4" w:space="0" w:color="C6E6B9" w:themeColor="accent1" w:themeTint="99"/>
        <w:left w:val="single" w:sz="4" w:space="0" w:color="C6E6B9" w:themeColor="accent1" w:themeTint="99"/>
        <w:bottom w:val="single" w:sz="4" w:space="0" w:color="C6E6B9" w:themeColor="accent1" w:themeTint="99"/>
        <w:right w:val="single" w:sz="4" w:space="0" w:color="C6E6B9" w:themeColor="accent1" w:themeTint="99"/>
        <w:insideH w:val="single" w:sz="4" w:space="0" w:color="C6E6B9" w:themeColor="accent1" w:themeTint="99"/>
        <w:insideV w:val="single" w:sz="4" w:space="0" w:color="C6E6B9" w:themeColor="accent1" w:themeTint="99"/>
      </w:tblBorders>
    </w:tblPr>
    <w:tblStylePr w:type="firstRow">
      <w:rPr>
        <w:b/>
        <w:bCs/>
        <w:color w:val="FFFFFF" w:themeColor="background1"/>
      </w:rPr>
      <w:tblPr/>
      <w:tcPr>
        <w:tcBorders>
          <w:top w:val="single" w:sz="4" w:space="0" w:color="A1D68B" w:themeColor="accent1"/>
          <w:left w:val="single" w:sz="4" w:space="0" w:color="A1D68B" w:themeColor="accent1"/>
          <w:bottom w:val="single" w:sz="4" w:space="0" w:color="A1D68B" w:themeColor="accent1"/>
          <w:right w:val="single" w:sz="4" w:space="0" w:color="A1D68B" w:themeColor="accent1"/>
          <w:insideH w:val="nil"/>
          <w:insideV w:val="nil"/>
        </w:tcBorders>
        <w:shd w:val="clear" w:color="auto" w:fill="A1D68B" w:themeFill="accent1"/>
      </w:tcPr>
    </w:tblStylePr>
    <w:tblStylePr w:type="lastRow">
      <w:rPr>
        <w:b/>
        <w:bCs/>
      </w:rPr>
      <w:tblPr/>
      <w:tcPr>
        <w:tcBorders>
          <w:top w:val="double" w:sz="4" w:space="0" w:color="A1D68B" w:themeColor="accent1"/>
        </w:tcBorders>
      </w:tcPr>
    </w:tblStylePr>
    <w:tblStylePr w:type="firstCol">
      <w:rPr>
        <w:b/>
        <w:bCs/>
      </w:rPr>
    </w:tblStylePr>
    <w:tblStylePr w:type="lastCol">
      <w:rPr>
        <w:b/>
        <w:bCs/>
      </w:rPr>
    </w:tblStylePr>
    <w:tblStylePr w:type="band1Vert">
      <w:tblPr/>
      <w:tcPr>
        <w:shd w:val="clear" w:color="auto" w:fill="EBF6E7" w:themeFill="accent1" w:themeFillTint="33"/>
      </w:tcPr>
    </w:tblStylePr>
    <w:tblStylePr w:type="band1Horz">
      <w:tblPr/>
      <w:tcPr>
        <w:shd w:val="clear" w:color="auto" w:fill="EBF6E7"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aps.ceris.purdue.edu/surveyplanning" TargetMode="External"/><Relationship Id="rId26" Type="http://schemas.openxmlformats.org/officeDocument/2006/relationships/hyperlink" Target="https://napis.ceris.purdue.edu/home" TargetMode="External"/><Relationship Id="rId39" Type="http://schemas.openxmlformats.org/officeDocument/2006/relationships/theme" Target="theme/theme1.xml"/><Relationship Id="rId21" Type="http://schemas.openxmlformats.org/officeDocument/2006/relationships/hyperlink" Target="https://auth.ceris.purdue.edu/cas/login?service=https%3A%2F%2Fnapis.ceris.purdue.edu%2Flogin%3Flogin" TargetMode="External"/><Relationship Id="rId34" Type="http://schemas.openxmlformats.org/officeDocument/2006/relationships/hyperlink" Target="https://arm.aphis.usda.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est.ceris.purdue.edu/services/surveyplanning/?source=3" TargetMode="External"/><Relationship Id="rId25" Type="http://schemas.openxmlformats.org/officeDocument/2006/relationships/hyperlink" Target="https://caps.ceris.purdue.edu/accountability-report/" TargetMode="External"/><Relationship Id="rId33" Type="http://schemas.openxmlformats.org/officeDocument/2006/relationships/hyperlink" Target="mailto:(darrell.a.bays@usda.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rrell.a.bays@usda.gov" TargetMode="External"/><Relationship Id="rId20" Type="http://schemas.openxmlformats.org/officeDocument/2006/relationships/hyperlink" Target="mailto:(darrell.a.bays@usda.gov)" TargetMode="External"/><Relationship Id="rId29" Type="http://schemas.openxmlformats.org/officeDocument/2006/relationships/hyperlink" Target="https://iphis.aphis.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PSIS@Purdue.edu" TargetMode="External"/><Relationship Id="rId32" Type="http://schemas.openxmlformats.org/officeDocument/2006/relationships/hyperlink" Target="mailto:darrell.a.bays@usda.gov" TargetMode="External"/><Relationship Id="rId37" Type="http://schemas.openxmlformats.org/officeDocument/2006/relationships/hyperlink" Target="mailto:darrell.a.bays@usda.gov" TargetMode="External"/><Relationship Id="rId5" Type="http://schemas.openxmlformats.org/officeDocument/2006/relationships/numbering" Target="numbering.xml"/><Relationship Id="rId15" Type="http://schemas.openxmlformats.org/officeDocument/2006/relationships/hyperlink" Target="https://approvedmethods.ceris.purdue.edu/2026" TargetMode="External"/><Relationship Id="rId23" Type="http://schemas.openxmlformats.org/officeDocument/2006/relationships/hyperlink" Target="mailto:PPQ.DataMgt@usda.gov" TargetMode="External"/><Relationship Id="rId28" Type="http://schemas.openxmlformats.org/officeDocument/2006/relationships/hyperlink" Target="https://napis.ceris.purdue.edu/entry" TargetMode="External"/><Relationship Id="rId36" Type="http://schemas.openxmlformats.org/officeDocument/2006/relationships/hyperlink" Target="mailto:(darrell.a.bays@usda.gov)." TargetMode="External"/><Relationship Id="rId10" Type="http://schemas.openxmlformats.org/officeDocument/2006/relationships/endnotes" Target="endnotes.xml"/><Relationship Id="rId19" Type="http://schemas.openxmlformats.org/officeDocument/2006/relationships/hyperlink" Target="mailto:capsis@purdue.edu" TargetMode="External"/><Relationship Id="rId31" Type="http://schemas.openxmlformats.org/officeDocument/2006/relationships/hyperlink" Target="https://caps.ceris.purdu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arrell.a.bays@usda.gov" TargetMode="External"/><Relationship Id="rId27" Type="http://schemas.openxmlformats.org/officeDocument/2006/relationships/hyperlink" Target="mailto:capsis@purdue.edu" TargetMode="External"/><Relationship Id="rId30" Type="http://schemas.openxmlformats.org/officeDocument/2006/relationships/hyperlink" Target="https://caps.ceris.purdue.edu/survey-supplies/" TargetMode="External"/><Relationship Id="rId35" Type="http://schemas.openxmlformats.org/officeDocument/2006/relationships/hyperlink" Target="mailto:AQI.ARM@usda.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ea095d88a888e3ef221b923c6c5a7e54">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b029c040d2dc15e4ca0b002dc34f4e95"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46b1f3c-ad30-4bca-9395-c2c4ea552107">TZW7DVY6KAAX-1898846983-5944</_dlc_DocId>
    <_dlc_DocIdUrl xmlns="946b1f3c-ad30-4bca-9395-c2c4ea552107">
      <Url>https://usdagcc.sharepoint.com/sites/aphis-ppq/EDP/CAPS/_layouts/15/DocIdRedir.aspx?ID=TZW7DVY6KAAX-1898846983-5944</Url>
      <Description>TZW7DVY6KAAX-1898846983-5944</Description>
    </_dlc_DocIdUrl>
    <_dlc_BarcodeImage xmlns="946b1f3c-ad30-4bca-9395-c2c4ea552107" xsi:nil="true"/>
    <_dlc_BarcodeValue xmlns="946b1f3c-ad30-4bca-9395-c2c4ea552107" xsi:nil="true"/>
    <_dlc_BarcodePreview xmlns="946b1f3c-ad30-4bca-9395-c2c4ea552107">
      <Url xsi:nil="true"/>
      <Description xsi:nil="true"/>
    </_dlc_BarcodePreview>
    <Comments xmlns="812ddd95-113b-4181-adee-87262f678da4" xsi:nil="true"/>
    <Version0 xmlns="812ddd95-113b-4181-adee-87262f678da4" xsi:nil="true"/>
    <lcf76f155ced4ddcb4097134ff3c332f xmlns="812ddd95-113b-4181-adee-87262f678da4">
      <Terms xmlns="http://schemas.microsoft.com/office/infopath/2007/PartnerControls"/>
    </lcf76f155ced4ddcb4097134ff3c332f>
    <TaxCatchAll xmlns="73fb875a-8af9-4255-b008-0995492d31c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6DC331-3D67-43DA-8B65-039FC30A65AE}">
  <ds:schemaRefs>
    <ds:schemaRef ds:uri="http://schemas.microsoft.com/sharepoint/v3/contenttype/forms"/>
  </ds:schemaRefs>
</ds:datastoreItem>
</file>

<file path=customXml/itemProps2.xml><?xml version="1.0" encoding="utf-8"?>
<ds:datastoreItem xmlns:ds="http://schemas.openxmlformats.org/officeDocument/2006/customXml" ds:itemID="{EFFC43AF-22D6-4812-B3B7-0C682C0F8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966C9-259E-4F7F-A8CA-7DA3C0DF8776}">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946b1f3c-ad30-4bca-9395-c2c4ea552107"/>
    <ds:schemaRef ds:uri="http://schemas.microsoft.com/office/infopath/2007/PartnerControls"/>
    <ds:schemaRef ds:uri="http://schemas.openxmlformats.org/package/2006/metadata/core-properties"/>
    <ds:schemaRef ds:uri="73fb875a-8af9-4255-b008-0995492d31cd"/>
    <ds:schemaRef ds:uri="812ddd95-113b-4181-adee-87262f678da4"/>
    <ds:schemaRef ds:uri="http://purl.org/dc/dcmitype/"/>
  </ds:schemaRefs>
</ds:datastoreItem>
</file>

<file path=customXml/itemProps4.xml><?xml version="1.0" encoding="utf-8"?>
<ds:datastoreItem xmlns:ds="http://schemas.openxmlformats.org/officeDocument/2006/customXml" ds:itemID="{AF955D0F-EAAA-48D7-ACF5-E3E59190897B}">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Fiscal Year 2026
Pest Detection Survey Guide</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2026
Pest Detection Survey Guide</dc:title>
  <dc:subject/>
  <dc:creator>Gresham, Tina - MRP-APHIS;darrell.a.bays@usda.gov</dc:creator>
  <cp:keywords/>
  <cp:lastModifiedBy>Gresham, Tina - MRP-APHIS</cp:lastModifiedBy>
  <cp:revision>3</cp:revision>
  <dcterms:created xsi:type="dcterms:W3CDTF">2025-09-18T22:04:00Z</dcterms:created>
  <dcterms:modified xsi:type="dcterms:W3CDTF">2025-09-18T22:04:00Z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2024-05-22T00:00:00Z</vt:filetime>
  </property>
  <property fmtid="{D5CDD505-2E9C-101B-9397-08002B2CF9AE}" pid="6" name="ContentTypeId">
    <vt:lpwstr>0x01010077D9FA03FC93E14B8C5AD738BD9EBFA9</vt:lpwstr>
  </property>
  <property fmtid="{D5CDD505-2E9C-101B-9397-08002B2CF9AE}" pid="7" name="_dlc_DocIdItemGuid">
    <vt:lpwstr>d90313ad-30ec-46bf-b422-36346154600c</vt:lpwstr>
  </property>
  <property fmtid="{D5CDD505-2E9C-101B-9397-08002B2CF9AE}" pid="8" name="Order">
    <vt:r8>323600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